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EF" w:rsidRDefault="009C29EF" w:rsidP="00C81CC6">
      <w:pPr>
        <w:ind w:firstLine="142"/>
        <w:jc w:val="both"/>
      </w:pP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9C29EF" w:rsidRPr="00C60572" w:rsidTr="005E2DE1">
        <w:tc>
          <w:tcPr>
            <w:tcW w:w="9288" w:type="dxa"/>
            <w:shd w:val="clear" w:color="auto" w:fill="595959"/>
            <w:vAlign w:val="center"/>
          </w:tcPr>
          <w:p w:rsidR="009C29EF" w:rsidRPr="00C60572" w:rsidRDefault="009C29EF" w:rsidP="00C81CC6">
            <w:pPr>
              <w:spacing w:after="0" w:line="240" w:lineRule="auto"/>
              <w:ind w:firstLine="142"/>
              <w:jc w:val="both"/>
              <w:rPr>
                <w:rFonts w:ascii="Times New Roman" w:hAnsi="Times New Roman"/>
                <w:b/>
                <w:color w:val="FFFFFF"/>
                <w:sz w:val="24"/>
                <w:szCs w:val="24"/>
              </w:rPr>
            </w:pPr>
          </w:p>
          <w:p w:rsidR="009C29EF" w:rsidRPr="00C60572" w:rsidRDefault="009C29EF" w:rsidP="00C81CC6">
            <w:pPr>
              <w:spacing w:after="0" w:line="240" w:lineRule="auto"/>
              <w:ind w:firstLine="142"/>
              <w:jc w:val="center"/>
              <w:rPr>
                <w:rFonts w:ascii="Times New Roman" w:hAnsi="Times New Roman"/>
                <w:b/>
                <w:color w:val="FFFFFF"/>
                <w:sz w:val="24"/>
                <w:szCs w:val="24"/>
              </w:rPr>
            </w:pPr>
            <w:r w:rsidRPr="00C60572">
              <w:rPr>
                <w:rFonts w:ascii="Times New Roman" w:hAnsi="Times New Roman"/>
                <w:b/>
                <w:color w:val="FFFFFF"/>
                <w:sz w:val="24"/>
                <w:szCs w:val="24"/>
              </w:rPr>
              <w:t>TÜRKİYE DENETİM STANDARTLARI</w:t>
            </w:r>
          </w:p>
          <w:p w:rsidR="009C29EF" w:rsidRPr="00C60572" w:rsidRDefault="009C29EF" w:rsidP="00C81CC6">
            <w:pPr>
              <w:spacing w:after="0" w:line="240" w:lineRule="auto"/>
              <w:ind w:firstLine="142"/>
              <w:jc w:val="both"/>
              <w:rPr>
                <w:rFonts w:ascii="Times New Roman" w:hAnsi="Times New Roman"/>
                <w:b/>
                <w:sz w:val="24"/>
                <w:szCs w:val="24"/>
              </w:rPr>
            </w:pPr>
          </w:p>
        </w:tc>
      </w:tr>
    </w:tbl>
    <w:p w:rsidR="009C29EF" w:rsidRDefault="009C29EF" w:rsidP="00C81CC6">
      <w:pPr>
        <w:ind w:firstLine="142"/>
        <w:jc w:val="both"/>
      </w:pPr>
    </w:p>
    <w:p w:rsidR="009C29EF" w:rsidRDefault="009C29EF" w:rsidP="00C81CC6">
      <w:pPr>
        <w:ind w:firstLine="142"/>
        <w:jc w:val="both"/>
      </w:pPr>
    </w:p>
    <w:tbl>
      <w:tblPr>
        <w:tblpPr w:leftFromText="180" w:rightFromText="180" w:vertAnchor="text" w:horzAnchor="page" w:tblpX="2698" w:tblpY="3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9C29EF" w:rsidRPr="00C60572" w:rsidTr="005C6424">
        <w:tc>
          <w:tcPr>
            <w:tcW w:w="7122" w:type="dxa"/>
          </w:tcPr>
          <w:p w:rsidR="009C29EF" w:rsidRPr="00C60572" w:rsidRDefault="009C29EF" w:rsidP="00C81CC6">
            <w:pPr>
              <w:spacing w:after="0" w:line="240" w:lineRule="auto"/>
              <w:ind w:firstLine="142"/>
              <w:jc w:val="center"/>
              <w:rPr>
                <w:noProof/>
                <w:lang w:val="en-US"/>
              </w:rPr>
            </w:pPr>
            <w:r w:rsidRPr="00C60572">
              <w:rPr>
                <w:rFonts w:ascii="Times New Roman" w:hAnsi="Times New Roman"/>
                <w:b/>
                <w:sz w:val="24"/>
                <w:szCs w:val="24"/>
              </w:rPr>
              <w:t>BAĞIMSIZ DENETİM STANDARDI 600</w:t>
            </w:r>
          </w:p>
        </w:tc>
      </w:tr>
    </w:tbl>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Pr="005C6424" w:rsidRDefault="009C29EF" w:rsidP="00C81CC6">
      <w:pPr>
        <w:ind w:firstLine="142"/>
        <w:jc w:val="center"/>
        <w:rPr>
          <w:rFonts w:ascii="Times New Roman" w:hAnsi="Times New Roman"/>
          <w:b/>
          <w:i/>
          <w:sz w:val="24"/>
          <w:szCs w:val="24"/>
        </w:rPr>
      </w:pPr>
      <w:r w:rsidRPr="005C6424">
        <w:rPr>
          <w:rFonts w:ascii="Times New Roman" w:hAnsi="Times New Roman"/>
          <w:b/>
          <w:i/>
          <w:sz w:val="24"/>
          <w:szCs w:val="24"/>
        </w:rPr>
        <w:t xml:space="preserve">ÖZEL HUSUSLAR-TOPLULUK FİNANSAL TABLOLARININ BAĞIMSIZ DENETİMİ </w:t>
      </w:r>
      <w:r w:rsidRPr="005C6424">
        <w:rPr>
          <w:rFonts w:ascii="Times New Roman" w:hAnsi="Times New Roman"/>
          <w:b/>
          <w:i/>
          <w:sz w:val="24"/>
          <w:szCs w:val="24"/>
        </w:rPr>
        <w:br/>
        <w:t>(TOPLULUĞA BAĞLI BİRİM DENETÇİLERİNİN ÇALIŞMALARI DÂHİL)</w:t>
      </w: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left="708" w:firstLine="142"/>
        <w:jc w:val="center"/>
        <w:rPr>
          <w:rFonts w:ascii="Times New Roman" w:hAnsi="Times New Roman"/>
          <w:b/>
          <w:sz w:val="24"/>
          <w:szCs w:val="24"/>
        </w:rPr>
      </w:pPr>
    </w:p>
    <w:p w:rsidR="009C29EF" w:rsidRDefault="009C29EF" w:rsidP="00C81CC6">
      <w:pPr>
        <w:ind w:left="708" w:firstLine="142"/>
        <w:jc w:val="center"/>
        <w:rPr>
          <w:rFonts w:ascii="Times New Roman" w:hAnsi="Times New Roman"/>
          <w:b/>
          <w:sz w:val="24"/>
          <w:szCs w:val="24"/>
        </w:rPr>
      </w:pPr>
    </w:p>
    <w:p w:rsidR="009C29EF" w:rsidRDefault="009C29EF" w:rsidP="00C81CC6">
      <w:pPr>
        <w:ind w:left="708" w:firstLine="142"/>
        <w:jc w:val="center"/>
        <w:rPr>
          <w:rFonts w:ascii="Times New Roman" w:hAnsi="Times New Roman"/>
          <w:b/>
          <w:sz w:val="24"/>
          <w:szCs w:val="24"/>
        </w:rPr>
      </w:pPr>
      <w:r w:rsidRPr="005C6424">
        <w:rPr>
          <w:rFonts w:ascii="Times New Roman" w:hAnsi="Times New Roman"/>
          <w:b/>
          <w:sz w:val="24"/>
          <w:szCs w:val="24"/>
        </w:rPr>
        <w:t>BAĞIMSIZ DENETİM STANDARDI 600</w:t>
      </w:r>
    </w:p>
    <w:p w:rsidR="009C29EF" w:rsidRDefault="009C29EF" w:rsidP="00E23F7E">
      <w:pPr>
        <w:ind w:left="708" w:firstLine="142"/>
        <w:jc w:val="center"/>
        <w:rPr>
          <w:rFonts w:ascii="Times New Roman" w:hAnsi="Times New Roman"/>
          <w:b/>
          <w:sz w:val="24"/>
          <w:szCs w:val="24"/>
        </w:rPr>
      </w:pPr>
      <w:r>
        <w:rPr>
          <w:noProof/>
        </w:rPr>
        <w:pict>
          <v:line id="Düz Bağlayıcı 1" o:spid="_x0000_s1026" style="position:absolute;left:0;text-align:left;z-index:251641856;visibility:visible;mso-wrap-distance-top:-3e-5mm;mso-wrap-distance-bottom:-3e-5mm" from="14.9pt,64.85pt" to="453.8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" strokeweight="1.25pt">
            <o:lock v:ext="edit" shapetype="f"/>
          </v:line>
        </w:pict>
      </w:r>
      <w:r w:rsidRPr="005C6424">
        <w:rPr>
          <w:rFonts w:ascii="Times New Roman" w:hAnsi="Times New Roman"/>
          <w:b/>
          <w:sz w:val="24"/>
          <w:szCs w:val="24"/>
        </w:rPr>
        <w:t>ÖZEL HUSUSLAR-TOPLULUK FİNANSAL TABLOLARININ</w:t>
      </w:r>
      <w:r>
        <w:rPr>
          <w:rFonts w:ascii="Times New Roman" w:hAnsi="Times New Roman"/>
          <w:b/>
          <w:sz w:val="24"/>
          <w:szCs w:val="24"/>
        </w:rPr>
        <w:tab/>
      </w:r>
      <w:r w:rsidRPr="005C6424">
        <w:rPr>
          <w:rFonts w:ascii="Times New Roman" w:hAnsi="Times New Roman"/>
          <w:b/>
          <w:sz w:val="24"/>
          <w:szCs w:val="24"/>
        </w:rPr>
        <w:t xml:space="preserve"> BAĞIMSIZ DENETİMİ </w:t>
      </w:r>
      <w:r w:rsidRPr="005C6424">
        <w:rPr>
          <w:rFonts w:ascii="Times New Roman" w:hAnsi="Times New Roman"/>
          <w:b/>
          <w:sz w:val="24"/>
          <w:szCs w:val="24"/>
        </w:rPr>
        <w:br/>
        <w:t>(TOPLULUĞA BAĞLI BİRİM DENETÇİLERİNİN ÇALIŞMALARI DÂHİL)</w:t>
      </w:r>
      <w:r>
        <w:t xml:space="preserve"> </w:t>
      </w:r>
      <w:r w:rsidRPr="005C6424">
        <w:rPr>
          <w:rFonts w:ascii="Times New Roman" w:hAnsi="Times New Roman"/>
          <w:b/>
          <w:sz w:val="24"/>
          <w:szCs w:val="24"/>
        </w:rPr>
        <w:t>İÇİNDEKİLER</w:t>
      </w:r>
    </w:p>
    <w:p w:rsidR="009C29EF" w:rsidRPr="005C6424" w:rsidRDefault="009C29EF" w:rsidP="00E23F7E">
      <w:pPr>
        <w:ind w:left="708" w:firstLine="142"/>
        <w:jc w:val="right"/>
        <w:rPr>
          <w:rFonts w:ascii="Times New Roman" w:hAnsi="Times New Roman"/>
          <w:b/>
          <w:sz w:val="24"/>
          <w:szCs w:val="24"/>
        </w:rPr>
      </w:pPr>
      <w:r>
        <w:rPr>
          <w:rFonts w:ascii="Times New Roman" w:hAnsi="Times New Roman"/>
          <w:sz w:val="24"/>
          <w:szCs w:val="24"/>
        </w:rPr>
        <w:t xml:space="preserve">   Paragraf</w:t>
      </w:r>
    </w:p>
    <w:p w:rsidR="009C29EF" w:rsidRPr="00367357" w:rsidRDefault="009C29EF" w:rsidP="00C81CC6">
      <w:pPr>
        <w:spacing w:before="120" w:after="120"/>
        <w:jc w:val="both"/>
        <w:rPr>
          <w:rFonts w:ascii="Times New Roman" w:hAnsi="Times New Roman"/>
          <w:b/>
          <w:sz w:val="24"/>
          <w:szCs w:val="24"/>
        </w:rPr>
      </w:pPr>
      <w:r w:rsidRPr="00367357">
        <w:rPr>
          <w:rFonts w:ascii="Times New Roman" w:hAnsi="Times New Roman"/>
          <w:b/>
          <w:sz w:val="24"/>
          <w:szCs w:val="24"/>
        </w:rPr>
        <w:t>Giriş</w:t>
      </w:r>
    </w:p>
    <w:p w:rsidR="009C29EF" w:rsidRPr="00367357" w:rsidRDefault="009C29EF" w:rsidP="00C81CC6">
      <w:pPr>
        <w:jc w:val="both"/>
        <w:rPr>
          <w:rFonts w:ascii="Times New Roman" w:hAnsi="Times New Roman"/>
          <w:sz w:val="24"/>
          <w:szCs w:val="24"/>
        </w:rPr>
      </w:pPr>
      <w:r w:rsidRPr="00367357">
        <w:rPr>
          <w:rFonts w:ascii="Times New Roman" w:hAnsi="Times New Roman"/>
          <w:sz w:val="24"/>
          <w:szCs w:val="24"/>
        </w:rPr>
        <w:t>Kapsam</w:t>
      </w:r>
      <w:r w:rsidRPr="00C95E18">
        <w:rPr>
          <w:rFonts w:ascii="Times New Roman" w:hAnsi="Times New Roman"/>
          <w:sz w:val="24"/>
          <w:szCs w:val="24"/>
        </w:rPr>
        <w:t>………………</w:t>
      </w:r>
      <w:r>
        <w:rPr>
          <w:rFonts w:ascii="Times New Roman" w:hAnsi="Times New Roman"/>
          <w:sz w:val="24"/>
          <w:szCs w:val="24"/>
        </w:rPr>
        <w:t>…………………………………………………..…………….….…1-6</w:t>
      </w:r>
    </w:p>
    <w:p w:rsidR="009C29EF" w:rsidRPr="00367357" w:rsidRDefault="009C29EF" w:rsidP="00C81CC6">
      <w:pPr>
        <w:jc w:val="both"/>
        <w:rPr>
          <w:rFonts w:ascii="Times New Roman" w:hAnsi="Times New Roman"/>
          <w:sz w:val="24"/>
          <w:szCs w:val="24"/>
        </w:rPr>
      </w:pPr>
      <w:r w:rsidRPr="00367357">
        <w:rPr>
          <w:rFonts w:ascii="Times New Roman" w:hAnsi="Times New Roman"/>
          <w:sz w:val="24"/>
          <w:szCs w:val="24"/>
        </w:rPr>
        <w:t xml:space="preserve">Yürürlük Tarihi </w:t>
      </w:r>
      <w:r w:rsidRPr="00C95E18">
        <w:rPr>
          <w:rFonts w:ascii="Times New Roman" w:hAnsi="Times New Roman"/>
          <w:sz w:val="24"/>
          <w:szCs w:val="24"/>
        </w:rPr>
        <w:t>…………………………………………………………..…………….</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..7</w:t>
      </w:r>
    </w:p>
    <w:p w:rsidR="009C29EF" w:rsidRPr="00367357" w:rsidRDefault="009C29EF" w:rsidP="00C81CC6">
      <w:pPr>
        <w:spacing w:before="120" w:after="120"/>
        <w:jc w:val="both"/>
        <w:rPr>
          <w:rFonts w:ascii="Times New Roman" w:hAnsi="Times New Roman"/>
          <w:sz w:val="24"/>
          <w:szCs w:val="24"/>
        </w:rPr>
      </w:pPr>
      <w:r w:rsidRPr="00C95E18">
        <w:rPr>
          <w:rFonts w:ascii="Times New Roman" w:hAnsi="Times New Roman"/>
          <w:b/>
          <w:sz w:val="24"/>
          <w:szCs w:val="24"/>
        </w:rPr>
        <w:t xml:space="preserve">Amaçlar </w:t>
      </w:r>
      <w:r w:rsidRPr="00F518C2">
        <w:rPr>
          <w:rFonts w:ascii="Times New Roman" w:hAnsi="Times New Roman"/>
          <w:sz w:val="24"/>
          <w:szCs w:val="24"/>
        </w:rPr>
        <w:t>………………………………………………………………..…………….…</w:t>
      </w:r>
      <w:r>
        <w:rPr>
          <w:rFonts w:ascii="Times New Roman" w:hAnsi="Times New Roman"/>
          <w:sz w:val="24"/>
          <w:szCs w:val="24"/>
        </w:rPr>
        <w:t>.</w:t>
      </w:r>
      <w:r w:rsidRPr="00F518C2">
        <w:rPr>
          <w:rFonts w:ascii="Times New Roman" w:hAnsi="Times New Roman"/>
          <w:sz w:val="24"/>
          <w:szCs w:val="24"/>
        </w:rPr>
        <w:t>…….8</w:t>
      </w:r>
    </w:p>
    <w:p w:rsidR="009C29EF" w:rsidRPr="00C95E18" w:rsidRDefault="009C29EF" w:rsidP="00C81CC6">
      <w:pPr>
        <w:spacing w:before="120" w:after="120"/>
        <w:jc w:val="both"/>
        <w:rPr>
          <w:rFonts w:ascii="Times New Roman" w:hAnsi="Times New Roman"/>
          <w:b/>
          <w:sz w:val="24"/>
          <w:szCs w:val="24"/>
        </w:rPr>
      </w:pPr>
      <w:r w:rsidRPr="00C95E18">
        <w:rPr>
          <w:rFonts w:ascii="Times New Roman" w:hAnsi="Times New Roman"/>
          <w:b/>
          <w:sz w:val="24"/>
          <w:szCs w:val="24"/>
        </w:rPr>
        <w:t>Tanımlar</w:t>
      </w:r>
      <w:r w:rsidRPr="00F518C2">
        <w:rPr>
          <w:rFonts w:ascii="Times New Roman" w:hAnsi="Times New Roman"/>
          <w:sz w:val="24"/>
          <w:szCs w:val="24"/>
        </w:rPr>
        <w:t>………………………………………………………………..…………….……9-10</w:t>
      </w:r>
    </w:p>
    <w:p w:rsidR="009C29EF" w:rsidRPr="00C95E18" w:rsidRDefault="009C29EF" w:rsidP="00C81CC6">
      <w:pPr>
        <w:spacing w:before="120" w:after="120"/>
        <w:jc w:val="both"/>
        <w:rPr>
          <w:rFonts w:ascii="Times New Roman" w:hAnsi="Times New Roman"/>
          <w:b/>
          <w:sz w:val="24"/>
          <w:szCs w:val="24"/>
        </w:rPr>
      </w:pPr>
      <w:r w:rsidRPr="00C95E18">
        <w:rPr>
          <w:rFonts w:ascii="Times New Roman" w:hAnsi="Times New Roman"/>
          <w:b/>
          <w:sz w:val="24"/>
          <w:szCs w:val="24"/>
        </w:rPr>
        <w:t>Ana Hükümler</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Sorumluluk …………………………………………………………..…………….</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…...11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Denetim Sözleşmesinin Kabulü ve Devam Ettirilmesi……………..…………….……</w:t>
      </w:r>
      <w:r>
        <w:rPr>
          <w:rFonts w:ascii="Times New Roman" w:hAnsi="Times New Roman"/>
          <w:sz w:val="24"/>
          <w:szCs w:val="24"/>
        </w:rPr>
        <w:t>....12-14</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Genel Denetim Stratejisi ve Denetim Planı………………………..…………….……</w:t>
      </w:r>
      <w:r>
        <w:rPr>
          <w:rFonts w:ascii="Times New Roman" w:hAnsi="Times New Roman"/>
          <w:sz w:val="24"/>
          <w:szCs w:val="24"/>
        </w:rPr>
        <w:t>…..15-16</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Topluluğun, Topluluğa Bağlı Birimlerin ve Çevrelerinin Tanınması ………….……</w:t>
      </w:r>
      <w:r>
        <w:rPr>
          <w:rFonts w:ascii="Times New Roman" w:hAnsi="Times New Roman"/>
          <w:sz w:val="24"/>
          <w:szCs w:val="24"/>
        </w:rPr>
        <w:t>.…..17-18</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Topluluğa Bağlı Birim Denetçisinin Tanınması…………………..…………….……</w:t>
      </w:r>
      <w:r>
        <w:rPr>
          <w:rFonts w:ascii="Times New Roman" w:hAnsi="Times New Roman"/>
          <w:sz w:val="24"/>
          <w:szCs w:val="24"/>
        </w:rPr>
        <w:t>.…..19-20</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Önemlilik……</w:t>
      </w:r>
      <w:r>
        <w:rPr>
          <w:rFonts w:ascii="Times New Roman" w:hAnsi="Times New Roman"/>
          <w:sz w:val="24"/>
          <w:szCs w:val="24"/>
        </w:rPr>
        <w:t>…………………………………………………………..…………….…..21-23</w:t>
      </w:r>
      <w:r w:rsidRPr="00C95E18">
        <w:rPr>
          <w:rFonts w:ascii="Times New Roman" w:hAnsi="Times New Roman"/>
          <w:sz w:val="24"/>
          <w:szCs w:val="24"/>
        </w:rPr>
        <w:t xml:space="preserve"> </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Değerlendirilmiş Risklere Karşı Yapılacak İşler……………………..…………….…</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.24-31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Konsolidasyon Süreci</w:t>
      </w:r>
      <w:r>
        <w:rPr>
          <w:rFonts w:ascii="Times New Roman" w:hAnsi="Times New Roman"/>
          <w:sz w:val="24"/>
          <w:szCs w:val="24"/>
        </w:rPr>
        <w:t>…………………………………………………..……………..…..32-37</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 xml:space="preserve">Bilanço Tarihinden Sonraki Olaylar </w:t>
      </w:r>
      <w:r>
        <w:rPr>
          <w:rFonts w:ascii="Times New Roman" w:hAnsi="Times New Roman"/>
          <w:sz w:val="24"/>
          <w:szCs w:val="24"/>
        </w:rPr>
        <w:t>…………………………………..……………..…...38-39</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Topluluğa Bağlı Birim Denetçisiyle Kurulacak İletişim……………..…………….</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.40-41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Elde Edilen Denetim Kanıtının Yeterliliğinin ve Uygunluğunun Değerlendirilmesi</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42-45</w:t>
      </w:r>
      <w:r w:rsidRPr="00C95E18">
        <w:rPr>
          <w:rFonts w:ascii="Times New Roman" w:hAnsi="Times New Roman"/>
          <w:sz w:val="24"/>
          <w:szCs w:val="24"/>
        </w:rPr>
        <w:t xml:space="preserve"> </w:t>
      </w:r>
      <w:r w:rsidRPr="00C95E18">
        <w:rPr>
          <w:rFonts w:ascii="Times New Roman" w:hAnsi="Times New Roman"/>
          <w:sz w:val="24"/>
          <w:szCs w:val="24"/>
        </w:rPr>
        <w:t> </w:t>
      </w:r>
    </w:p>
    <w:p w:rsidR="009C29EF" w:rsidRDefault="009C29EF" w:rsidP="000D4E3B">
      <w:pPr>
        <w:spacing w:after="0"/>
        <w:jc w:val="both"/>
        <w:rPr>
          <w:rFonts w:ascii="Times New Roman" w:hAnsi="Times New Roman"/>
          <w:sz w:val="24"/>
          <w:szCs w:val="24"/>
        </w:rPr>
      </w:pPr>
      <w:r w:rsidRPr="00C95E18">
        <w:rPr>
          <w:rFonts w:ascii="Times New Roman" w:hAnsi="Times New Roman"/>
          <w:sz w:val="24"/>
          <w:szCs w:val="24"/>
        </w:rPr>
        <w:t xml:space="preserve">Topluluk Yönetimiyle ve Topluluğun Üst Yönetiminden Sorumlu Olanlarla </w:t>
      </w:r>
    </w:p>
    <w:p w:rsidR="009C29EF" w:rsidRPr="00C95E18" w:rsidRDefault="009C29EF" w:rsidP="00C81CC6">
      <w:pPr>
        <w:jc w:val="both"/>
        <w:rPr>
          <w:rFonts w:ascii="Times New Roman" w:hAnsi="Times New Roman"/>
          <w:sz w:val="24"/>
          <w:szCs w:val="24"/>
        </w:rPr>
      </w:pPr>
      <w:r>
        <w:rPr>
          <w:rFonts w:ascii="Times New Roman" w:hAnsi="Times New Roman"/>
          <w:sz w:val="24"/>
          <w:szCs w:val="24"/>
        </w:rPr>
        <w:t xml:space="preserve">Kurulacak </w:t>
      </w:r>
      <w:r w:rsidRPr="00C95E18">
        <w:rPr>
          <w:rFonts w:ascii="Times New Roman" w:hAnsi="Times New Roman"/>
          <w:sz w:val="24"/>
          <w:szCs w:val="24"/>
        </w:rPr>
        <w:t>İletişim…………………………………………………..…</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.46-49</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Belgelendirme………………………………………………………..…………….……</w:t>
      </w:r>
      <w:r>
        <w:rPr>
          <w:rFonts w:ascii="Times New Roman" w:hAnsi="Times New Roman"/>
          <w:sz w:val="24"/>
          <w:szCs w:val="24"/>
        </w:rPr>
        <w:t>.…...50</w:t>
      </w:r>
    </w:p>
    <w:p w:rsidR="009C29EF" w:rsidRPr="00C95E18" w:rsidRDefault="009C29EF" w:rsidP="00C81CC6">
      <w:pPr>
        <w:spacing w:before="120" w:after="120"/>
        <w:jc w:val="both"/>
        <w:rPr>
          <w:rFonts w:ascii="Times New Roman" w:hAnsi="Times New Roman"/>
          <w:b/>
          <w:sz w:val="24"/>
          <w:szCs w:val="24"/>
        </w:rPr>
      </w:pPr>
      <w:r w:rsidRPr="00C95E18">
        <w:rPr>
          <w:rFonts w:ascii="Times New Roman" w:hAnsi="Times New Roman"/>
          <w:b/>
          <w:sz w:val="24"/>
          <w:szCs w:val="24"/>
        </w:rPr>
        <w:t>Açıklayıcı Hükümler ve Uygulama</w:t>
      </w:r>
    </w:p>
    <w:p w:rsidR="009C29EF" w:rsidRDefault="009C29EF" w:rsidP="00633A5D">
      <w:pPr>
        <w:spacing w:after="0" w:line="240" w:lineRule="auto"/>
        <w:jc w:val="both"/>
        <w:rPr>
          <w:rFonts w:ascii="Times New Roman" w:hAnsi="Times New Roman"/>
          <w:sz w:val="24"/>
          <w:szCs w:val="24"/>
        </w:rPr>
      </w:pPr>
      <w:r w:rsidRPr="00C95E18">
        <w:rPr>
          <w:rFonts w:ascii="Times New Roman" w:hAnsi="Times New Roman"/>
          <w:sz w:val="24"/>
          <w:szCs w:val="24"/>
        </w:rPr>
        <w:t xml:space="preserve">Mevzuat Uyarınca veya </w:t>
      </w:r>
      <w:r>
        <w:rPr>
          <w:rFonts w:ascii="Times New Roman" w:hAnsi="Times New Roman"/>
          <w:sz w:val="24"/>
          <w:szCs w:val="24"/>
        </w:rPr>
        <w:t>Başka Bir</w:t>
      </w:r>
      <w:r w:rsidRPr="00C95E18">
        <w:rPr>
          <w:rFonts w:ascii="Times New Roman" w:hAnsi="Times New Roman"/>
          <w:sz w:val="24"/>
          <w:szCs w:val="24"/>
        </w:rPr>
        <w:t xml:space="preserve"> Nedenle Denetime Tabi Olan</w:t>
      </w:r>
    </w:p>
    <w:p w:rsidR="009C29EF" w:rsidRPr="00C95E18" w:rsidRDefault="009C29EF" w:rsidP="00633A5D">
      <w:pPr>
        <w:spacing w:after="0" w:line="240" w:lineRule="auto"/>
        <w:jc w:val="both"/>
        <w:rPr>
          <w:rFonts w:ascii="Times New Roman" w:hAnsi="Times New Roman"/>
          <w:sz w:val="24"/>
          <w:szCs w:val="24"/>
        </w:rPr>
      </w:pPr>
      <w:r w:rsidRPr="00C95E18">
        <w:rPr>
          <w:rFonts w:ascii="Times New Roman" w:hAnsi="Times New Roman"/>
          <w:sz w:val="24"/>
          <w:szCs w:val="24"/>
        </w:rPr>
        <w:t>Topluluğa Bağlı Birimler</w:t>
      </w:r>
      <w:r>
        <w:rPr>
          <w:rFonts w:ascii="Times New Roman" w:hAnsi="Times New Roman"/>
          <w:sz w:val="24"/>
          <w:szCs w:val="24"/>
        </w:rPr>
        <w:t>……………………………………………………………..……...A1</w:t>
      </w:r>
    </w:p>
    <w:p w:rsidR="009C29EF" w:rsidRPr="00C95E18" w:rsidRDefault="009C29EF" w:rsidP="00C81CC6">
      <w:pPr>
        <w:spacing w:before="120" w:after="120"/>
        <w:jc w:val="both"/>
        <w:rPr>
          <w:rFonts w:ascii="Times New Roman" w:hAnsi="Times New Roman"/>
          <w:b/>
          <w:sz w:val="24"/>
          <w:szCs w:val="24"/>
        </w:rPr>
      </w:pPr>
      <w:r w:rsidRPr="00D13A0A">
        <w:rPr>
          <w:rFonts w:ascii="Times New Roman" w:hAnsi="Times New Roman"/>
          <w:sz w:val="24"/>
          <w:szCs w:val="24"/>
        </w:rPr>
        <w:t>Tanımlar……</w:t>
      </w:r>
      <w:r>
        <w:rPr>
          <w:rFonts w:ascii="Times New Roman" w:hAnsi="Times New Roman"/>
          <w:sz w:val="24"/>
          <w:szCs w:val="24"/>
        </w:rPr>
        <w:t>…………………………………………………………..…….……….….A2-A7</w:t>
      </w:r>
      <w:r w:rsidRPr="00D13A0A">
        <w:rPr>
          <w:rFonts w:ascii="Times New Roman" w:hAnsi="Times New Roman"/>
          <w:sz w:val="24"/>
          <w:szCs w:val="24"/>
        </w:rPr>
        <w:t xml:space="preserve"> </w:t>
      </w:r>
    </w:p>
    <w:p w:rsidR="009C29EF" w:rsidRDefault="009C29EF" w:rsidP="00C81CC6">
      <w:pPr>
        <w:jc w:val="both"/>
      </w:pPr>
      <w:r w:rsidRPr="00C95E18">
        <w:rPr>
          <w:rFonts w:ascii="Times New Roman" w:hAnsi="Times New Roman"/>
          <w:sz w:val="24"/>
          <w:szCs w:val="24"/>
        </w:rPr>
        <w:t>Sorumluluk………………………………………………………..………</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….A8-A9</w:t>
      </w:r>
      <w:r w:rsidRPr="00C95E18">
        <w:rPr>
          <w:rFonts w:ascii="Times New Roman" w:hAnsi="Times New Roman"/>
          <w:sz w:val="24"/>
          <w:szCs w:val="24"/>
        </w:rPr>
        <w:t xml:space="preserve"> </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Denetim Sözleşmesinin Kabulü ve Devam Ettirilmesi …………..………</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A10-A21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 xml:space="preserve">Genel Denetim Stratejisi ve Denetim Planı </w:t>
      </w:r>
      <w:r>
        <w:rPr>
          <w:rFonts w:ascii="Times New Roman" w:hAnsi="Times New Roman"/>
          <w:sz w:val="24"/>
          <w:szCs w:val="24"/>
        </w:rPr>
        <w:t>………………………..………….….………..A22</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Topluluğun, Topluluğa Bağlı Birimlerin ve Çevrelerinin Tanınması …………</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A23-A31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Topluluğa Bağlı Birim Denetçisinin Tanınması</w:t>
      </w:r>
      <w:r>
        <w:rPr>
          <w:rFonts w:ascii="Times New Roman" w:hAnsi="Times New Roman"/>
          <w:sz w:val="24"/>
          <w:szCs w:val="24"/>
        </w:rPr>
        <w:t>…………………..……………...…...A32-A41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Önemlilik………………………………………………………..…………….</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...A42-A46</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Değerlendirilmiş Risklere Karşı Yapılacak İşler………………..…………….</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..A47-A55</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Konsolidasyon Süreci………………………………………..…………….……</w:t>
      </w:r>
      <w:r>
        <w:rPr>
          <w:rFonts w:ascii="Times New Roman" w:hAnsi="Times New Roman"/>
          <w:sz w:val="24"/>
          <w:szCs w:val="24"/>
        </w:rPr>
        <w:t>...………...A56</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Topluluğa Bağlı Birim Denetçisiyle Kurulacak İletişim…..…………….…….…</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.A57-A60</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Elde Edilen Denetim Kanıtının Yeterliliğinin ve Uygunluğunun Değerlendirilmesi</w:t>
      </w:r>
      <w:r>
        <w:rPr>
          <w:rFonts w:ascii="Times New Roman" w:hAnsi="Times New Roman"/>
          <w:sz w:val="24"/>
          <w:szCs w:val="24"/>
        </w:rPr>
        <w:t>…A61-A63</w:t>
      </w:r>
    </w:p>
    <w:p w:rsidR="009C29EF" w:rsidRDefault="009C29EF" w:rsidP="000D4E3B">
      <w:pPr>
        <w:spacing w:after="0" w:line="240" w:lineRule="auto"/>
        <w:jc w:val="both"/>
        <w:rPr>
          <w:rFonts w:ascii="Times New Roman" w:hAnsi="Times New Roman"/>
          <w:sz w:val="24"/>
          <w:szCs w:val="24"/>
        </w:rPr>
      </w:pPr>
      <w:r w:rsidRPr="00C95E18">
        <w:rPr>
          <w:rFonts w:ascii="Times New Roman" w:hAnsi="Times New Roman"/>
          <w:sz w:val="24"/>
          <w:szCs w:val="24"/>
        </w:rPr>
        <w:t xml:space="preserve">Topluluk Yönetimiyle ve Topluluğun Üst Yönetiminden Sorumlu Olanlarla </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Kurulacak İletişim……………</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…....A64-A66</w:t>
      </w:r>
    </w:p>
    <w:p w:rsidR="009C29EF" w:rsidRPr="00C95E18" w:rsidRDefault="009C29EF" w:rsidP="000D4E3B">
      <w:pPr>
        <w:jc w:val="both"/>
        <w:rPr>
          <w:rFonts w:ascii="Times New Roman" w:hAnsi="Times New Roman"/>
          <w:sz w:val="24"/>
          <w:szCs w:val="24"/>
        </w:rPr>
      </w:pPr>
      <w:r w:rsidRPr="00C95E18">
        <w:rPr>
          <w:rFonts w:ascii="Times New Roman" w:hAnsi="Times New Roman"/>
          <w:sz w:val="24"/>
          <w:szCs w:val="24"/>
        </w:rPr>
        <w:t xml:space="preserve">Ek 1: Topluluk Denetim Ekibinin Topluluk Denetim Görüşüne Dayanak Teşkil Edecek Yeterli ve Uygun Denetim Kanıtı Elde Edememesi Durumunda </w:t>
      </w:r>
      <w:r>
        <w:rPr>
          <w:rFonts w:ascii="Times New Roman" w:hAnsi="Times New Roman"/>
          <w:sz w:val="24"/>
          <w:szCs w:val="24"/>
        </w:rPr>
        <w:t>Verilecek Sınırlı Olumlu Görüşe</w:t>
      </w:r>
      <w:r w:rsidRPr="00C95E18">
        <w:rPr>
          <w:rFonts w:ascii="Times New Roman" w:hAnsi="Times New Roman"/>
          <w:sz w:val="24"/>
          <w:szCs w:val="24"/>
        </w:rPr>
        <w:t xml:space="preserve"> İlişkin Örnek</w:t>
      </w:r>
    </w:p>
    <w:p w:rsidR="009C29EF" w:rsidRPr="00C95E18" w:rsidRDefault="009C29EF" w:rsidP="000032DA">
      <w:pPr>
        <w:ind w:left="284" w:hanging="284"/>
        <w:jc w:val="both"/>
        <w:rPr>
          <w:rFonts w:ascii="Times New Roman" w:hAnsi="Times New Roman"/>
          <w:sz w:val="24"/>
          <w:szCs w:val="24"/>
        </w:rPr>
      </w:pPr>
      <w:r w:rsidRPr="00C95E18">
        <w:rPr>
          <w:rFonts w:ascii="Times New Roman" w:hAnsi="Times New Roman"/>
          <w:sz w:val="24"/>
          <w:szCs w:val="24"/>
        </w:rPr>
        <w:t>Ek 2: Topluluk Denetim Ekibinin Bilgi Edin</w:t>
      </w:r>
      <w:r>
        <w:rPr>
          <w:rFonts w:ascii="Times New Roman" w:hAnsi="Times New Roman"/>
          <w:sz w:val="24"/>
          <w:szCs w:val="24"/>
        </w:rPr>
        <w:t>eceği</w:t>
      </w:r>
      <w:r w:rsidRPr="00C95E18">
        <w:rPr>
          <w:rFonts w:ascii="Times New Roman" w:hAnsi="Times New Roman"/>
          <w:sz w:val="24"/>
          <w:szCs w:val="24"/>
        </w:rPr>
        <w:t xml:space="preserve"> Hususlara İlişkin Örnekler</w:t>
      </w:r>
    </w:p>
    <w:p w:rsidR="009C29EF" w:rsidRPr="00C95E18" w:rsidRDefault="009C29EF" w:rsidP="000D4E3B">
      <w:pPr>
        <w:jc w:val="both"/>
        <w:rPr>
          <w:rFonts w:ascii="Times New Roman" w:hAnsi="Times New Roman"/>
          <w:sz w:val="24"/>
          <w:szCs w:val="24"/>
        </w:rPr>
      </w:pPr>
      <w:r w:rsidRPr="00C95E18">
        <w:rPr>
          <w:rFonts w:ascii="Times New Roman" w:hAnsi="Times New Roman"/>
          <w:sz w:val="24"/>
          <w:szCs w:val="24"/>
        </w:rPr>
        <w:t>Ek 3: Topluluk Finansal Tablolarında</w:t>
      </w:r>
      <w:r>
        <w:rPr>
          <w:rFonts w:ascii="Times New Roman" w:hAnsi="Times New Roman"/>
          <w:sz w:val="24"/>
          <w:szCs w:val="24"/>
        </w:rPr>
        <w:t>ki</w:t>
      </w:r>
      <w:r w:rsidRPr="00C95E18">
        <w:rPr>
          <w:rFonts w:ascii="Times New Roman" w:hAnsi="Times New Roman"/>
          <w:sz w:val="24"/>
          <w:szCs w:val="24"/>
        </w:rPr>
        <w:t xml:space="preserve"> “Önemli Yanlışlık” Risklerinin Göstergesi Olabilecek Olay veya </w:t>
      </w:r>
      <w:r>
        <w:rPr>
          <w:rFonts w:ascii="Times New Roman" w:hAnsi="Times New Roman"/>
          <w:sz w:val="24"/>
          <w:szCs w:val="24"/>
        </w:rPr>
        <w:t>Şart</w:t>
      </w:r>
      <w:r w:rsidRPr="00C95E18">
        <w:rPr>
          <w:rFonts w:ascii="Times New Roman" w:hAnsi="Times New Roman"/>
          <w:sz w:val="24"/>
          <w:szCs w:val="24"/>
        </w:rPr>
        <w:t>lara İlişkin Örnekler</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Ek 4: Topluluğa Bağlı Birimin Denetçisinin Teyitlerine İlişkin Örnekler</w:t>
      </w:r>
    </w:p>
    <w:p w:rsidR="009C29EF" w:rsidRDefault="009C29EF" w:rsidP="00C81CC6">
      <w:pPr>
        <w:jc w:val="both"/>
        <w:rPr>
          <w:rFonts w:ascii="Times New Roman" w:hAnsi="Times New Roman"/>
          <w:sz w:val="24"/>
          <w:szCs w:val="24"/>
        </w:rPr>
      </w:pPr>
      <w:r w:rsidRPr="00C95E18">
        <w:rPr>
          <w:rFonts w:ascii="Times New Roman" w:hAnsi="Times New Roman"/>
          <w:sz w:val="24"/>
          <w:szCs w:val="24"/>
        </w:rPr>
        <w:t xml:space="preserve">Ek 5: Topluluk Denetim Ekibinin Verdiği </w:t>
      </w:r>
      <w:r w:rsidRPr="00485538">
        <w:rPr>
          <w:rFonts w:ascii="Times New Roman" w:hAnsi="Times New Roman"/>
          <w:sz w:val="24"/>
          <w:szCs w:val="24"/>
        </w:rPr>
        <w:t>Talimat</w:t>
      </w:r>
      <w:r>
        <w:rPr>
          <w:rFonts w:ascii="Times New Roman" w:hAnsi="Times New Roman"/>
          <w:sz w:val="24"/>
          <w:szCs w:val="24"/>
        </w:rPr>
        <w:t xml:space="preserve"> Mektubunda Yer Alan</w:t>
      </w:r>
      <w:r w:rsidRPr="00C95E18">
        <w:rPr>
          <w:rFonts w:ascii="Times New Roman" w:hAnsi="Times New Roman"/>
          <w:sz w:val="24"/>
          <w:szCs w:val="24"/>
        </w:rPr>
        <w:t xml:space="preserve"> Zorunlu ve İlave Hususlar</w:t>
      </w:r>
      <w:r w:rsidRPr="00C95E18">
        <w:rPr>
          <w:rFonts w:ascii="Times New Roman" w:hAnsi="Times New Roman"/>
          <w:sz w:val="24"/>
          <w:szCs w:val="24"/>
        </w:rPr>
        <w:t> </w:t>
      </w: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pPr>
    </w:p>
    <w:p w:rsidR="009C29EF" w:rsidRDefault="009C29EF" w:rsidP="00C81CC6">
      <w:pPr>
        <w:ind w:firstLine="142"/>
        <w:jc w:val="both"/>
      </w:pPr>
      <w:r>
        <w:rPr>
          <w:noProof/>
        </w:rPr>
        <w:pict>
          <v:shapetype id="_x0000_t202" coordsize="21600,21600" o:spt="202" path="m,l,21600r21600,l21600,xe">
            <v:stroke joinstyle="miter"/>
            <v:path gradientshapeok="t" o:connecttype="rect"/>
          </v:shapetype>
          <v:shape id="Metin Kutusu 2" o:spid="_x0000_s1027" type="#_x0000_t202" style="position:absolute;left:0;text-align:left;margin-left:8.05pt;margin-top:17.35pt;width:453.6pt;height:72.6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">
            <v:textbox>
              <w:txbxContent>
                <w:p w:rsidR="009C29EF" w:rsidRPr="00C95E18" w:rsidRDefault="009C29EF" w:rsidP="00C95E18">
                  <w:pPr>
                    <w:jc w:val="both"/>
                    <w:rPr>
                      <w:rFonts w:ascii="Times New Roman" w:hAnsi="Times New Roman"/>
                      <w:sz w:val="24"/>
                      <w:szCs w:val="24"/>
                    </w:rPr>
                  </w:pPr>
                  <w:bookmarkStart w:id="0" w:name="_GoBack"/>
                  <w:bookmarkEnd w:id="0"/>
                  <w:r w:rsidRPr="00C95E18">
                    <w:rPr>
                      <w:rFonts w:ascii="Times New Roman" w:hAnsi="Times New Roman"/>
                      <w:sz w:val="24"/>
                      <w:szCs w:val="24"/>
                    </w:rPr>
                    <w:t>Bağımsız Denetim Standardı (BDS)</w:t>
                  </w:r>
                  <w:r>
                    <w:rPr>
                      <w:rFonts w:ascii="Times New Roman" w:hAnsi="Times New Roman"/>
                      <w:sz w:val="24"/>
                      <w:szCs w:val="24"/>
                    </w:rPr>
                    <w:t xml:space="preserve"> 600 </w:t>
                  </w:r>
                  <w:r w:rsidRPr="004F410E">
                    <w:rPr>
                      <w:rFonts w:ascii="Times New Roman" w:hAnsi="Times New Roman"/>
                      <w:sz w:val="24"/>
                      <w:szCs w:val="24"/>
                    </w:rPr>
                    <w:t>“</w:t>
                  </w:r>
                  <w:r w:rsidRPr="00C95E18">
                    <w:rPr>
                      <w:rFonts w:ascii="Times New Roman" w:hAnsi="Times New Roman"/>
                      <w:sz w:val="24"/>
                      <w:szCs w:val="24"/>
                    </w:rPr>
                    <w:t>Özel Hususlar-Topluluk Finansal Tablolarının Bağımsız Denetimi (Topluluğa Bağlı Bir</w:t>
                  </w:r>
                  <w:r>
                    <w:rPr>
                      <w:rFonts w:ascii="Times New Roman" w:hAnsi="Times New Roman"/>
                      <w:sz w:val="24"/>
                      <w:szCs w:val="24"/>
                    </w:rPr>
                    <w:t>im Denetçilerinin Çalışmaları Dâ</w:t>
                  </w:r>
                  <w:r w:rsidRPr="00C95E18">
                    <w:rPr>
                      <w:rFonts w:ascii="Times New Roman" w:hAnsi="Times New Roman"/>
                      <w:sz w:val="24"/>
                      <w:szCs w:val="24"/>
                    </w:rPr>
                    <w:t>hil)</w:t>
                  </w:r>
                  <w:r w:rsidRPr="004F410E">
                    <w:rPr>
                      <w:rFonts w:ascii="Times New Roman" w:hAnsi="Times New Roman"/>
                      <w:sz w:val="24"/>
                      <w:szCs w:val="24"/>
                    </w:rPr>
                    <w:t>”</w:t>
                  </w:r>
                  <w:r>
                    <w:rPr>
                      <w:rFonts w:ascii="Times New Roman" w:hAnsi="Times New Roman"/>
                      <w:sz w:val="24"/>
                      <w:szCs w:val="24"/>
                    </w:rPr>
                    <w:t xml:space="preserve">, BDS 200 </w:t>
                  </w:r>
                  <w:r w:rsidRPr="004F410E">
                    <w:rPr>
                      <w:rFonts w:ascii="Times New Roman" w:hAnsi="Times New Roman"/>
                      <w:sz w:val="24"/>
                      <w:szCs w:val="24"/>
                    </w:rPr>
                    <w:t>“</w:t>
                  </w:r>
                  <w:r w:rsidRPr="00C95E18">
                    <w:rPr>
                      <w:rFonts w:ascii="Times New Roman" w:hAnsi="Times New Roman"/>
                      <w:sz w:val="24"/>
                      <w:szCs w:val="24"/>
                    </w:rPr>
                    <w:t>Bağımsız Denetçinin Genel Amaçları ve Bağımsız Denetimin Bağımsız Denetim Standartlarına Uygun Olarak Yürütülmesi</w:t>
                  </w:r>
                  <w:r w:rsidRPr="004F410E">
                    <w:rPr>
                      <w:rFonts w:ascii="Times New Roman" w:hAnsi="Times New Roman"/>
                      <w:sz w:val="24"/>
                      <w:szCs w:val="24"/>
                    </w:rPr>
                    <w:t>”</w:t>
                  </w:r>
                  <w:r w:rsidRPr="00C95E18">
                    <w:rPr>
                      <w:rFonts w:ascii="Times New Roman" w:hAnsi="Times New Roman"/>
                      <w:sz w:val="24"/>
                      <w:szCs w:val="24"/>
                    </w:rPr>
                    <w:t xml:space="preserve"> ile birlikte dikkate alınır.</w:t>
                  </w:r>
                </w:p>
                <w:p w:rsidR="009C29EF" w:rsidRDefault="009C29EF" w:rsidP="00C95E18"/>
              </w:txbxContent>
            </v:textbox>
          </v:shape>
        </w:pict>
      </w: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r>
        <w:t xml:space="preserve"> </w:t>
      </w: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pPr>
        <w:rPr>
          <w:rFonts w:ascii="Times New Roman" w:hAnsi="Times New Roman"/>
          <w:b/>
          <w:sz w:val="27"/>
          <w:szCs w:val="27"/>
        </w:rPr>
      </w:pPr>
      <w:r>
        <w:rPr>
          <w:rFonts w:ascii="Times New Roman" w:hAnsi="Times New Roman"/>
          <w:b/>
          <w:sz w:val="27"/>
          <w:szCs w:val="27"/>
        </w:rPr>
        <w:br w:type="page"/>
      </w:r>
    </w:p>
    <w:p w:rsidR="009C29EF" w:rsidRPr="00ED405B" w:rsidRDefault="009C29EF" w:rsidP="00F515BD">
      <w:pPr>
        <w:spacing w:before="120" w:after="120"/>
        <w:rPr>
          <w:rFonts w:ascii="Times New Roman" w:hAnsi="Times New Roman"/>
          <w:b/>
          <w:sz w:val="27"/>
          <w:szCs w:val="27"/>
        </w:rPr>
      </w:pPr>
      <w:r w:rsidRPr="00ED405B">
        <w:rPr>
          <w:rFonts w:ascii="Times New Roman" w:hAnsi="Times New Roman"/>
          <w:b/>
          <w:sz w:val="27"/>
          <w:szCs w:val="27"/>
        </w:rPr>
        <w:t>Giriş</w:t>
      </w:r>
    </w:p>
    <w:p w:rsidR="009C29EF" w:rsidRPr="004F410E" w:rsidRDefault="009C29EF" w:rsidP="00F515BD">
      <w:pPr>
        <w:spacing w:before="120" w:after="120"/>
        <w:rPr>
          <w:rFonts w:ascii="Times New Roman" w:hAnsi="Times New Roman"/>
          <w:b/>
          <w:sz w:val="24"/>
          <w:szCs w:val="24"/>
        </w:rPr>
      </w:pPr>
      <w:r w:rsidRPr="004F410E">
        <w:rPr>
          <w:rFonts w:ascii="Times New Roman" w:hAnsi="Times New Roman"/>
          <w:b/>
          <w:sz w:val="24"/>
          <w:szCs w:val="24"/>
        </w:rPr>
        <w:t>Kapsam</w:t>
      </w:r>
    </w:p>
    <w:p w:rsidR="009C29EF" w:rsidRPr="003B3B2E" w:rsidRDefault="009C29EF" w:rsidP="00087BD5">
      <w:pPr>
        <w:pStyle w:val="ListParagraph"/>
        <w:numPr>
          <w:ilvl w:val="0"/>
          <w:numId w:val="27"/>
        </w:numPr>
        <w:spacing w:before="120" w:after="120"/>
        <w:ind w:hanging="720"/>
        <w:contextualSpacing w:val="0"/>
        <w:jc w:val="both"/>
        <w:rPr>
          <w:rFonts w:ascii="Times New Roman" w:hAnsi="Times New Roman"/>
          <w:sz w:val="24"/>
          <w:szCs w:val="24"/>
        </w:rPr>
      </w:pPr>
      <w:r w:rsidRPr="003B3B2E">
        <w:rPr>
          <w:rFonts w:ascii="Times New Roman" w:hAnsi="Times New Roman"/>
          <w:sz w:val="24"/>
          <w:szCs w:val="24"/>
        </w:rPr>
        <w:t xml:space="preserve">Bu Bağımsız Denetim Standardı (BDS), topluluk denetimlerine uygulanır. Bu BDS, özellikle topluluğa bağlı birim denetçilerinin dâhil </w:t>
      </w:r>
      <w:r>
        <w:rPr>
          <w:rFonts w:ascii="Times New Roman" w:hAnsi="Times New Roman"/>
          <w:sz w:val="24"/>
          <w:szCs w:val="24"/>
        </w:rPr>
        <w:t>olduğu</w:t>
      </w:r>
      <w:r w:rsidRPr="003B3B2E">
        <w:rPr>
          <w:rFonts w:ascii="Times New Roman" w:hAnsi="Times New Roman"/>
          <w:sz w:val="24"/>
          <w:szCs w:val="24"/>
        </w:rPr>
        <w:t xml:space="preserve">, topluluk denetimlerine uygulanan özel durumları düzenler. Bu BDS’de geçen “birim” ibaresi topluluğa bağlı birimi ifade eder. </w:t>
      </w:r>
    </w:p>
    <w:p w:rsidR="009C29EF" w:rsidRDefault="009C29EF" w:rsidP="00087BD5">
      <w:pPr>
        <w:pStyle w:val="ListParagraph"/>
        <w:numPr>
          <w:ilvl w:val="0"/>
          <w:numId w:val="27"/>
        </w:numPr>
        <w:spacing w:before="120" w:after="120"/>
        <w:ind w:hanging="720"/>
        <w:contextualSpacing w:val="0"/>
        <w:jc w:val="both"/>
        <w:rPr>
          <w:rFonts w:ascii="Times New Roman" w:hAnsi="Times New Roman"/>
          <w:sz w:val="24"/>
          <w:szCs w:val="24"/>
        </w:rPr>
      </w:pPr>
      <w:r>
        <w:rPr>
          <w:rFonts w:ascii="Times New Roman" w:hAnsi="Times New Roman"/>
          <w:sz w:val="24"/>
          <w:szCs w:val="24"/>
        </w:rPr>
        <w:t>G</w:t>
      </w:r>
      <w:r w:rsidRPr="00622AB8">
        <w:rPr>
          <w:rFonts w:ascii="Times New Roman" w:hAnsi="Times New Roman"/>
          <w:sz w:val="24"/>
          <w:szCs w:val="24"/>
        </w:rPr>
        <w:t>erekli uyarlamalar yap</w:t>
      </w:r>
      <w:r>
        <w:rPr>
          <w:rFonts w:ascii="Times New Roman" w:hAnsi="Times New Roman"/>
          <w:sz w:val="24"/>
          <w:szCs w:val="24"/>
        </w:rPr>
        <w:t>ılmak kaydıyla</w:t>
      </w:r>
      <w:r w:rsidRPr="00622AB8">
        <w:rPr>
          <w:rFonts w:ascii="Times New Roman" w:hAnsi="Times New Roman"/>
          <w:sz w:val="24"/>
          <w:szCs w:val="24"/>
        </w:rPr>
        <w:t xml:space="preserve"> bu BDS</w:t>
      </w:r>
      <w:r>
        <w:rPr>
          <w:rFonts w:ascii="Times New Roman" w:hAnsi="Times New Roman"/>
          <w:sz w:val="24"/>
          <w:szCs w:val="24"/>
        </w:rPr>
        <w:t>;</w:t>
      </w:r>
      <w:r w:rsidRPr="00622AB8">
        <w:rPr>
          <w:rFonts w:ascii="Times New Roman" w:hAnsi="Times New Roman"/>
          <w:sz w:val="24"/>
          <w:szCs w:val="24"/>
        </w:rPr>
        <w:t xml:space="preserve"> bir denetçinin</w:t>
      </w:r>
      <w:r>
        <w:rPr>
          <w:rFonts w:ascii="Times New Roman" w:hAnsi="Times New Roman"/>
          <w:sz w:val="24"/>
          <w:szCs w:val="24"/>
        </w:rPr>
        <w:t>,</w:t>
      </w:r>
      <w:r w:rsidRPr="00622AB8">
        <w:rPr>
          <w:rFonts w:ascii="Times New Roman" w:hAnsi="Times New Roman"/>
          <w:sz w:val="24"/>
          <w:szCs w:val="24"/>
        </w:rPr>
        <w:t xml:space="preserve"> </w:t>
      </w:r>
      <w:r>
        <w:rPr>
          <w:rFonts w:ascii="Times New Roman" w:hAnsi="Times New Roman"/>
          <w:sz w:val="24"/>
          <w:szCs w:val="24"/>
        </w:rPr>
        <w:t>t</w:t>
      </w:r>
      <w:r w:rsidRPr="00622AB8">
        <w:rPr>
          <w:rFonts w:ascii="Times New Roman" w:hAnsi="Times New Roman"/>
          <w:sz w:val="24"/>
          <w:szCs w:val="24"/>
        </w:rPr>
        <w:t>opluluk finansal tabloları dışındaki finansal tabloların denetimin</w:t>
      </w:r>
      <w:r>
        <w:rPr>
          <w:rFonts w:ascii="Times New Roman" w:hAnsi="Times New Roman"/>
          <w:sz w:val="24"/>
          <w:szCs w:val="24"/>
        </w:rPr>
        <w:t xml:space="preserve">e </w:t>
      </w:r>
      <w:r w:rsidRPr="00622AB8">
        <w:rPr>
          <w:rFonts w:ascii="Times New Roman" w:hAnsi="Times New Roman"/>
          <w:sz w:val="24"/>
          <w:szCs w:val="24"/>
        </w:rPr>
        <w:t>başka denetçileri</w:t>
      </w:r>
      <w:r>
        <w:rPr>
          <w:rFonts w:ascii="Times New Roman" w:hAnsi="Times New Roman"/>
          <w:sz w:val="24"/>
          <w:szCs w:val="24"/>
        </w:rPr>
        <w:t xml:space="preserve"> </w:t>
      </w:r>
      <w:r w:rsidRPr="00622AB8">
        <w:rPr>
          <w:rFonts w:ascii="Times New Roman" w:hAnsi="Times New Roman"/>
          <w:sz w:val="24"/>
          <w:szCs w:val="24"/>
        </w:rPr>
        <w:t>dâhil etmesi durumunda</w:t>
      </w:r>
      <w:r>
        <w:rPr>
          <w:rFonts w:ascii="Times New Roman" w:hAnsi="Times New Roman"/>
          <w:sz w:val="24"/>
          <w:szCs w:val="24"/>
        </w:rPr>
        <w:t xml:space="preserve"> da </w:t>
      </w:r>
      <w:r w:rsidRPr="00622AB8">
        <w:rPr>
          <w:rFonts w:ascii="Times New Roman" w:hAnsi="Times New Roman"/>
          <w:sz w:val="24"/>
          <w:szCs w:val="24"/>
        </w:rPr>
        <w:t>faydalı olabilir. Örneğin, bir denetçi uzak bir bölgedeki stok sayımını gözlemlemesi veya uzak bir bölgedeki maddi duran varlıkları tetkik etmesi için başka bir denetçiyi denetime dâhil edebilir.</w:t>
      </w:r>
    </w:p>
    <w:p w:rsidR="009C29EF" w:rsidRPr="00087BD5" w:rsidRDefault="009C29EF" w:rsidP="009E4212">
      <w:pPr>
        <w:pStyle w:val="ListParagraph"/>
        <w:numPr>
          <w:ilvl w:val="0"/>
          <w:numId w:val="27"/>
        </w:numPr>
        <w:spacing w:before="120" w:after="120"/>
        <w:ind w:hanging="720"/>
        <w:contextualSpacing w:val="0"/>
        <w:jc w:val="both"/>
        <w:rPr>
          <w:rFonts w:ascii="Times New Roman" w:hAnsi="Times New Roman"/>
          <w:sz w:val="24"/>
          <w:szCs w:val="24"/>
        </w:rPr>
      </w:pPr>
      <w:r w:rsidRPr="00087BD5">
        <w:rPr>
          <w:rFonts w:ascii="Times New Roman" w:hAnsi="Times New Roman"/>
          <w:sz w:val="24"/>
          <w:szCs w:val="24"/>
        </w:rPr>
        <w:t xml:space="preserve">Mevzuat gereği veya başka bir </w:t>
      </w:r>
      <w:r>
        <w:rPr>
          <w:rFonts w:ascii="Times New Roman" w:hAnsi="Times New Roman"/>
          <w:sz w:val="24"/>
          <w:szCs w:val="24"/>
        </w:rPr>
        <w:t>neden</w:t>
      </w:r>
      <w:r w:rsidRPr="00087BD5">
        <w:rPr>
          <w:rFonts w:ascii="Times New Roman" w:hAnsi="Times New Roman"/>
          <w:sz w:val="24"/>
          <w:szCs w:val="24"/>
        </w:rPr>
        <w:t xml:space="preserve">le birim denetçisinin birimin finansal tabloları hakkında denetim görüşü vermesi gerekebilir. Topluluk denetim ekibi, topluluk denetimiyle ilgili denetim kanıtı sağlamak amacıyla birimin finansal tabloları hakkındaki </w:t>
      </w:r>
      <w:r>
        <w:rPr>
          <w:rFonts w:ascii="Times New Roman" w:hAnsi="Times New Roman"/>
          <w:sz w:val="24"/>
          <w:szCs w:val="24"/>
        </w:rPr>
        <w:t xml:space="preserve">bu </w:t>
      </w:r>
      <w:r w:rsidRPr="00087BD5">
        <w:rPr>
          <w:rFonts w:ascii="Times New Roman" w:hAnsi="Times New Roman"/>
          <w:sz w:val="24"/>
          <w:szCs w:val="24"/>
        </w:rPr>
        <w:t>görüşe dayanak teşkil eden denetim kanıtlarını kullanmaya karar verebilir, ancak bu durumda da bu BDS hükümleri uygulanır (Bakınız: A1 paragrafı).</w:t>
      </w:r>
    </w:p>
    <w:p w:rsidR="009C29EF" w:rsidRPr="009E4212" w:rsidRDefault="009C29EF" w:rsidP="00087BD5">
      <w:pPr>
        <w:pStyle w:val="ListParagraph"/>
        <w:numPr>
          <w:ilvl w:val="0"/>
          <w:numId w:val="27"/>
        </w:numPr>
        <w:spacing w:before="120" w:after="120"/>
        <w:ind w:hanging="720"/>
        <w:contextualSpacing w:val="0"/>
        <w:jc w:val="both"/>
        <w:rPr>
          <w:rFonts w:ascii="Times New Roman" w:hAnsi="Times New Roman"/>
          <w:sz w:val="24"/>
          <w:szCs w:val="24"/>
        </w:rPr>
      </w:pPr>
      <w:r w:rsidRPr="009E4212">
        <w:rPr>
          <w:rFonts w:ascii="Times New Roman" w:hAnsi="Times New Roman"/>
          <w:sz w:val="24"/>
          <w:szCs w:val="24"/>
        </w:rPr>
        <w:t>BDS 220</w:t>
      </w:r>
      <w:r w:rsidRPr="009E4212">
        <w:rPr>
          <w:rFonts w:ascii="Times New Roman" w:hAnsi="Times New Roman"/>
          <w:color w:val="000000"/>
          <w:vertAlign w:val="superscript"/>
        </w:rPr>
        <w:footnoteReference w:id="1"/>
      </w:r>
      <w:r w:rsidRPr="009E4212">
        <w:rPr>
          <w:rFonts w:ascii="Times New Roman" w:hAnsi="Times New Roman"/>
          <w:sz w:val="24"/>
          <w:szCs w:val="24"/>
        </w:rPr>
        <w:t xml:space="preserve"> uyarınca topluluk sorumlu denetçisinin, topluluğa bağlı birim denetçileri dâhil topluluk denetimini yürütenlerin tamamının uygun yeterlik ve kabiliyete sahip olduklarından emin olması gerekir. Topluluk </w:t>
      </w:r>
      <w:r w:rsidRPr="009E4212">
        <w:rPr>
          <w:rFonts w:ascii="Times New Roman" w:hAnsi="Times New Roman"/>
          <w:color w:val="000000"/>
          <w:sz w:val="24"/>
          <w:szCs w:val="24"/>
        </w:rPr>
        <w:t xml:space="preserve">sorumlu denetçisi </w:t>
      </w:r>
      <w:r w:rsidRPr="009E4212">
        <w:rPr>
          <w:rFonts w:ascii="Times New Roman" w:hAnsi="Times New Roman"/>
          <w:sz w:val="24"/>
          <w:szCs w:val="24"/>
        </w:rPr>
        <w:t>aynı zamanda topluluk denetiminin yönlendirilmesinden, gözetiminden ve yürütülmesinden de sorumludur.</w:t>
      </w:r>
    </w:p>
    <w:p w:rsidR="009C29EF" w:rsidRPr="00B73DA0" w:rsidRDefault="009C29EF" w:rsidP="0028036F">
      <w:pPr>
        <w:pStyle w:val="ListParagraph"/>
        <w:numPr>
          <w:ilvl w:val="0"/>
          <w:numId w:val="27"/>
        </w:numPr>
        <w:spacing w:before="120" w:after="120"/>
        <w:ind w:hanging="720"/>
        <w:contextualSpacing w:val="0"/>
        <w:jc w:val="both"/>
        <w:rPr>
          <w:rFonts w:ascii="Times New Roman" w:hAnsi="Times New Roman"/>
          <w:sz w:val="24"/>
          <w:szCs w:val="24"/>
        </w:rPr>
      </w:pPr>
      <w:r w:rsidRPr="00B73DA0">
        <w:rPr>
          <w:rFonts w:ascii="Times New Roman" w:hAnsi="Times New Roman"/>
          <w:sz w:val="24"/>
          <w:szCs w:val="24"/>
        </w:rPr>
        <w:t>Topluluk sorumlu denetçisi, bir birimin finansal bilgileri ile ilgili çalışmanın topluluk denetim ekibi veya birim denetçisi tarafından yapılıp yapılmadığına bakmaksızın, BDS 220'de yer alan hükümleri uygular. Bu BDS, birim denetçilerinin söz konusu birimin finansal bilgilerine ilişkin bir çalışma yapması durumunda, topluluk sorumlu denetçisine BDS 220 hükümlerini yerine getirmesinde yardımcı olur.</w:t>
      </w:r>
    </w:p>
    <w:p w:rsidR="009C29EF" w:rsidRPr="004F410E" w:rsidRDefault="009C29EF" w:rsidP="00087BD5">
      <w:pPr>
        <w:pStyle w:val="ListParagraph"/>
        <w:numPr>
          <w:ilvl w:val="0"/>
          <w:numId w:val="27"/>
        </w:numPr>
        <w:spacing w:before="120" w:after="120"/>
        <w:ind w:hanging="720"/>
        <w:contextualSpacing w:val="0"/>
        <w:jc w:val="both"/>
        <w:rPr>
          <w:rFonts w:ascii="Times New Roman" w:hAnsi="Times New Roman"/>
          <w:sz w:val="24"/>
          <w:szCs w:val="24"/>
        </w:rPr>
      </w:pPr>
      <w:r w:rsidRPr="00087BD5">
        <w:rPr>
          <w:rFonts w:ascii="Times New Roman" w:hAnsi="Times New Roman"/>
          <w:sz w:val="24"/>
          <w:szCs w:val="24"/>
        </w:rPr>
        <w:t xml:space="preserve">Denetim riski, finansal tablolardaki “önemli yanlışlık” riski ile </w:t>
      </w:r>
      <w:r>
        <w:rPr>
          <w:rFonts w:ascii="Times New Roman" w:hAnsi="Times New Roman"/>
          <w:sz w:val="24"/>
          <w:szCs w:val="24"/>
        </w:rPr>
        <w:t xml:space="preserve">denetçinin </w:t>
      </w:r>
      <w:r w:rsidRPr="00087BD5">
        <w:rPr>
          <w:rFonts w:ascii="Times New Roman" w:hAnsi="Times New Roman"/>
          <w:sz w:val="24"/>
          <w:szCs w:val="24"/>
        </w:rPr>
        <w:t>söz konusu yanlışlıkları tespit edememe riskin</w:t>
      </w:r>
      <w:r>
        <w:rPr>
          <w:rFonts w:ascii="Times New Roman" w:hAnsi="Times New Roman"/>
          <w:sz w:val="24"/>
          <w:szCs w:val="24"/>
        </w:rPr>
        <w:t>in</w:t>
      </w:r>
      <w:r w:rsidRPr="00087BD5">
        <w:rPr>
          <w:rFonts w:ascii="Times New Roman" w:hAnsi="Times New Roman"/>
          <w:sz w:val="24"/>
          <w:szCs w:val="24"/>
        </w:rPr>
        <w:t xml:space="preserve"> bir fonksiyonudur.</w:t>
      </w:r>
      <w:r w:rsidRPr="00087BD5">
        <w:rPr>
          <w:rFonts w:ascii="Times New Roman" w:hAnsi="Times New Roman"/>
          <w:sz w:val="24"/>
          <w:szCs w:val="24"/>
          <w:vertAlign w:val="superscript"/>
        </w:rPr>
        <w:footnoteReference w:id="2"/>
      </w:r>
      <w:r w:rsidRPr="00087BD5">
        <w:rPr>
          <w:rFonts w:ascii="Times New Roman" w:hAnsi="Times New Roman"/>
          <w:sz w:val="24"/>
          <w:szCs w:val="24"/>
        </w:rPr>
        <w:t xml:space="preserve"> </w:t>
      </w:r>
      <w:r>
        <w:rPr>
          <w:rFonts w:ascii="Times New Roman" w:hAnsi="Times New Roman"/>
          <w:sz w:val="24"/>
          <w:szCs w:val="24"/>
        </w:rPr>
        <w:t>T</w:t>
      </w:r>
      <w:r w:rsidRPr="00087BD5">
        <w:rPr>
          <w:rFonts w:ascii="Times New Roman" w:hAnsi="Times New Roman"/>
          <w:sz w:val="24"/>
          <w:szCs w:val="24"/>
        </w:rPr>
        <w:t xml:space="preserve">opluluk denetiminde </w:t>
      </w:r>
      <w:r>
        <w:rPr>
          <w:rFonts w:ascii="Times New Roman" w:hAnsi="Times New Roman"/>
          <w:sz w:val="24"/>
          <w:szCs w:val="24"/>
        </w:rPr>
        <w:t>b</w:t>
      </w:r>
      <w:r w:rsidRPr="00087BD5">
        <w:rPr>
          <w:rFonts w:ascii="Times New Roman" w:hAnsi="Times New Roman"/>
          <w:sz w:val="24"/>
          <w:szCs w:val="24"/>
        </w:rPr>
        <w:t xml:space="preserve">u risk, </w:t>
      </w:r>
      <w:r>
        <w:rPr>
          <w:rFonts w:ascii="Times New Roman" w:hAnsi="Times New Roman"/>
          <w:sz w:val="24"/>
          <w:szCs w:val="24"/>
        </w:rPr>
        <w:t>birim denetçisinin</w:t>
      </w:r>
      <w:r w:rsidRPr="00087BD5">
        <w:rPr>
          <w:rFonts w:ascii="Times New Roman" w:hAnsi="Times New Roman"/>
          <w:sz w:val="24"/>
          <w:szCs w:val="24"/>
        </w:rPr>
        <w:t xml:space="preserve"> söz konusu birimin finansal bilgilerinde yer alan ve topluluk finansal tablolarında önemli yanlışlığa neden olabilecek bir yanlışlığı tespit edememe riski ile topluluk denetim ekibinin bu yanlışlığı tespit edememe riskini de içerir. Bu BDS; topluluk denetim ekibinin, birimin finansal bilgilerinin denetiminde birim denetçisi tarafından uygulanan risk değerlendirme prosedürlerine ve müteakip denetim prosedürlerine katılımının nitelik, zamanlama ve kapsamın</w:t>
      </w:r>
      <w:r>
        <w:rPr>
          <w:rFonts w:ascii="Times New Roman" w:hAnsi="Times New Roman"/>
          <w:sz w:val="24"/>
          <w:szCs w:val="24"/>
        </w:rPr>
        <w:t>a</w:t>
      </w:r>
      <w:r w:rsidRPr="00087BD5">
        <w:rPr>
          <w:rFonts w:ascii="Times New Roman" w:hAnsi="Times New Roman"/>
          <w:sz w:val="24"/>
          <w:szCs w:val="24"/>
        </w:rPr>
        <w:t xml:space="preserve"> </w:t>
      </w:r>
      <w:r>
        <w:rPr>
          <w:rFonts w:ascii="Times New Roman" w:hAnsi="Times New Roman"/>
          <w:sz w:val="24"/>
          <w:szCs w:val="24"/>
        </w:rPr>
        <w:t>karar verirken</w:t>
      </w:r>
      <w:r w:rsidRPr="00087BD5">
        <w:rPr>
          <w:rFonts w:ascii="Times New Roman" w:hAnsi="Times New Roman"/>
          <w:sz w:val="24"/>
          <w:szCs w:val="24"/>
        </w:rPr>
        <w:t xml:space="preserve"> dikkate alacağı hususları açıklar. Bu katılımın amacı, topluluk finansal tabloları hakkında verilecek denetim görüşüne dayanak teşkil edecek yeterli ve uygun denetim kanıtı elde etmektir.</w:t>
      </w:r>
    </w:p>
    <w:p w:rsidR="009C29EF" w:rsidRPr="004F410E" w:rsidRDefault="009C29EF" w:rsidP="006E002E">
      <w:pPr>
        <w:keepNext/>
        <w:spacing w:before="120" w:after="120"/>
        <w:rPr>
          <w:rFonts w:ascii="Times New Roman" w:hAnsi="Times New Roman"/>
          <w:b/>
          <w:sz w:val="24"/>
          <w:szCs w:val="24"/>
        </w:rPr>
      </w:pPr>
      <w:r w:rsidRPr="004F410E">
        <w:rPr>
          <w:rFonts w:ascii="Times New Roman" w:hAnsi="Times New Roman"/>
          <w:b/>
          <w:sz w:val="24"/>
          <w:szCs w:val="24"/>
        </w:rPr>
        <w:t>Yürürlük Tarihi</w:t>
      </w:r>
    </w:p>
    <w:p w:rsidR="009C29EF" w:rsidRPr="004F410E" w:rsidRDefault="009C29EF" w:rsidP="00F515BD">
      <w:pPr>
        <w:spacing w:before="120" w:after="120"/>
        <w:ind w:left="708" w:hanging="708"/>
        <w:jc w:val="both"/>
        <w:rPr>
          <w:rFonts w:ascii="Times New Roman" w:hAnsi="Times New Roman"/>
          <w:sz w:val="24"/>
          <w:szCs w:val="24"/>
        </w:rPr>
      </w:pPr>
      <w:r w:rsidRPr="004F410E">
        <w:rPr>
          <w:rFonts w:ascii="Times New Roman" w:hAnsi="Times New Roman"/>
          <w:sz w:val="24"/>
          <w:szCs w:val="24"/>
        </w:rPr>
        <w:t>7.</w:t>
      </w:r>
      <w:r>
        <w:rPr>
          <w:rFonts w:ascii="Times New Roman" w:hAnsi="Times New Roman"/>
          <w:sz w:val="24"/>
          <w:szCs w:val="24"/>
        </w:rPr>
        <w:tab/>
      </w:r>
      <w:r w:rsidRPr="004F410E">
        <w:rPr>
          <w:rFonts w:ascii="Times New Roman" w:hAnsi="Times New Roman"/>
          <w:sz w:val="24"/>
          <w:szCs w:val="24"/>
        </w:rPr>
        <w:t>Bu BDS, 1/1/2013 tarihinde ve sonrasında başlayacak hesap dönemlerinden itibaren uygulanmak üzere yayımı tarihinde yürürlüğe girer.</w:t>
      </w:r>
    </w:p>
    <w:p w:rsidR="009C29EF" w:rsidRPr="004F410E" w:rsidRDefault="009C29EF" w:rsidP="00F515BD">
      <w:pPr>
        <w:spacing w:before="120" w:after="120"/>
        <w:rPr>
          <w:rFonts w:ascii="Times New Roman" w:hAnsi="Times New Roman"/>
          <w:b/>
          <w:sz w:val="27"/>
          <w:szCs w:val="27"/>
        </w:rPr>
      </w:pPr>
      <w:r w:rsidRPr="004F410E">
        <w:rPr>
          <w:rFonts w:ascii="Times New Roman" w:hAnsi="Times New Roman"/>
          <w:b/>
          <w:sz w:val="27"/>
          <w:szCs w:val="27"/>
        </w:rPr>
        <w:t>Amaçlar</w:t>
      </w:r>
    </w:p>
    <w:p w:rsidR="009C29EF" w:rsidRPr="00B60D8B" w:rsidRDefault="009C29EF" w:rsidP="00F515BD">
      <w:pPr>
        <w:spacing w:before="120" w:after="120"/>
        <w:ind w:left="708" w:hanging="708"/>
        <w:jc w:val="both"/>
        <w:rPr>
          <w:rFonts w:ascii="Times New Roman" w:hAnsi="Times New Roman"/>
          <w:sz w:val="24"/>
          <w:szCs w:val="24"/>
        </w:rPr>
      </w:pPr>
      <w:r w:rsidRPr="004F410E">
        <w:rPr>
          <w:rFonts w:ascii="Times New Roman" w:hAnsi="Times New Roman"/>
          <w:sz w:val="24"/>
          <w:szCs w:val="24"/>
        </w:rPr>
        <w:t>8.</w:t>
      </w:r>
      <w:r>
        <w:rPr>
          <w:rFonts w:ascii="Times New Roman" w:hAnsi="Times New Roman"/>
          <w:sz w:val="24"/>
          <w:szCs w:val="24"/>
        </w:rPr>
        <w:tab/>
      </w:r>
      <w:r w:rsidRPr="004F410E">
        <w:rPr>
          <w:rFonts w:ascii="Times New Roman" w:hAnsi="Times New Roman"/>
          <w:sz w:val="24"/>
          <w:szCs w:val="24"/>
        </w:rPr>
        <w:t xml:space="preserve">Denetçinin </w:t>
      </w:r>
      <w:r w:rsidRPr="00B60D8B">
        <w:rPr>
          <w:rFonts w:ascii="Times New Roman" w:hAnsi="Times New Roman"/>
          <w:sz w:val="24"/>
          <w:szCs w:val="24"/>
        </w:rPr>
        <w:t>amaçları:</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B60D8B">
        <w:rPr>
          <w:rFonts w:ascii="Times New Roman" w:hAnsi="Times New Roman"/>
          <w:sz w:val="24"/>
          <w:szCs w:val="24"/>
        </w:rPr>
        <w:t>(a)</w:t>
      </w:r>
      <w:r w:rsidRPr="00B60D8B">
        <w:rPr>
          <w:rFonts w:ascii="Times New Roman" w:hAnsi="Times New Roman"/>
          <w:sz w:val="24"/>
          <w:szCs w:val="24"/>
        </w:rPr>
        <w:tab/>
      </w:r>
      <w:r w:rsidRPr="00087BD5">
        <w:rPr>
          <w:rFonts w:ascii="Times New Roman" w:hAnsi="Times New Roman"/>
          <w:sz w:val="24"/>
          <w:szCs w:val="24"/>
        </w:rPr>
        <w:t xml:space="preserve">Topluluk finansal tablolarının denetçisi </w:t>
      </w:r>
      <w:r>
        <w:rPr>
          <w:rFonts w:ascii="Times New Roman" w:hAnsi="Times New Roman"/>
          <w:sz w:val="24"/>
          <w:szCs w:val="24"/>
        </w:rPr>
        <w:t xml:space="preserve">sıfatıyla </w:t>
      </w:r>
      <w:r w:rsidRPr="00087BD5">
        <w:rPr>
          <w:rFonts w:ascii="Times New Roman" w:hAnsi="Times New Roman"/>
          <w:sz w:val="24"/>
          <w:szCs w:val="24"/>
        </w:rPr>
        <w:t>hareket edip etmeme konusunda karar vermek ve</w:t>
      </w:r>
    </w:p>
    <w:p w:rsidR="009C29EF" w:rsidRPr="004F410E" w:rsidRDefault="009C29EF" w:rsidP="00F515BD">
      <w:pPr>
        <w:pStyle w:val="ListParagraph"/>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(b)</w:t>
      </w:r>
      <w:r>
        <w:rPr>
          <w:rFonts w:ascii="Times New Roman" w:hAnsi="Times New Roman"/>
          <w:sz w:val="24"/>
          <w:szCs w:val="24"/>
        </w:rPr>
        <w:tab/>
      </w:r>
      <w:r w:rsidRPr="004F410E">
        <w:rPr>
          <w:rFonts w:ascii="Times New Roman" w:hAnsi="Times New Roman"/>
          <w:sz w:val="24"/>
          <w:szCs w:val="24"/>
        </w:rPr>
        <w:t xml:space="preserve">Topluluk finansal tablolarının denetçisi </w:t>
      </w:r>
      <w:r>
        <w:rPr>
          <w:rFonts w:ascii="Times New Roman" w:hAnsi="Times New Roman"/>
          <w:sz w:val="24"/>
          <w:szCs w:val="24"/>
        </w:rPr>
        <w:t>sıfatıyla</w:t>
      </w:r>
      <w:r w:rsidRPr="00B60D8B">
        <w:rPr>
          <w:rFonts w:ascii="Times New Roman" w:hAnsi="Times New Roman"/>
          <w:sz w:val="24"/>
          <w:szCs w:val="24"/>
        </w:rPr>
        <w:t xml:space="preserve"> </w:t>
      </w:r>
      <w:r w:rsidRPr="00087BD5">
        <w:rPr>
          <w:rFonts w:ascii="Times New Roman" w:hAnsi="Times New Roman"/>
          <w:sz w:val="24"/>
          <w:szCs w:val="24"/>
        </w:rPr>
        <w:t>hareket etmesi</w:t>
      </w:r>
      <w:r w:rsidRPr="004F410E">
        <w:rPr>
          <w:rFonts w:ascii="Times New Roman" w:hAnsi="Times New Roman"/>
          <w:sz w:val="24"/>
          <w:szCs w:val="24"/>
        </w:rPr>
        <w:t xml:space="preserve"> durumunda:</w:t>
      </w:r>
    </w:p>
    <w:p w:rsidR="009C29EF" w:rsidRPr="009018E7" w:rsidRDefault="009C29EF" w:rsidP="00087BD5">
      <w:pPr>
        <w:pStyle w:val="ListParagraph"/>
        <w:numPr>
          <w:ilvl w:val="0"/>
          <w:numId w:val="28"/>
        </w:numPr>
        <w:spacing w:before="120" w:after="120"/>
        <w:ind w:left="2138"/>
        <w:contextualSpacing w:val="0"/>
        <w:jc w:val="both"/>
        <w:rPr>
          <w:rFonts w:ascii="Times New Roman" w:hAnsi="Times New Roman"/>
          <w:sz w:val="24"/>
          <w:szCs w:val="24"/>
        </w:rPr>
      </w:pPr>
      <w:r w:rsidRPr="009018E7">
        <w:rPr>
          <w:rFonts w:ascii="Times New Roman" w:hAnsi="Times New Roman"/>
          <w:sz w:val="24"/>
          <w:szCs w:val="24"/>
        </w:rPr>
        <w:t xml:space="preserve">Birimlerle ilgili finansal bilgilere </w:t>
      </w:r>
      <w:r>
        <w:rPr>
          <w:rFonts w:ascii="Times New Roman" w:hAnsi="Times New Roman"/>
          <w:sz w:val="24"/>
          <w:szCs w:val="24"/>
        </w:rPr>
        <w:t>ilişkin olarak</w:t>
      </w:r>
      <w:r w:rsidRPr="009018E7">
        <w:rPr>
          <w:rFonts w:ascii="Times New Roman" w:hAnsi="Times New Roman"/>
          <w:sz w:val="24"/>
          <w:szCs w:val="24"/>
        </w:rPr>
        <w:t xml:space="preserve"> birim denetçilerinin çalışmalarının kapsamı ve zamanlaması ile elde ettikleri bulgular hakkında birim denetçileriyle açık ve net bir biçimde iletişim kurmak ve</w:t>
      </w:r>
    </w:p>
    <w:p w:rsidR="009C29EF" w:rsidRPr="00087BD5" w:rsidRDefault="009C29EF" w:rsidP="00087BD5">
      <w:pPr>
        <w:pStyle w:val="ListParagraph"/>
        <w:numPr>
          <w:ilvl w:val="0"/>
          <w:numId w:val="28"/>
        </w:numPr>
        <w:spacing w:before="120" w:after="120"/>
        <w:jc w:val="both"/>
        <w:rPr>
          <w:rFonts w:ascii="Times New Roman" w:hAnsi="Times New Roman"/>
          <w:sz w:val="24"/>
          <w:szCs w:val="24"/>
        </w:rPr>
      </w:pPr>
      <w:r w:rsidRPr="00087BD5">
        <w:rPr>
          <w:rFonts w:ascii="Times New Roman" w:hAnsi="Times New Roman"/>
          <w:sz w:val="24"/>
          <w:szCs w:val="24"/>
        </w:rPr>
        <w:t xml:space="preserve">Topluluk finansal tablolarının, tüm önemli yönleriyle, geçerli finansal raporlama çerçevesine uygun olarak hazırlanıp hazırlanmadığı hakkında görüş </w:t>
      </w:r>
      <w:r>
        <w:rPr>
          <w:rFonts w:ascii="Times New Roman" w:hAnsi="Times New Roman"/>
          <w:sz w:val="24"/>
          <w:szCs w:val="24"/>
        </w:rPr>
        <w:t>vermek</w:t>
      </w:r>
      <w:r w:rsidRPr="00087BD5">
        <w:rPr>
          <w:rFonts w:ascii="Times New Roman" w:hAnsi="Times New Roman"/>
          <w:sz w:val="24"/>
          <w:szCs w:val="24"/>
        </w:rPr>
        <w:t xml:space="preserve"> amacıyla birimlerin finansal bilgileri ve konsolidasyon süreci</w:t>
      </w:r>
      <w:r>
        <w:rPr>
          <w:rFonts w:ascii="Times New Roman" w:hAnsi="Times New Roman"/>
          <w:sz w:val="24"/>
          <w:szCs w:val="24"/>
        </w:rPr>
        <w:t xml:space="preserve">ne ilişkin </w:t>
      </w:r>
      <w:r w:rsidRPr="00087BD5">
        <w:rPr>
          <w:rFonts w:ascii="Times New Roman" w:hAnsi="Times New Roman"/>
          <w:sz w:val="24"/>
          <w:szCs w:val="24"/>
        </w:rPr>
        <w:t>yeterli ve uygun denetim kanıtı elde etmektir.</w:t>
      </w:r>
    </w:p>
    <w:p w:rsidR="009C29EF" w:rsidRPr="004F410E" w:rsidRDefault="009C29EF" w:rsidP="00F515BD">
      <w:pPr>
        <w:spacing w:before="120" w:after="120"/>
        <w:rPr>
          <w:rFonts w:ascii="Times New Roman" w:hAnsi="Times New Roman"/>
          <w:b/>
          <w:sz w:val="27"/>
          <w:szCs w:val="27"/>
        </w:rPr>
      </w:pPr>
      <w:r w:rsidRPr="004F410E">
        <w:rPr>
          <w:rFonts w:ascii="Times New Roman" w:hAnsi="Times New Roman"/>
          <w:b/>
          <w:sz w:val="27"/>
          <w:szCs w:val="27"/>
        </w:rPr>
        <w:t>Tanımlar</w:t>
      </w:r>
    </w:p>
    <w:p w:rsidR="009C29EF" w:rsidRPr="004F410E" w:rsidRDefault="009C29EF" w:rsidP="00F515BD">
      <w:pPr>
        <w:spacing w:before="120" w:after="120"/>
        <w:ind w:left="708" w:hanging="708"/>
        <w:jc w:val="both"/>
        <w:rPr>
          <w:rFonts w:ascii="Times New Roman" w:hAnsi="Times New Roman"/>
          <w:sz w:val="24"/>
          <w:szCs w:val="24"/>
        </w:rPr>
      </w:pPr>
      <w:r w:rsidRPr="004F410E">
        <w:rPr>
          <w:rFonts w:ascii="Times New Roman" w:hAnsi="Times New Roman"/>
          <w:sz w:val="24"/>
          <w:szCs w:val="24"/>
        </w:rPr>
        <w:t>9.</w:t>
      </w:r>
      <w:r>
        <w:rPr>
          <w:rFonts w:ascii="Times New Roman" w:hAnsi="Times New Roman"/>
          <w:sz w:val="24"/>
          <w:szCs w:val="24"/>
        </w:rPr>
        <w:tab/>
      </w:r>
      <w:r w:rsidRPr="004F410E">
        <w:rPr>
          <w:rFonts w:ascii="Times New Roman" w:hAnsi="Times New Roman"/>
          <w:sz w:val="24"/>
          <w:szCs w:val="24"/>
        </w:rPr>
        <w:t>Aşağıdaki terimler BDS’lerde, karşılarında belirtilen anlamlarıyla kullanılmıştır</w:t>
      </w:r>
      <w:r>
        <w:rPr>
          <w:rFonts w:ascii="Times New Roman" w:hAnsi="Times New Roman"/>
          <w:sz w:val="24"/>
          <w:szCs w:val="24"/>
        </w:rPr>
        <w:t xml:space="preserve">: </w:t>
      </w:r>
    </w:p>
    <w:p w:rsidR="009C29EF" w:rsidRPr="004F410E" w:rsidRDefault="009C29EF">
      <w:pPr>
        <w:pStyle w:val="ListParagraph"/>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(a)</w:t>
      </w:r>
      <w:r w:rsidRPr="00087BD5">
        <w:rPr>
          <w:rFonts w:ascii="Times New Roman" w:hAnsi="Times New Roman"/>
          <w:sz w:val="24"/>
          <w:szCs w:val="24"/>
        </w:rPr>
        <w:tab/>
        <w:t xml:space="preserve">Birim (topluluğa bağlı birim): </w:t>
      </w:r>
      <w:r>
        <w:rPr>
          <w:rFonts w:ascii="Times New Roman" w:hAnsi="Times New Roman"/>
          <w:sz w:val="24"/>
          <w:szCs w:val="24"/>
        </w:rPr>
        <w:t>T</w:t>
      </w:r>
      <w:r w:rsidRPr="00087BD5">
        <w:rPr>
          <w:rFonts w:ascii="Times New Roman" w:hAnsi="Times New Roman"/>
          <w:sz w:val="24"/>
          <w:szCs w:val="24"/>
        </w:rPr>
        <w:t>opluluk veya birim yönetimi tarafından</w:t>
      </w:r>
      <w:r>
        <w:rPr>
          <w:rFonts w:ascii="Times New Roman" w:hAnsi="Times New Roman"/>
          <w:sz w:val="24"/>
          <w:szCs w:val="24"/>
        </w:rPr>
        <w:t>,</w:t>
      </w:r>
      <w:r w:rsidRPr="00087BD5">
        <w:rPr>
          <w:rFonts w:ascii="Times New Roman" w:hAnsi="Times New Roman"/>
          <w:sz w:val="24"/>
          <w:szCs w:val="24"/>
        </w:rPr>
        <w:t xml:space="preserve"> </w:t>
      </w:r>
      <w:r>
        <w:rPr>
          <w:rFonts w:ascii="Times New Roman" w:hAnsi="Times New Roman"/>
          <w:sz w:val="24"/>
          <w:szCs w:val="24"/>
        </w:rPr>
        <w:t>t</w:t>
      </w:r>
      <w:r w:rsidRPr="00087BD5">
        <w:rPr>
          <w:rFonts w:ascii="Times New Roman" w:hAnsi="Times New Roman"/>
          <w:sz w:val="24"/>
          <w:szCs w:val="24"/>
        </w:rPr>
        <w:t>opluluk finansal tablolarında yer alması gereken finansal bilgi</w:t>
      </w:r>
      <w:r>
        <w:rPr>
          <w:rFonts w:ascii="Times New Roman" w:hAnsi="Times New Roman"/>
          <w:sz w:val="24"/>
          <w:szCs w:val="24"/>
        </w:rPr>
        <w:t>leri</w:t>
      </w:r>
      <w:r w:rsidRPr="00087BD5">
        <w:rPr>
          <w:rFonts w:ascii="Times New Roman" w:hAnsi="Times New Roman"/>
          <w:sz w:val="24"/>
          <w:szCs w:val="24"/>
        </w:rPr>
        <w:t xml:space="preserve"> hazırlanan bir işletme veya işletme faaliyetidir (Bakınız: A2-A4 paragrafları).</w:t>
      </w:r>
    </w:p>
    <w:p w:rsidR="009C29EF" w:rsidRPr="00976212" w:rsidRDefault="009C29EF" w:rsidP="00F515BD">
      <w:pPr>
        <w:pStyle w:val="ListParagraph"/>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(b)</w:t>
      </w:r>
      <w:r>
        <w:rPr>
          <w:rFonts w:ascii="Times New Roman" w:hAnsi="Times New Roman"/>
          <w:sz w:val="24"/>
          <w:szCs w:val="24"/>
        </w:rPr>
        <w:tab/>
        <w:t>Birim denetçisi</w:t>
      </w:r>
      <w:r w:rsidRPr="004F410E">
        <w:rPr>
          <w:rFonts w:ascii="Times New Roman" w:hAnsi="Times New Roman"/>
          <w:sz w:val="24"/>
          <w:szCs w:val="24"/>
        </w:rPr>
        <w:t>: Topluluk denetim ekibinin talebi üzerine, topluluk denetimi için, bir birime ilişkin finansal bilgiler üzerinde çalış</w:t>
      </w:r>
      <w:r>
        <w:rPr>
          <w:rFonts w:ascii="Times New Roman" w:hAnsi="Times New Roman"/>
          <w:sz w:val="24"/>
          <w:szCs w:val="24"/>
        </w:rPr>
        <w:t>ma yürüten</w:t>
      </w:r>
      <w:r w:rsidRPr="004F410E">
        <w:rPr>
          <w:rFonts w:ascii="Times New Roman" w:hAnsi="Times New Roman"/>
          <w:sz w:val="24"/>
          <w:szCs w:val="24"/>
        </w:rPr>
        <w:t xml:space="preserve"> denetçidir (</w:t>
      </w:r>
      <w:r w:rsidRPr="00976212">
        <w:rPr>
          <w:rFonts w:ascii="Times New Roman" w:hAnsi="Times New Roman"/>
          <w:sz w:val="24"/>
          <w:szCs w:val="24"/>
        </w:rPr>
        <w:t xml:space="preserve">Bakınız: A7 paragrafı). </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976212">
        <w:rPr>
          <w:rFonts w:ascii="Times New Roman" w:hAnsi="Times New Roman"/>
          <w:sz w:val="24"/>
          <w:szCs w:val="24"/>
        </w:rPr>
        <w:t>(c)</w:t>
      </w:r>
      <w:r w:rsidRPr="00976212">
        <w:rPr>
          <w:rFonts w:ascii="Times New Roman" w:hAnsi="Times New Roman"/>
          <w:sz w:val="24"/>
          <w:szCs w:val="24"/>
        </w:rPr>
        <w:tab/>
        <w:t xml:space="preserve">Birim önemliliği: </w:t>
      </w:r>
      <w:r w:rsidRPr="00976212" w:rsidDel="0099770C">
        <w:rPr>
          <w:rFonts w:ascii="Times New Roman" w:hAnsi="Times New Roman"/>
          <w:sz w:val="24"/>
          <w:szCs w:val="24"/>
        </w:rPr>
        <w:t xml:space="preserve"> </w:t>
      </w:r>
      <w:r w:rsidRPr="00976212">
        <w:rPr>
          <w:rFonts w:ascii="Times New Roman" w:hAnsi="Times New Roman"/>
          <w:sz w:val="24"/>
          <w:szCs w:val="24"/>
        </w:rPr>
        <w:t>Topluluk denetim ekibi tarafından bir birim için belirlenen önemliliktir</w:t>
      </w:r>
      <w:r w:rsidRPr="004F410E">
        <w:rPr>
          <w:rFonts w:ascii="Times New Roman" w:hAnsi="Times New Roman"/>
          <w:sz w:val="24"/>
          <w:szCs w:val="24"/>
        </w:rPr>
        <w:t>.</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(ç)</w:t>
      </w:r>
      <w:r w:rsidRPr="00087BD5">
        <w:rPr>
          <w:rFonts w:ascii="Times New Roman" w:hAnsi="Times New Roman"/>
          <w:sz w:val="24"/>
          <w:szCs w:val="24"/>
        </w:rPr>
        <w:tab/>
        <w:t xml:space="preserve">Birim yönetimi: </w:t>
      </w:r>
      <w:r>
        <w:rPr>
          <w:rFonts w:ascii="Times New Roman" w:hAnsi="Times New Roman"/>
          <w:sz w:val="24"/>
          <w:szCs w:val="24"/>
        </w:rPr>
        <w:t>B</w:t>
      </w:r>
      <w:r w:rsidRPr="00087BD5">
        <w:rPr>
          <w:rFonts w:ascii="Times New Roman" w:hAnsi="Times New Roman"/>
          <w:sz w:val="24"/>
          <w:szCs w:val="24"/>
        </w:rPr>
        <w:t xml:space="preserve">ir birimin finansal bilgilerinin hazırlanmasından sorumlu </w:t>
      </w:r>
      <w:r>
        <w:rPr>
          <w:rFonts w:ascii="Times New Roman" w:hAnsi="Times New Roman"/>
          <w:sz w:val="24"/>
          <w:szCs w:val="24"/>
        </w:rPr>
        <w:t xml:space="preserve">olan </w:t>
      </w:r>
      <w:r w:rsidRPr="00087BD5">
        <w:rPr>
          <w:rFonts w:ascii="Times New Roman" w:hAnsi="Times New Roman"/>
          <w:sz w:val="24"/>
          <w:szCs w:val="24"/>
        </w:rPr>
        <w:t>yönetimdir.</w:t>
      </w:r>
      <w:r>
        <w:rPr>
          <w:rFonts w:ascii="Times New Roman" w:hAnsi="Times New Roman"/>
          <w:sz w:val="24"/>
          <w:szCs w:val="24"/>
        </w:rPr>
        <w:tab/>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(d)</w:t>
      </w:r>
      <w:r>
        <w:rPr>
          <w:rFonts w:ascii="Times New Roman" w:hAnsi="Times New Roman"/>
          <w:sz w:val="24"/>
          <w:szCs w:val="24"/>
        </w:rPr>
        <w:tab/>
      </w:r>
      <w:r w:rsidRPr="00400B01">
        <w:rPr>
          <w:rFonts w:ascii="Times New Roman" w:hAnsi="Times New Roman"/>
          <w:sz w:val="24"/>
          <w:szCs w:val="24"/>
        </w:rPr>
        <w:t>Önemli (mühim) birim:</w:t>
      </w:r>
      <w:r w:rsidRPr="004F410E">
        <w:rPr>
          <w:rFonts w:ascii="Times New Roman" w:hAnsi="Times New Roman"/>
          <w:sz w:val="24"/>
          <w:szCs w:val="24"/>
        </w:rPr>
        <w:t xml:space="preserve"> Topluluk denetim ekibi tarafından tanımlanan ve (i) topluluk açısından </w:t>
      </w:r>
      <w:r>
        <w:rPr>
          <w:rFonts w:ascii="Times New Roman" w:hAnsi="Times New Roman"/>
          <w:sz w:val="24"/>
          <w:szCs w:val="24"/>
        </w:rPr>
        <w:t>tek</w:t>
      </w:r>
      <w:r w:rsidRPr="004F410E">
        <w:rPr>
          <w:rFonts w:ascii="Times New Roman" w:hAnsi="Times New Roman"/>
          <w:sz w:val="24"/>
          <w:szCs w:val="24"/>
        </w:rPr>
        <w:t xml:space="preserve"> başına finansal önemi b</w:t>
      </w:r>
      <w:r w:rsidRPr="00626C1E">
        <w:rPr>
          <w:rFonts w:ascii="Times New Roman" w:hAnsi="Times New Roman"/>
          <w:sz w:val="24"/>
          <w:szCs w:val="24"/>
        </w:rPr>
        <w:t xml:space="preserve">ulunan veya (ii) </w:t>
      </w:r>
      <w:r w:rsidRPr="00087BD5">
        <w:rPr>
          <w:rFonts w:ascii="Times New Roman" w:hAnsi="Times New Roman"/>
          <w:sz w:val="24"/>
          <w:szCs w:val="24"/>
        </w:rPr>
        <w:t xml:space="preserve">özel niteliği veya </w:t>
      </w:r>
      <w:r w:rsidRPr="00626C1E">
        <w:rPr>
          <w:rFonts w:ascii="Times New Roman" w:hAnsi="Times New Roman"/>
          <w:sz w:val="24"/>
          <w:szCs w:val="24"/>
        </w:rPr>
        <w:t xml:space="preserve">durumu </w:t>
      </w:r>
      <w:r>
        <w:rPr>
          <w:rFonts w:ascii="Times New Roman" w:hAnsi="Times New Roman"/>
          <w:sz w:val="24"/>
          <w:szCs w:val="24"/>
        </w:rPr>
        <w:t>s</w:t>
      </w:r>
      <w:r w:rsidRPr="004F410E">
        <w:rPr>
          <w:rFonts w:ascii="Times New Roman" w:hAnsi="Times New Roman"/>
          <w:sz w:val="24"/>
          <w:szCs w:val="24"/>
        </w:rPr>
        <w:t>e</w:t>
      </w:r>
      <w:r>
        <w:rPr>
          <w:rFonts w:ascii="Times New Roman" w:hAnsi="Times New Roman"/>
          <w:sz w:val="24"/>
          <w:szCs w:val="24"/>
        </w:rPr>
        <w:t>b</w:t>
      </w:r>
      <w:r w:rsidRPr="004F410E">
        <w:rPr>
          <w:rFonts w:ascii="Times New Roman" w:hAnsi="Times New Roman"/>
          <w:sz w:val="24"/>
          <w:szCs w:val="24"/>
        </w:rPr>
        <w:t>e</w:t>
      </w:r>
      <w:r>
        <w:rPr>
          <w:rFonts w:ascii="Times New Roman" w:hAnsi="Times New Roman"/>
          <w:sz w:val="24"/>
          <w:szCs w:val="24"/>
        </w:rPr>
        <w:t>b</w:t>
      </w:r>
      <w:r w:rsidRPr="004F410E">
        <w:rPr>
          <w:rFonts w:ascii="Times New Roman" w:hAnsi="Times New Roman"/>
          <w:sz w:val="24"/>
          <w:szCs w:val="24"/>
        </w:rPr>
        <w:t>iyle topluluk finansal tabloları açısından ciddi “önemli yanlışlık” risk</w:t>
      </w:r>
      <w:r>
        <w:rPr>
          <w:rFonts w:ascii="Times New Roman" w:hAnsi="Times New Roman"/>
          <w:sz w:val="24"/>
          <w:szCs w:val="24"/>
        </w:rPr>
        <w:t>ler</w:t>
      </w:r>
      <w:r w:rsidRPr="004F410E">
        <w:rPr>
          <w:rFonts w:ascii="Times New Roman" w:hAnsi="Times New Roman"/>
          <w:sz w:val="24"/>
          <w:szCs w:val="24"/>
        </w:rPr>
        <w:t>i</w:t>
      </w:r>
      <w:r>
        <w:rPr>
          <w:rFonts w:ascii="Times New Roman" w:hAnsi="Times New Roman"/>
          <w:sz w:val="24"/>
          <w:szCs w:val="24"/>
        </w:rPr>
        <w:t>ni</w:t>
      </w:r>
      <w:r w:rsidRPr="004F410E">
        <w:rPr>
          <w:rFonts w:ascii="Times New Roman" w:hAnsi="Times New Roman"/>
          <w:sz w:val="24"/>
          <w:szCs w:val="24"/>
        </w:rPr>
        <w:t xml:space="preserve"> içerme ihtimali olan </w:t>
      </w:r>
      <w:r>
        <w:rPr>
          <w:rFonts w:ascii="Times New Roman" w:hAnsi="Times New Roman"/>
          <w:sz w:val="24"/>
          <w:szCs w:val="24"/>
        </w:rPr>
        <w:t>birimdir (Bakınız: A5-</w:t>
      </w:r>
      <w:r w:rsidRPr="004F410E">
        <w:rPr>
          <w:rFonts w:ascii="Times New Roman" w:hAnsi="Times New Roman"/>
          <w:sz w:val="24"/>
          <w:szCs w:val="24"/>
        </w:rPr>
        <w:t xml:space="preserve">A6 paragrafları). </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(e)</w:t>
      </w:r>
      <w:r>
        <w:rPr>
          <w:rFonts w:ascii="Times New Roman" w:hAnsi="Times New Roman"/>
          <w:sz w:val="24"/>
          <w:szCs w:val="24"/>
        </w:rPr>
        <w:tab/>
      </w:r>
      <w:r w:rsidRPr="004F410E">
        <w:rPr>
          <w:rFonts w:ascii="Times New Roman" w:hAnsi="Times New Roman"/>
          <w:sz w:val="24"/>
          <w:szCs w:val="24"/>
        </w:rPr>
        <w:t>Topluluk: Finansal bilgileri topluluk finansal tablolarında yer alan birimler</w:t>
      </w:r>
      <w:r>
        <w:rPr>
          <w:rFonts w:ascii="Times New Roman" w:hAnsi="Times New Roman"/>
          <w:sz w:val="24"/>
          <w:szCs w:val="24"/>
        </w:rPr>
        <w:t>in tamamı</w:t>
      </w:r>
      <w:r w:rsidRPr="004F410E">
        <w:rPr>
          <w:rFonts w:ascii="Times New Roman" w:hAnsi="Times New Roman"/>
          <w:sz w:val="24"/>
          <w:szCs w:val="24"/>
        </w:rPr>
        <w:t>d</w:t>
      </w:r>
      <w:r>
        <w:rPr>
          <w:rFonts w:ascii="Times New Roman" w:hAnsi="Times New Roman"/>
          <w:sz w:val="24"/>
          <w:szCs w:val="24"/>
        </w:rPr>
        <w:t>ı</w:t>
      </w:r>
      <w:r w:rsidRPr="004F410E">
        <w:rPr>
          <w:rFonts w:ascii="Times New Roman" w:hAnsi="Times New Roman"/>
          <w:sz w:val="24"/>
          <w:szCs w:val="24"/>
        </w:rPr>
        <w:t xml:space="preserve">r. Bir toplulukta, mutlaka birden fazla </w:t>
      </w:r>
      <w:r>
        <w:rPr>
          <w:rFonts w:ascii="Times New Roman" w:hAnsi="Times New Roman"/>
          <w:sz w:val="24"/>
          <w:szCs w:val="24"/>
        </w:rPr>
        <w:t>birim bulunur</w:t>
      </w:r>
      <w:r w:rsidRPr="004F410E">
        <w:rPr>
          <w:rFonts w:ascii="Times New Roman" w:hAnsi="Times New Roman"/>
          <w:sz w:val="24"/>
          <w:szCs w:val="24"/>
        </w:rPr>
        <w:t>.</w:t>
      </w:r>
    </w:p>
    <w:p w:rsidR="009C29EF" w:rsidRPr="00087BD5" w:rsidRDefault="009C29EF">
      <w:pPr>
        <w:pStyle w:val="ListParagraph"/>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(f)</w:t>
      </w:r>
      <w:r w:rsidRPr="00087BD5">
        <w:rPr>
          <w:rFonts w:ascii="Times New Roman" w:hAnsi="Times New Roman"/>
          <w:sz w:val="24"/>
          <w:szCs w:val="24"/>
        </w:rPr>
        <w:tab/>
        <w:t xml:space="preserve">Topluluk denetim ekibi: </w:t>
      </w:r>
      <w:r>
        <w:rPr>
          <w:rFonts w:ascii="Times New Roman" w:hAnsi="Times New Roman"/>
          <w:sz w:val="24"/>
          <w:szCs w:val="24"/>
        </w:rPr>
        <w:t>G</w:t>
      </w:r>
      <w:r w:rsidRPr="00087BD5">
        <w:rPr>
          <w:rFonts w:ascii="Times New Roman" w:hAnsi="Times New Roman"/>
          <w:sz w:val="24"/>
          <w:szCs w:val="24"/>
        </w:rPr>
        <w:t xml:space="preserve">enel topluluk denetim stratejisini </w:t>
      </w:r>
      <w:r>
        <w:rPr>
          <w:rFonts w:ascii="Times New Roman" w:hAnsi="Times New Roman"/>
          <w:sz w:val="24"/>
          <w:szCs w:val="24"/>
        </w:rPr>
        <w:t>oluşturan</w:t>
      </w:r>
      <w:r w:rsidRPr="00087BD5">
        <w:rPr>
          <w:rFonts w:ascii="Times New Roman" w:hAnsi="Times New Roman"/>
          <w:sz w:val="24"/>
          <w:szCs w:val="24"/>
        </w:rPr>
        <w:t>, birim denetçileriyle iletişim kuran, konsolidasyon sürecine ilişkin çalışmayı yürüten ve topluluk finansal tabloları</w:t>
      </w:r>
      <w:r>
        <w:rPr>
          <w:rFonts w:ascii="Times New Roman" w:hAnsi="Times New Roman"/>
          <w:sz w:val="24"/>
          <w:szCs w:val="24"/>
        </w:rPr>
        <w:t xml:space="preserve"> hakkındaki </w:t>
      </w:r>
      <w:r w:rsidRPr="00087BD5">
        <w:rPr>
          <w:rFonts w:ascii="Times New Roman" w:hAnsi="Times New Roman"/>
          <w:sz w:val="24"/>
          <w:szCs w:val="24"/>
        </w:rPr>
        <w:t>görüş</w:t>
      </w:r>
      <w:r>
        <w:rPr>
          <w:rFonts w:ascii="Times New Roman" w:hAnsi="Times New Roman"/>
          <w:sz w:val="24"/>
          <w:szCs w:val="24"/>
        </w:rPr>
        <w:t>ü oluşturmaya</w:t>
      </w:r>
      <w:r w:rsidRPr="00087BD5">
        <w:rPr>
          <w:rFonts w:ascii="Times New Roman" w:hAnsi="Times New Roman"/>
          <w:sz w:val="24"/>
          <w:szCs w:val="24"/>
        </w:rPr>
        <w:t xml:space="preserve"> dayanak </w:t>
      </w:r>
      <w:r>
        <w:rPr>
          <w:rFonts w:ascii="Times New Roman" w:hAnsi="Times New Roman"/>
          <w:sz w:val="24"/>
          <w:szCs w:val="24"/>
        </w:rPr>
        <w:t>olmak üzere</w:t>
      </w:r>
      <w:r w:rsidRPr="00087BD5">
        <w:rPr>
          <w:rFonts w:ascii="Times New Roman" w:hAnsi="Times New Roman"/>
          <w:sz w:val="24"/>
          <w:szCs w:val="24"/>
        </w:rPr>
        <w:t xml:space="preserve"> denetim kanıtlarından </w:t>
      </w:r>
      <w:r>
        <w:rPr>
          <w:rFonts w:ascii="Times New Roman" w:hAnsi="Times New Roman"/>
          <w:sz w:val="24"/>
          <w:szCs w:val="24"/>
        </w:rPr>
        <w:t>elde edilen</w:t>
      </w:r>
      <w:r w:rsidRPr="00087BD5">
        <w:rPr>
          <w:rFonts w:ascii="Times New Roman" w:hAnsi="Times New Roman"/>
          <w:sz w:val="24"/>
          <w:szCs w:val="24"/>
        </w:rPr>
        <w:t xml:space="preserve"> sonuçları değerlendiren</w:t>
      </w:r>
      <w:r>
        <w:rPr>
          <w:rFonts w:ascii="Times New Roman" w:hAnsi="Times New Roman"/>
          <w:sz w:val="24"/>
          <w:szCs w:val="24"/>
        </w:rPr>
        <w:t>, topluluk sorumlu denetçisi</w:t>
      </w:r>
      <w:r w:rsidRPr="00087BD5">
        <w:rPr>
          <w:rFonts w:ascii="Times New Roman" w:hAnsi="Times New Roman"/>
          <w:sz w:val="24"/>
          <w:szCs w:val="24"/>
        </w:rPr>
        <w:t xml:space="preserve"> </w:t>
      </w:r>
      <w:r>
        <w:rPr>
          <w:rFonts w:ascii="Times New Roman" w:hAnsi="Times New Roman"/>
          <w:sz w:val="24"/>
          <w:szCs w:val="24"/>
        </w:rPr>
        <w:t>dahil,</w:t>
      </w:r>
      <w:r w:rsidRPr="00087BD5">
        <w:rPr>
          <w:rFonts w:ascii="Times New Roman" w:hAnsi="Times New Roman"/>
          <w:sz w:val="24"/>
          <w:szCs w:val="24"/>
        </w:rPr>
        <w:t xml:space="preserve"> </w:t>
      </w:r>
      <w:r>
        <w:rPr>
          <w:rFonts w:ascii="Times New Roman" w:hAnsi="Times New Roman"/>
          <w:sz w:val="24"/>
          <w:szCs w:val="24"/>
        </w:rPr>
        <w:t>denetim şirketi personelidir</w:t>
      </w:r>
      <w:r w:rsidRPr="00087BD5">
        <w:rPr>
          <w:rFonts w:ascii="Times New Roman" w:hAnsi="Times New Roman"/>
          <w:sz w:val="24"/>
          <w:szCs w:val="24"/>
        </w:rPr>
        <w:t>.</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(g)</w:t>
      </w:r>
      <w:r>
        <w:rPr>
          <w:rFonts w:ascii="Times New Roman" w:hAnsi="Times New Roman"/>
          <w:sz w:val="24"/>
          <w:szCs w:val="24"/>
        </w:rPr>
        <w:tab/>
      </w:r>
      <w:r w:rsidRPr="004F410E">
        <w:rPr>
          <w:rFonts w:ascii="Times New Roman" w:hAnsi="Times New Roman"/>
          <w:sz w:val="24"/>
          <w:szCs w:val="24"/>
        </w:rPr>
        <w:t>Topluluk denetim görüşü: Topluluk finansal tabloları</w:t>
      </w:r>
      <w:r>
        <w:rPr>
          <w:rFonts w:ascii="Times New Roman" w:hAnsi="Times New Roman"/>
          <w:sz w:val="24"/>
          <w:szCs w:val="24"/>
        </w:rPr>
        <w:t xml:space="preserve"> hakkındaki</w:t>
      </w:r>
      <w:r w:rsidRPr="004F410E">
        <w:rPr>
          <w:rFonts w:ascii="Times New Roman" w:hAnsi="Times New Roman"/>
          <w:sz w:val="24"/>
          <w:szCs w:val="24"/>
        </w:rPr>
        <w:t xml:space="preserve"> denetim görüşüdür.</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(ğ)</w:t>
      </w:r>
      <w:r>
        <w:rPr>
          <w:rFonts w:ascii="Times New Roman" w:hAnsi="Times New Roman"/>
          <w:sz w:val="24"/>
          <w:szCs w:val="24"/>
        </w:rPr>
        <w:tab/>
      </w:r>
      <w:r w:rsidRPr="004F410E">
        <w:rPr>
          <w:rFonts w:ascii="Times New Roman" w:hAnsi="Times New Roman"/>
          <w:sz w:val="24"/>
          <w:szCs w:val="24"/>
        </w:rPr>
        <w:t>Topluluk denetimi: Topluluk finansal tablolarının denetimidir.</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(h)</w:t>
      </w:r>
      <w:r>
        <w:rPr>
          <w:rFonts w:ascii="Times New Roman" w:hAnsi="Times New Roman"/>
          <w:sz w:val="24"/>
          <w:szCs w:val="24"/>
        </w:rPr>
        <w:tab/>
      </w:r>
      <w:r w:rsidRPr="004F410E">
        <w:rPr>
          <w:rFonts w:ascii="Times New Roman" w:hAnsi="Times New Roman"/>
          <w:sz w:val="24"/>
          <w:szCs w:val="24"/>
        </w:rPr>
        <w:t>Topluluk finansal tabloları: Birden fazla birimin finansal bilgilerini içeren finansal tablolardır. “Topluluk finansal tabloları</w:t>
      </w:r>
      <w:r>
        <w:rPr>
          <w:rFonts w:ascii="Times New Roman" w:hAnsi="Times New Roman"/>
          <w:sz w:val="24"/>
          <w:szCs w:val="24"/>
        </w:rPr>
        <w:t>”</w:t>
      </w:r>
      <w:r w:rsidRPr="004F410E">
        <w:rPr>
          <w:rFonts w:ascii="Times New Roman" w:hAnsi="Times New Roman"/>
          <w:sz w:val="24"/>
          <w:szCs w:val="24"/>
        </w:rPr>
        <w:t xml:space="preserve"> terimi, ana ortaklığı olmayan ancak ortak kontrol altında bulunan birimlerin hazırladığı finansal bilgileri bir araya getiren birleştirilmiş finansal tabloları da ifade eder.</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Del="00D13D87">
        <w:rPr>
          <w:rFonts w:ascii="Times New Roman" w:hAnsi="Times New Roman"/>
          <w:sz w:val="24"/>
          <w:szCs w:val="24"/>
        </w:rPr>
        <w:t xml:space="preserve"> </w:t>
      </w:r>
      <w:r>
        <w:rPr>
          <w:rFonts w:ascii="Times New Roman" w:hAnsi="Times New Roman"/>
          <w:sz w:val="24"/>
          <w:szCs w:val="24"/>
        </w:rPr>
        <w:t>(</w:t>
      </w:r>
      <w:r w:rsidRPr="004F410E">
        <w:rPr>
          <w:rFonts w:ascii="Times New Roman" w:hAnsi="Times New Roman"/>
          <w:sz w:val="24"/>
          <w:szCs w:val="24"/>
        </w:rPr>
        <w:t>ı)</w:t>
      </w:r>
      <w:r>
        <w:rPr>
          <w:rFonts w:ascii="Times New Roman" w:hAnsi="Times New Roman"/>
          <w:sz w:val="24"/>
          <w:szCs w:val="24"/>
        </w:rPr>
        <w:tab/>
      </w:r>
      <w:r w:rsidRPr="004F410E">
        <w:rPr>
          <w:rFonts w:ascii="Times New Roman" w:hAnsi="Times New Roman"/>
          <w:sz w:val="24"/>
          <w:szCs w:val="24"/>
        </w:rPr>
        <w:t>Topluluk genelinde</w:t>
      </w:r>
      <w:r>
        <w:rPr>
          <w:rFonts w:ascii="Times New Roman" w:hAnsi="Times New Roman"/>
          <w:sz w:val="24"/>
          <w:szCs w:val="24"/>
        </w:rPr>
        <w:t>ki</w:t>
      </w:r>
      <w:r w:rsidRPr="004F410E">
        <w:rPr>
          <w:rFonts w:ascii="Times New Roman" w:hAnsi="Times New Roman"/>
          <w:sz w:val="24"/>
          <w:szCs w:val="24"/>
        </w:rPr>
        <w:t xml:space="preserve"> kontroller: Topluluğun finansal raporlamasına ilişkin olarak topluluk yönetimi tarafından tasarlanan, uygulanan ve </w:t>
      </w:r>
      <w:r>
        <w:rPr>
          <w:rFonts w:ascii="Times New Roman" w:hAnsi="Times New Roman"/>
          <w:sz w:val="24"/>
          <w:szCs w:val="24"/>
        </w:rPr>
        <w:t>sürdürülen</w:t>
      </w:r>
      <w:r w:rsidRPr="004F410E">
        <w:rPr>
          <w:rFonts w:ascii="Times New Roman" w:hAnsi="Times New Roman"/>
          <w:sz w:val="24"/>
          <w:szCs w:val="24"/>
        </w:rPr>
        <w:t xml:space="preserve"> kontrollerdir.</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(i)</w:t>
      </w:r>
      <w:r>
        <w:rPr>
          <w:rFonts w:ascii="Times New Roman" w:hAnsi="Times New Roman"/>
          <w:sz w:val="24"/>
          <w:szCs w:val="24"/>
        </w:rPr>
        <w:tab/>
      </w:r>
      <w:r w:rsidRPr="00087BD5">
        <w:rPr>
          <w:rFonts w:ascii="Times New Roman" w:hAnsi="Times New Roman"/>
          <w:sz w:val="24"/>
          <w:szCs w:val="24"/>
        </w:rPr>
        <w:t xml:space="preserve">Topluluk sorumlu denetçisi: Topluluk denetiminden, denetimin yürütülmesinden ve topluluk finansal </w:t>
      </w:r>
      <w:r w:rsidRPr="00B75989">
        <w:rPr>
          <w:rFonts w:ascii="Times New Roman" w:hAnsi="Times New Roman"/>
          <w:sz w:val="24"/>
          <w:szCs w:val="24"/>
        </w:rPr>
        <w:t xml:space="preserve">tablolarına ilişkin denetim şirketi adına düzenlenen denetçi raporundan sorumlu olan, </w:t>
      </w:r>
      <w:r w:rsidRPr="00536F2A">
        <w:rPr>
          <w:rFonts w:ascii="Times New Roman" w:hAnsi="Times New Roman"/>
          <w:sz w:val="24"/>
          <w:szCs w:val="24"/>
        </w:rPr>
        <w:t>Kurumdan uygun yetki almış denetim şirketi yöneticisi veya şirketteki başka bir denetçidir</w:t>
      </w:r>
      <w:r w:rsidRPr="00B75989">
        <w:rPr>
          <w:rFonts w:ascii="Times New Roman" w:hAnsi="Times New Roman"/>
          <w:sz w:val="24"/>
          <w:szCs w:val="24"/>
        </w:rPr>
        <w:t>.</w:t>
      </w:r>
      <w:r w:rsidRPr="00B75989">
        <w:rPr>
          <w:rFonts w:ascii="Times New Roman" w:hAnsi="Times New Roman"/>
          <w:color w:val="FF0000"/>
          <w:sz w:val="24"/>
          <w:szCs w:val="24"/>
        </w:rPr>
        <w:t xml:space="preserve"> </w:t>
      </w:r>
      <w:r w:rsidRPr="00B75989">
        <w:rPr>
          <w:rFonts w:ascii="Times New Roman" w:hAnsi="Times New Roman"/>
          <w:sz w:val="24"/>
          <w:szCs w:val="24"/>
        </w:rPr>
        <w:t xml:space="preserve">Topluluk denetiminin müşterek denetçiler tarafından </w:t>
      </w:r>
      <w:r>
        <w:rPr>
          <w:rFonts w:ascii="Times New Roman" w:hAnsi="Times New Roman"/>
          <w:sz w:val="24"/>
          <w:szCs w:val="24"/>
        </w:rPr>
        <w:t>yürütüldüğü</w:t>
      </w:r>
      <w:r w:rsidRPr="00B75989">
        <w:rPr>
          <w:rFonts w:ascii="Times New Roman" w:hAnsi="Times New Roman"/>
          <w:sz w:val="24"/>
          <w:szCs w:val="24"/>
        </w:rPr>
        <w:t xml:space="preserve"> hâllerde</w:t>
      </w:r>
      <w:r w:rsidRPr="00087BD5">
        <w:rPr>
          <w:rFonts w:ascii="Times New Roman" w:hAnsi="Times New Roman"/>
          <w:sz w:val="24"/>
          <w:szCs w:val="24"/>
        </w:rPr>
        <w:t xml:space="preserve">, müşterek sorumlu denetçiler ve bunlara ait denetim ekipleri bir bütün olarak topluluk sorumlu denetçisini ve topluluk denetim ekibini oluşturur. Ancak bu BDS, müşterek denetçiler arasındaki ilişkiyi veya bir müşterek denetçinin diğer bir müşterek denetçinin yürüttüğü </w:t>
      </w:r>
      <w:r>
        <w:rPr>
          <w:rFonts w:ascii="Times New Roman" w:hAnsi="Times New Roman"/>
          <w:sz w:val="24"/>
          <w:szCs w:val="24"/>
        </w:rPr>
        <w:t>çalışmay</w:t>
      </w:r>
      <w:r w:rsidRPr="00087BD5">
        <w:rPr>
          <w:rFonts w:ascii="Times New Roman" w:hAnsi="Times New Roman"/>
          <w:sz w:val="24"/>
          <w:szCs w:val="24"/>
        </w:rPr>
        <w:t>l</w:t>
      </w:r>
      <w:r>
        <w:rPr>
          <w:rFonts w:ascii="Times New Roman" w:hAnsi="Times New Roman"/>
          <w:sz w:val="24"/>
          <w:szCs w:val="24"/>
        </w:rPr>
        <w:t>a</w:t>
      </w:r>
      <w:r w:rsidRPr="00087BD5">
        <w:rPr>
          <w:rFonts w:ascii="Times New Roman" w:hAnsi="Times New Roman"/>
          <w:sz w:val="24"/>
          <w:szCs w:val="24"/>
        </w:rPr>
        <w:t xml:space="preserve"> bağlantılı olarak gerçek</w:t>
      </w:r>
      <w:r w:rsidRPr="004F410E">
        <w:rPr>
          <w:rFonts w:ascii="Times New Roman" w:hAnsi="Times New Roman"/>
          <w:sz w:val="24"/>
          <w:szCs w:val="24"/>
        </w:rPr>
        <w:t xml:space="preserve">leştirdiği </w:t>
      </w:r>
      <w:r>
        <w:rPr>
          <w:rFonts w:ascii="Times New Roman" w:hAnsi="Times New Roman"/>
          <w:sz w:val="24"/>
          <w:szCs w:val="24"/>
        </w:rPr>
        <w:t>çalışmayı</w:t>
      </w:r>
      <w:r w:rsidRPr="004F410E">
        <w:rPr>
          <w:rFonts w:ascii="Times New Roman" w:hAnsi="Times New Roman"/>
          <w:sz w:val="24"/>
          <w:szCs w:val="24"/>
        </w:rPr>
        <w:t xml:space="preserve"> düzenlememektedir.</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4F410E" w:rsidDel="003A7DB7">
        <w:rPr>
          <w:rFonts w:ascii="Times New Roman" w:hAnsi="Times New Roman"/>
          <w:sz w:val="24"/>
          <w:szCs w:val="24"/>
        </w:rPr>
        <w:t xml:space="preserve"> </w:t>
      </w:r>
      <w:r w:rsidRPr="004F410E">
        <w:rPr>
          <w:rFonts w:ascii="Times New Roman" w:hAnsi="Times New Roman"/>
          <w:sz w:val="24"/>
          <w:szCs w:val="24"/>
        </w:rPr>
        <w:t>(j)</w:t>
      </w:r>
      <w:r>
        <w:rPr>
          <w:rFonts w:ascii="Times New Roman" w:hAnsi="Times New Roman"/>
          <w:sz w:val="24"/>
          <w:szCs w:val="24"/>
        </w:rPr>
        <w:tab/>
      </w:r>
      <w:r w:rsidRPr="004F410E">
        <w:rPr>
          <w:rFonts w:ascii="Times New Roman" w:hAnsi="Times New Roman"/>
          <w:sz w:val="24"/>
          <w:szCs w:val="24"/>
        </w:rPr>
        <w:t xml:space="preserve">Topluluk yönetimi: Topluluk finansal tablolarının hazırlanmasından sorumlu </w:t>
      </w:r>
      <w:r>
        <w:rPr>
          <w:rFonts w:ascii="Times New Roman" w:hAnsi="Times New Roman"/>
          <w:sz w:val="24"/>
          <w:szCs w:val="24"/>
        </w:rPr>
        <w:t xml:space="preserve">olan </w:t>
      </w:r>
      <w:r w:rsidRPr="004F410E">
        <w:rPr>
          <w:rFonts w:ascii="Times New Roman" w:hAnsi="Times New Roman"/>
          <w:sz w:val="24"/>
          <w:szCs w:val="24"/>
        </w:rPr>
        <w:t>yönetimdir.</w:t>
      </w:r>
    </w:p>
    <w:p w:rsidR="009C29EF" w:rsidRPr="004F410E" w:rsidRDefault="009C29EF" w:rsidP="000032DA">
      <w:pPr>
        <w:spacing w:before="120" w:after="120"/>
        <w:ind w:left="708" w:hanging="708"/>
        <w:jc w:val="both"/>
        <w:rPr>
          <w:rFonts w:ascii="Times New Roman" w:hAnsi="Times New Roman"/>
          <w:sz w:val="24"/>
          <w:szCs w:val="24"/>
        </w:rPr>
      </w:pPr>
      <w:r w:rsidRPr="004F410E">
        <w:rPr>
          <w:rFonts w:ascii="Times New Roman" w:hAnsi="Times New Roman"/>
          <w:sz w:val="24"/>
          <w:szCs w:val="24"/>
        </w:rPr>
        <w:t>10.</w:t>
      </w:r>
      <w:r>
        <w:rPr>
          <w:rFonts w:ascii="Times New Roman" w:hAnsi="Times New Roman"/>
          <w:sz w:val="24"/>
          <w:szCs w:val="24"/>
        </w:rPr>
        <w:tab/>
      </w:r>
      <w:r w:rsidRPr="004F410E">
        <w:rPr>
          <w:rFonts w:ascii="Times New Roman" w:hAnsi="Times New Roman"/>
          <w:sz w:val="24"/>
          <w:szCs w:val="24"/>
        </w:rPr>
        <w:t>“Geçerli finansal raporlama çerçevesine” yapılan atıf, topluluk finansal tablolarına uygulanan finansal raporlama çerçevesi anlamına gelmektedir.</w:t>
      </w:r>
      <w:r>
        <w:rPr>
          <w:rFonts w:ascii="Times New Roman" w:hAnsi="Times New Roman"/>
          <w:sz w:val="24"/>
          <w:szCs w:val="24"/>
        </w:rPr>
        <w:t xml:space="preserve"> </w:t>
      </w:r>
      <w:r w:rsidRPr="004F410E">
        <w:rPr>
          <w:rFonts w:ascii="Times New Roman" w:hAnsi="Times New Roman"/>
          <w:sz w:val="24"/>
          <w:szCs w:val="24"/>
        </w:rPr>
        <w:t>“Konsolidasyon sürecine” yapılan atıf ise aşağıdaki hususları içermektedir:</w:t>
      </w:r>
    </w:p>
    <w:p w:rsidR="009C29EF" w:rsidRPr="003A7DB7" w:rsidRDefault="009C29EF" w:rsidP="00F515BD">
      <w:pPr>
        <w:pStyle w:val="ListParagraph"/>
        <w:spacing w:before="120" w:after="120"/>
        <w:ind w:left="1425" w:hanging="716"/>
        <w:contextualSpacing w:val="0"/>
        <w:jc w:val="both"/>
        <w:rPr>
          <w:rFonts w:ascii="Times New Roman" w:hAnsi="Times New Roman"/>
          <w:sz w:val="24"/>
          <w:szCs w:val="24"/>
        </w:rPr>
      </w:pPr>
      <w:r>
        <w:t>(</w:t>
      </w:r>
      <w:r w:rsidRPr="00B33AA8">
        <w:rPr>
          <w:rFonts w:ascii="Times New Roman" w:hAnsi="Times New Roman"/>
          <w:sz w:val="24"/>
          <w:szCs w:val="24"/>
        </w:rPr>
        <w:t>a)</w:t>
      </w:r>
      <w:r>
        <w:rPr>
          <w:rFonts w:ascii="Times New Roman" w:hAnsi="Times New Roman"/>
          <w:sz w:val="24"/>
          <w:szCs w:val="24"/>
        </w:rPr>
        <w:tab/>
      </w:r>
      <w:r w:rsidRPr="00B33AA8">
        <w:rPr>
          <w:rFonts w:ascii="Times New Roman" w:hAnsi="Times New Roman"/>
          <w:sz w:val="24"/>
          <w:szCs w:val="24"/>
        </w:rPr>
        <w:t xml:space="preserve">Topluluk finansal tablolarında konsolidasyon, oransal konsolidasyon veya </w:t>
      </w:r>
      <w:r w:rsidRPr="003A7DB7">
        <w:rPr>
          <w:rFonts w:ascii="Times New Roman" w:hAnsi="Times New Roman"/>
          <w:sz w:val="24"/>
          <w:szCs w:val="24"/>
        </w:rPr>
        <w:t>özkaynak veya maliyet yöntemleriyle muhasebeleştirilen birimlere ait finansal bilgilerin muhasebeleştirilmesi, ölçülmesi, sunulması ve açıklanması,</w:t>
      </w:r>
    </w:p>
    <w:p w:rsidR="009C29EF" w:rsidRPr="00B33AA8" w:rsidRDefault="009C29EF" w:rsidP="00F515BD">
      <w:pPr>
        <w:pStyle w:val="ListParagraph"/>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(b)</w:t>
      </w:r>
      <w:r w:rsidRPr="00087BD5">
        <w:rPr>
          <w:rFonts w:ascii="Times New Roman" w:hAnsi="Times New Roman"/>
          <w:sz w:val="24"/>
          <w:szCs w:val="24"/>
        </w:rPr>
        <w:tab/>
        <w:t>Ana ortaklığı olmayan ancak ortak kontrol altında bulunan birimlerin finansal bilgilerinin birleştirilmiş finansal tablolarda bir araya getirilmesi.</w:t>
      </w:r>
      <w:r w:rsidRPr="00B33AA8">
        <w:rPr>
          <w:rFonts w:ascii="Times New Roman" w:hAnsi="Times New Roman"/>
          <w:sz w:val="24"/>
          <w:szCs w:val="24"/>
        </w:rPr>
        <w:t xml:space="preserve"> </w:t>
      </w:r>
    </w:p>
    <w:p w:rsidR="009C29EF" w:rsidRPr="00B33AA8" w:rsidRDefault="009C29EF" w:rsidP="00F515BD">
      <w:pPr>
        <w:spacing w:before="120" w:after="120"/>
        <w:rPr>
          <w:rFonts w:ascii="Times New Roman" w:hAnsi="Times New Roman"/>
          <w:b/>
          <w:sz w:val="27"/>
          <w:szCs w:val="27"/>
        </w:rPr>
      </w:pPr>
      <w:r w:rsidRPr="00B33AA8">
        <w:rPr>
          <w:rFonts w:ascii="Times New Roman" w:hAnsi="Times New Roman"/>
          <w:b/>
          <w:sz w:val="27"/>
          <w:szCs w:val="27"/>
        </w:rPr>
        <w:t>Ana Hükümler</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Sorumluluk</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11.</w:t>
      </w:r>
      <w:r>
        <w:rPr>
          <w:rFonts w:ascii="Times New Roman" w:hAnsi="Times New Roman"/>
          <w:sz w:val="24"/>
          <w:szCs w:val="24"/>
        </w:rPr>
        <w:tab/>
      </w:r>
      <w:r w:rsidRPr="00B33AA8">
        <w:rPr>
          <w:rFonts w:ascii="Times New Roman" w:hAnsi="Times New Roman"/>
          <w:sz w:val="24"/>
          <w:szCs w:val="24"/>
        </w:rPr>
        <w:t>Topluluk sorumlu denetçisi; topluluk denetiminin mesleki standartlara ve ilgili mevzuat hükümlerine uygun olarak yönlendirilmesi, gözetimi ve yürütülmesi ile düzenlenen denetçi raporunun</w:t>
      </w:r>
      <w:r>
        <w:rPr>
          <w:rFonts w:ascii="Times New Roman" w:hAnsi="Times New Roman"/>
          <w:sz w:val="24"/>
          <w:szCs w:val="24"/>
        </w:rPr>
        <w:t>,</w:t>
      </w:r>
      <w:r w:rsidRPr="00B33AA8">
        <w:rPr>
          <w:rFonts w:ascii="Times New Roman" w:hAnsi="Times New Roman"/>
          <w:sz w:val="24"/>
          <w:szCs w:val="24"/>
        </w:rPr>
        <w:t xml:space="preserve"> </w:t>
      </w:r>
      <w:r>
        <w:rPr>
          <w:rFonts w:ascii="Times New Roman" w:hAnsi="Times New Roman"/>
          <w:sz w:val="24"/>
          <w:szCs w:val="24"/>
        </w:rPr>
        <w:t xml:space="preserve">içinde bulunulan </w:t>
      </w:r>
      <w:r w:rsidRPr="00B33AA8">
        <w:rPr>
          <w:rFonts w:ascii="Times New Roman" w:hAnsi="Times New Roman"/>
          <w:sz w:val="24"/>
          <w:szCs w:val="24"/>
        </w:rPr>
        <w:t>şartlara uygun olup olmadığından sorumludur.</w:t>
      </w:r>
      <w:r>
        <w:rPr>
          <w:rStyle w:val="FootnoteReference"/>
          <w:rFonts w:ascii="Times New Roman" w:hAnsi="Times New Roman"/>
          <w:sz w:val="24"/>
          <w:szCs w:val="24"/>
        </w:rPr>
        <w:footnoteReference w:id="3"/>
      </w:r>
      <w:r w:rsidRPr="00B33AA8">
        <w:rPr>
          <w:rFonts w:ascii="Times New Roman" w:hAnsi="Times New Roman"/>
          <w:sz w:val="24"/>
          <w:szCs w:val="24"/>
        </w:rPr>
        <w:t xml:space="preserve"> Sonuç olarak, topluluk finansal tablolarına ilişkin denetçi raporu, mevzuat tarafından zorunlu tutulmadıkça, birim denetçisine atıfta bulunmaz. Mevzuat bu at</w:t>
      </w:r>
      <w:r>
        <w:rPr>
          <w:rFonts w:ascii="Times New Roman" w:hAnsi="Times New Roman"/>
          <w:sz w:val="24"/>
          <w:szCs w:val="24"/>
        </w:rPr>
        <w:t>f</w:t>
      </w:r>
      <w:r w:rsidRPr="00B33AA8">
        <w:rPr>
          <w:rFonts w:ascii="Times New Roman" w:hAnsi="Times New Roman"/>
          <w:sz w:val="24"/>
          <w:szCs w:val="24"/>
        </w:rPr>
        <w:t>ın yapılmasını gerektiriyorsa, yapılan at</w:t>
      </w:r>
      <w:r>
        <w:rPr>
          <w:rFonts w:ascii="Times New Roman" w:hAnsi="Times New Roman"/>
          <w:sz w:val="24"/>
          <w:szCs w:val="24"/>
        </w:rPr>
        <w:t>f</w:t>
      </w:r>
      <w:r w:rsidRPr="00B33AA8">
        <w:rPr>
          <w:rFonts w:ascii="Times New Roman" w:hAnsi="Times New Roman"/>
          <w:sz w:val="24"/>
          <w:szCs w:val="24"/>
        </w:rPr>
        <w:t xml:space="preserve">ın, topluluk sorumlu denetçisinin veya </w:t>
      </w:r>
      <w:r w:rsidRPr="009E063E">
        <w:rPr>
          <w:rFonts w:ascii="Times New Roman" w:hAnsi="Times New Roman"/>
          <w:sz w:val="24"/>
          <w:szCs w:val="24"/>
        </w:rPr>
        <w:t>topluluk sorumlu denetçisinin şirketinin</w:t>
      </w:r>
      <w:r w:rsidRPr="00B33AA8">
        <w:rPr>
          <w:rFonts w:ascii="Times New Roman" w:hAnsi="Times New Roman"/>
          <w:sz w:val="24"/>
          <w:szCs w:val="24"/>
        </w:rPr>
        <w:t>, topluluk denetim görüşüne ilişkin sorumluluğunu azaltmadığı</w:t>
      </w:r>
      <w:r>
        <w:rPr>
          <w:rFonts w:ascii="Times New Roman" w:hAnsi="Times New Roman"/>
          <w:sz w:val="24"/>
          <w:szCs w:val="24"/>
        </w:rPr>
        <w:t xml:space="preserve"> </w:t>
      </w:r>
      <w:r w:rsidRPr="00B33AA8">
        <w:rPr>
          <w:rFonts w:ascii="Times New Roman" w:hAnsi="Times New Roman"/>
          <w:sz w:val="24"/>
          <w:szCs w:val="24"/>
        </w:rPr>
        <w:t>denetçi ra</w:t>
      </w:r>
      <w:r>
        <w:rPr>
          <w:rFonts w:ascii="Times New Roman" w:hAnsi="Times New Roman"/>
          <w:sz w:val="24"/>
          <w:szCs w:val="24"/>
        </w:rPr>
        <w:t>porunda vurgulanır (Bakınız: A8-</w:t>
      </w:r>
      <w:r w:rsidRPr="00B33AA8">
        <w:rPr>
          <w:rFonts w:ascii="Times New Roman" w:hAnsi="Times New Roman"/>
          <w:sz w:val="24"/>
          <w:szCs w:val="24"/>
        </w:rPr>
        <w:t xml:space="preserve">A9 paragrafları). </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Denetim Sözleşmesinin Kabulü ve Devam Ettirilmesi</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12.</w:t>
      </w:r>
      <w:r>
        <w:rPr>
          <w:rFonts w:ascii="Times New Roman" w:hAnsi="Times New Roman"/>
          <w:sz w:val="24"/>
          <w:szCs w:val="24"/>
        </w:rPr>
        <w:tab/>
      </w:r>
      <w:r w:rsidRPr="00B33AA8">
        <w:rPr>
          <w:rFonts w:ascii="Times New Roman" w:hAnsi="Times New Roman"/>
          <w:sz w:val="24"/>
          <w:szCs w:val="24"/>
        </w:rPr>
        <w:t>BDS 220</w:t>
      </w:r>
      <w:r>
        <w:rPr>
          <w:rFonts w:ascii="Times New Roman" w:hAnsi="Times New Roman"/>
          <w:sz w:val="24"/>
          <w:szCs w:val="24"/>
        </w:rPr>
        <w:t>’yi</w:t>
      </w:r>
      <w:r w:rsidRPr="00B33AA8">
        <w:rPr>
          <w:rFonts w:ascii="Times New Roman" w:hAnsi="Times New Roman"/>
          <w:sz w:val="24"/>
          <w:szCs w:val="24"/>
        </w:rPr>
        <w:t xml:space="preserve"> uygu</w:t>
      </w:r>
      <w:r>
        <w:rPr>
          <w:rFonts w:ascii="Times New Roman" w:hAnsi="Times New Roman"/>
          <w:sz w:val="24"/>
          <w:szCs w:val="24"/>
        </w:rPr>
        <w:t>lar</w:t>
      </w:r>
      <w:r w:rsidRPr="00B33AA8">
        <w:rPr>
          <w:rFonts w:ascii="Times New Roman" w:hAnsi="Times New Roman"/>
          <w:sz w:val="24"/>
          <w:szCs w:val="24"/>
        </w:rPr>
        <w:t>ken topluluk sorumlu denetçisi</w:t>
      </w:r>
      <w:r>
        <w:rPr>
          <w:rFonts w:ascii="Times New Roman" w:hAnsi="Times New Roman"/>
          <w:sz w:val="24"/>
          <w:szCs w:val="24"/>
        </w:rPr>
        <w:t>;</w:t>
      </w:r>
      <w:r w:rsidRPr="00B33AA8">
        <w:rPr>
          <w:rFonts w:ascii="Times New Roman" w:hAnsi="Times New Roman"/>
          <w:sz w:val="24"/>
          <w:szCs w:val="24"/>
        </w:rPr>
        <w:t xml:space="preserve"> topluluk denetim görüşüne dayanak teşkil ede</w:t>
      </w:r>
      <w:r>
        <w:rPr>
          <w:rFonts w:ascii="Times New Roman" w:hAnsi="Times New Roman"/>
          <w:sz w:val="24"/>
          <w:szCs w:val="24"/>
        </w:rPr>
        <w:t xml:space="preserve">n, </w:t>
      </w:r>
      <w:r w:rsidRPr="00B33AA8">
        <w:rPr>
          <w:rFonts w:ascii="Times New Roman" w:hAnsi="Times New Roman"/>
          <w:sz w:val="24"/>
          <w:szCs w:val="24"/>
        </w:rPr>
        <w:t>birimlerin finansal bilgileri</w:t>
      </w:r>
      <w:r>
        <w:rPr>
          <w:rFonts w:ascii="Times New Roman" w:hAnsi="Times New Roman"/>
          <w:sz w:val="24"/>
          <w:szCs w:val="24"/>
        </w:rPr>
        <w:t xml:space="preserve"> ile </w:t>
      </w:r>
      <w:r w:rsidRPr="00B33AA8">
        <w:rPr>
          <w:rFonts w:ascii="Times New Roman" w:hAnsi="Times New Roman"/>
          <w:sz w:val="24"/>
          <w:szCs w:val="24"/>
        </w:rPr>
        <w:t>konsolidasyon sürecine ilişkin yeterli ve uygun denetim k</w:t>
      </w:r>
      <w:r w:rsidRPr="00F019E9">
        <w:rPr>
          <w:rFonts w:ascii="Times New Roman" w:hAnsi="Times New Roman"/>
          <w:sz w:val="24"/>
          <w:szCs w:val="24"/>
        </w:rPr>
        <w:t>anıtı elde edilmesinin makul ölçüde beklenip beklenemeyeceğine karar verir.</w:t>
      </w:r>
      <w:r w:rsidRPr="00B33AA8">
        <w:rPr>
          <w:rFonts w:ascii="Times New Roman" w:hAnsi="Times New Roman"/>
          <w:sz w:val="24"/>
          <w:szCs w:val="24"/>
        </w:rPr>
        <w:t xml:space="preserve"> Bu amaç doğrultusunda, topluluk denetim ekibi, önemli birim olma ihtimali bulunan birimlerin belirlenmesi </w:t>
      </w:r>
      <w:r>
        <w:rPr>
          <w:rFonts w:ascii="Times New Roman" w:hAnsi="Times New Roman"/>
          <w:sz w:val="24"/>
          <w:szCs w:val="24"/>
        </w:rPr>
        <w:t xml:space="preserve">amacıyla </w:t>
      </w:r>
      <w:r w:rsidRPr="00B33AA8">
        <w:rPr>
          <w:rFonts w:ascii="Times New Roman" w:hAnsi="Times New Roman"/>
          <w:sz w:val="24"/>
          <w:szCs w:val="24"/>
        </w:rPr>
        <w:t>topluluğa, birimlere ve bunların çevrelerine ilişkin yeterli derecede bilgi</w:t>
      </w:r>
      <w:r>
        <w:rPr>
          <w:rFonts w:ascii="Times New Roman" w:hAnsi="Times New Roman"/>
          <w:sz w:val="24"/>
          <w:szCs w:val="24"/>
        </w:rPr>
        <w:t xml:space="preserve"> (anlayış)</w:t>
      </w:r>
      <w:r w:rsidRPr="00B33AA8">
        <w:rPr>
          <w:rFonts w:ascii="Times New Roman" w:hAnsi="Times New Roman"/>
          <w:sz w:val="24"/>
          <w:szCs w:val="24"/>
        </w:rPr>
        <w:t xml:space="preserve"> edinir. </w:t>
      </w:r>
      <w:r w:rsidRPr="009E063E">
        <w:rPr>
          <w:rFonts w:ascii="Times New Roman" w:hAnsi="Times New Roman"/>
          <w:sz w:val="24"/>
          <w:szCs w:val="24"/>
        </w:rPr>
        <w:t xml:space="preserve">Birim </w:t>
      </w:r>
      <w:r>
        <w:rPr>
          <w:rFonts w:ascii="Times New Roman" w:hAnsi="Times New Roman"/>
          <w:sz w:val="24"/>
          <w:szCs w:val="24"/>
        </w:rPr>
        <w:t>denetçilerinin</w:t>
      </w:r>
      <w:r w:rsidRPr="009E063E">
        <w:rPr>
          <w:rFonts w:ascii="Times New Roman" w:hAnsi="Times New Roman"/>
          <w:sz w:val="24"/>
          <w:szCs w:val="24"/>
        </w:rPr>
        <w:t xml:space="preserve"> bu tür birimlere ait finansal bilgilerle ilg</w:t>
      </w:r>
      <w:r>
        <w:rPr>
          <w:rFonts w:ascii="Times New Roman" w:hAnsi="Times New Roman"/>
          <w:sz w:val="24"/>
          <w:szCs w:val="24"/>
        </w:rPr>
        <w:t>ili çalışma yapacağı durumlarda; topluluk sorumlu denetçisi</w:t>
      </w:r>
      <w:r w:rsidRPr="009E063E">
        <w:rPr>
          <w:rFonts w:ascii="Times New Roman" w:hAnsi="Times New Roman"/>
          <w:sz w:val="24"/>
          <w:szCs w:val="24"/>
        </w:rPr>
        <w:t>, yeterli ve uygun denetim kanıtı</w:t>
      </w:r>
      <w:r w:rsidRPr="00B33AA8">
        <w:rPr>
          <w:rFonts w:ascii="Times New Roman" w:hAnsi="Times New Roman"/>
          <w:sz w:val="24"/>
          <w:szCs w:val="24"/>
        </w:rPr>
        <w:t xml:space="preserve"> elde edilebilmesi için </w:t>
      </w:r>
      <w:r>
        <w:rPr>
          <w:rFonts w:ascii="Times New Roman" w:hAnsi="Times New Roman"/>
          <w:sz w:val="24"/>
          <w:szCs w:val="24"/>
        </w:rPr>
        <w:t>gereken ölçüde</w:t>
      </w:r>
      <w:r w:rsidRPr="00A8276E">
        <w:rPr>
          <w:rFonts w:ascii="Times New Roman" w:hAnsi="Times New Roman"/>
          <w:sz w:val="24"/>
          <w:szCs w:val="24"/>
        </w:rPr>
        <w:t xml:space="preserve"> </w:t>
      </w:r>
      <w:r w:rsidRPr="009E063E">
        <w:rPr>
          <w:rFonts w:ascii="Times New Roman" w:hAnsi="Times New Roman"/>
          <w:sz w:val="24"/>
          <w:szCs w:val="24"/>
        </w:rPr>
        <w:t>topluluk denetim ekibinin</w:t>
      </w:r>
      <w:r>
        <w:rPr>
          <w:rFonts w:ascii="Times New Roman" w:hAnsi="Times New Roman"/>
          <w:sz w:val="24"/>
          <w:szCs w:val="24"/>
        </w:rPr>
        <w:t xml:space="preserve">, </w:t>
      </w:r>
      <w:r w:rsidRPr="00B33AA8">
        <w:rPr>
          <w:rFonts w:ascii="Times New Roman" w:hAnsi="Times New Roman"/>
          <w:sz w:val="24"/>
          <w:szCs w:val="24"/>
        </w:rPr>
        <w:t xml:space="preserve">birim denetçilerinin çalışmalarına </w:t>
      </w:r>
      <w:r>
        <w:rPr>
          <w:rFonts w:ascii="Times New Roman" w:hAnsi="Times New Roman"/>
          <w:sz w:val="24"/>
          <w:szCs w:val="24"/>
        </w:rPr>
        <w:t>katılıp katılamayacağını değerlendirir (Bakınız: A10-</w:t>
      </w:r>
      <w:r w:rsidRPr="00B33AA8">
        <w:rPr>
          <w:rFonts w:ascii="Times New Roman" w:hAnsi="Times New Roman"/>
          <w:sz w:val="24"/>
          <w:szCs w:val="24"/>
        </w:rPr>
        <w:t xml:space="preserve">A12 paragrafları). </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13.</w:t>
      </w:r>
      <w:r>
        <w:rPr>
          <w:rFonts w:ascii="Times New Roman" w:hAnsi="Times New Roman"/>
          <w:sz w:val="24"/>
          <w:szCs w:val="24"/>
        </w:rPr>
        <w:tab/>
      </w:r>
      <w:r w:rsidRPr="00B33AA8">
        <w:rPr>
          <w:rFonts w:ascii="Times New Roman" w:hAnsi="Times New Roman"/>
          <w:sz w:val="24"/>
          <w:szCs w:val="24"/>
        </w:rPr>
        <w:t>Topluluk sorumlu denetçisi:</w:t>
      </w:r>
    </w:p>
    <w:p w:rsidR="009C29EF" w:rsidRPr="00B33AA8" w:rsidRDefault="009C29EF" w:rsidP="00F515BD">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(a)</w:t>
      </w:r>
      <w:r>
        <w:rPr>
          <w:rFonts w:ascii="Times New Roman" w:hAnsi="Times New Roman"/>
          <w:sz w:val="24"/>
          <w:szCs w:val="24"/>
        </w:rPr>
        <w:tab/>
      </w:r>
      <w:r w:rsidRPr="00B33AA8">
        <w:rPr>
          <w:rFonts w:ascii="Times New Roman" w:hAnsi="Times New Roman"/>
          <w:sz w:val="24"/>
          <w:szCs w:val="24"/>
        </w:rPr>
        <w:t>Topluluk yönetimi tarafından getirilen kısıtlamalar</w:t>
      </w:r>
      <w:r>
        <w:rPr>
          <w:rFonts w:ascii="Times New Roman" w:hAnsi="Times New Roman"/>
          <w:sz w:val="24"/>
          <w:szCs w:val="24"/>
        </w:rPr>
        <w:t xml:space="preserve"> nedeniyle</w:t>
      </w:r>
      <w:r w:rsidRPr="00B33AA8">
        <w:rPr>
          <w:rFonts w:ascii="Times New Roman" w:hAnsi="Times New Roman"/>
          <w:sz w:val="24"/>
          <w:szCs w:val="24"/>
        </w:rPr>
        <w:t>, topluluk denetim ekibinin yeterli ve uygun denetim kanıtı elde etmesinin mümkün olmayacağı ve</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F019E9">
        <w:rPr>
          <w:rFonts w:ascii="Times New Roman" w:hAnsi="Times New Roman"/>
          <w:sz w:val="24"/>
          <w:szCs w:val="24"/>
        </w:rPr>
        <w:t>(b)</w:t>
      </w:r>
      <w:r w:rsidRPr="00F019E9">
        <w:rPr>
          <w:rFonts w:ascii="Times New Roman" w:hAnsi="Times New Roman"/>
          <w:sz w:val="24"/>
          <w:szCs w:val="24"/>
        </w:rPr>
        <w:tab/>
        <w:t xml:space="preserve">Bu imkânsızlığın muhtemel etkisinin, topluluk finansal tablolarına ilişkin görüş </w:t>
      </w:r>
      <w:r>
        <w:rPr>
          <w:rFonts w:ascii="Times New Roman" w:hAnsi="Times New Roman"/>
          <w:sz w:val="24"/>
          <w:szCs w:val="24"/>
        </w:rPr>
        <w:t>vermekten</w:t>
      </w:r>
      <w:r w:rsidRPr="00F019E9">
        <w:rPr>
          <w:rFonts w:ascii="Times New Roman" w:hAnsi="Times New Roman"/>
          <w:sz w:val="24"/>
          <w:szCs w:val="24"/>
        </w:rPr>
        <w:t xml:space="preserve"> kaçınmaya neden olacağı</w:t>
      </w:r>
      <w:r w:rsidRPr="00F019E9">
        <w:rPr>
          <w:rStyle w:val="FootnoteReference"/>
          <w:rFonts w:ascii="Times New Roman" w:hAnsi="Times New Roman"/>
          <w:sz w:val="24"/>
          <w:szCs w:val="24"/>
        </w:rPr>
        <w:footnoteReference w:id="4"/>
      </w:r>
      <w:r>
        <w:rPr>
          <w:rFonts w:ascii="Times New Roman" w:hAnsi="Times New Roman"/>
          <w:sz w:val="24"/>
          <w:szCs w:val="24"/>
        </w:rPr>
        <w:t xml:space="preserve"> </w:t>
      </w:r>
    </w:p>
    <w:p w:rsidR="009C29EF" w:rsidRPr="00F515BD" w:rsidRDefault="009C29EF" w:rsidP="0011111B">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sonucuna varır</w:t>
      </w:r>
      <w:r>
        <w:rPr>
          <w:rFonts w:ascii="Times New Roman" w:hAnsi="Times New Roman"/>
          <w:sz w:val="24"/>
          <w:szCs w:val="24"/>
        </w:rPr>
        <w:t>sa</w:t>
      </w:r>
      <w:r w:rsidRPr="00F515BD">
        <w:rPr>
          <w:rFonts w:ascii="Times New Roman" w:hAnsi="Times New Roman"/>
          <w:sz w:val="24"/>
          <w:szCs w:val="24"/>
        </w:rPr>
        <w:t xml:space="preserve"> aşağıdakilerden birisini yapar:</w:t>
      </w:r>
    </w:p>
    <w:p w:rsidR="009C29EF" w:rsidRPr="00B33AA8" w:rsidRDefault="009C29EF" w:rsidP="00F515BD">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(a</w:t>
      </w:r>
      <w:r w:rsidRPr="00324548">
        <w:rPr>
          <w:rFonts w:ascii="Times New Roman" w:hAnsi="Times New Roman"/>
          <w:sz w:val="24"/>
          <w:szCs w:val="24"/>
        </w:rPr>
        <w:t>)</w:t>
      </w:r>
      <w:r w:rsidRPr="00324548">
        <w:rPr>
          <w:rFonts w:ascii="Times New Roman" w:hAnsi="Times New Roman"/>
          <w:sz w:val="24"/>
          <w:szCs w:val="24"/>
        </w:rPr>
        <w:tab/>
        <w:t>Yeni bir denetim söz konusuysa bu denetimi kabul etmez veya denetim sözleşmesinin devam ettirilmesi söz konusuysa ilgili mevzuat uyarı</w:t>
      </w:r>
      <w:r>
        <w:rPr>
          <w:rFonts w:ascii="Times New Roman" w:hAnsi="Times New Roman"/>
          <w:sz w:val="24"/>
          <w:szCs w:val="24"/>
        </w:rPr>
        <w:t>nca denetimden çekilme mümkünse</w:t>
      </w:r>
      <w:r w:rsidRPr="00324548">
        <w:rPr>
          <w:rFonts w:ascii="Times New Roman" w:hAnsi="Times New Roman"/>
          <w:sz w:val="24"/>
          <w:szCs w:val="24"/>
        </w:rPr>
        <w:t xml:space="preserve"> denetimden çekilir</w:t>
      </w:r>
      <w:r w:rsidRPr="00B33AA8">
        <w:rPr>
          <w:rFonts w:ascii="Times New Roman" w:hAnsi="Times New Roman"/>
          <w:sz w:val="24"/>
          <w:szCs w:val="24"/>
        </w:rPr>
        <w:t xml:space="preserve"> veya </w:t>
      </w:r>
    </w:p>
    <w:p w:rsidR="009C29EF" w:rsidRPr="00B33AA8" w:rsidRDefault="009C29EF" w:rsidP="00F515BD">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(b)</w:t>
      </w:r>
      <w:r>
        <w:rPr>
          <w:rFonts w:ascii="Times New Roman" w:hAnsi="Times New Roman"/>
          <w:sz w:val="24"/>
          <w:szCs w:val="24"/>
        </w:rPr>
        <w:tab/>
      </w:r>
      <w:r w:rsidRPr="00B33AA8">
        <w:rPr>
          <w:rFonts w:ascii="Times New Roman" w:hAnsi="Times New Roman"/>
          <w:sz w:val="24"/>
          <w:szCs w:val="24"/>
        </w:rPr>
        <w:t>Denetçinin</w:t>
      </w:r>
      <w:r>
        <w:rPr>
          <w:rFonts w:ascii="Times New Roman" w:hAnsi="Times New Roman"/>
          <w:sz w:val="24"/>
          <w:szCs w:val="24"/>
        </w:rPr>
        <w:t>,</w:t>
      </w:r>
      <w:r w:rsidRPr="00B33AA8">
        <w:rPr>
          <w:rFonts w:ascii="Times New Roman" w:hAnsi="Times New Roman"/>
          <w:sz w:val="24"/>
          <w:szCs w:val="24"/>
        </w:rPr>
        <w:t xml:space="preserve"> denetimi kabul etmemesinin mevzuat tarafından yasaklandığı veya denetimden çekilme</w:t>
      </w:r>
      <w:r>
        <w:rPr>
          <w:rFonts w:ascii="Times New Roman" w:hAnsi="Times New Roman"/>
          <w:sz w:val="24"/>
          <w:szCs w:val="24"/>
        </w:rPr>
        <w:t>sin</w:t>
      </w:r>
      <w:r w:rsidRPr="00B33AA8">
        <w:rPr>
          <w:rFonts w:ascii="Times New Roman" w:hAnsi="Times New Roman"/>
          <w:sz w:val="24"/>
          <w:szCs w:val="24"/>
        </w:rPr>
        <w:t>in mümkün olmadığı hâllerde, topluluk finansal tablolarının denetimini mümkün olduğu ölçüde yaptıktan sonra bu tablolara ilişkin görüş v</w:t>
      </w:r>
      <w:r>
        <w:rPr>
          <w:rFonts w:ascii="Times New Roman" w:hAnsi="Times New Roman"/>
          <w:sz w:val="24"/>
          <w:szCs w:val="24"/>
        </w:rPr>
        <w:t>ermekten kaçınır (Bakınız: A13-</w:t>
      </w:r>
      <w:r w:rsidRPr="00B33AA8">
        <w:rPr>
          <w:rFonts w:ascii="Times New Roman" w:hAnsi="Times New Roman"/>
          <w:sz w:val="24"/>
          <w:szCs w:val="24"/>
        </w:rPr>
        <w:t xml:space="preserve">A19 paragrafları). </w:t>
      </w:r>
    </w:p>
    <w:p w:rsidR="009C29EF" w:rsidRPr="00B33AA8" w:rsidRDefault="009C29EF" w:rsidP="00F515BD">
      <w:pPr>
        <w:spacing w:before="120" w:after="120"/>
        <w:jc w:val="both"/>
        <w:rPr>
          <w:rFonts w:ascii="Times New Roman" w:hAnsi="Times New Roman"/>
          <w:i/>
          <w:sz w:val="24"/>
          <w:szCs w:val="24"/>
        </w:rPr>
      </w:pPr>
      <w:r w:rsidRPr="00B33AA8">
        <w:rPr>
          <w:rFonts w:ascii="Times New Roman" w:hAnsi="Times New Roman"/>
          <w:i/>
          <w:sz w:val="24"/>
          <w:szCs w:val="24"/>
        </w:rPr>
        <w:t>Denetim</w:t>
      </w:r>
      <w:r>
        <w:rPr>
          <w:rFonts w:ascii="Times New Roman" w:hAnsi="Times New Roman"/>
          <w:i/>
          <w:sz w:val="24"/>
          <w:szCs w:val="24"/>
        </w:rPr>
        <w:t xml:space="preserve"> Sözleşmesinin</w:t>
      </w:r>
      <w:r w:rsidRPr="00B33AA8">
        <w:rPr>
          <w:rFonts w:ascii="Times New Roman" w:hAnsi="Times New Roman"/>
          <w:i/>
          <w:sz w:val="24"/>
          <w:szCs w:val="24"/>
        </w:rPr>
        <w:t xml:space="preserve"> Şartları</w:t>
      </w:r>
    </w:p>
    <w:p w:rsidR="009C29EF" w:rsidRPr="00B33AA8" w:rsidRDefault="009C29EF" w:rsidP="007D02F9">
      <w:pPr>
        <w:spacing w:before="120"/>
        <w:ind w:left="708" w:hanging="708"/>
        <w:jc w:val="both"/>
        <w:rPr>
          <w:rFonts w:ascii="Times New Roman" w:hAnsi="Times New Roman"/>
          <w:sz w:val="24"/>
          <w:szCs w:val="24"/>
        </w:rPr>
      </w:pPr>
      <w:r w:rsidRPr="00F019E9">
        <w:rPr>
          <w:rFonts w:ascii="Times New Roman" w:hAnsi="Times New Roman"/>
          <w:sz w:val="24"/>
          <w:szCs w:val="24"/>
        </w:rPr>
        <w:t>14.</w:t>
      </w:r>
      <w:r w:rsidRPr="00F019E9">
        <w:rPr>
          <w:rFonts w:ascii="Times New Roman" w:hAnsi="Times New Roman"/>
          <w:sz w:val="24"/>
          <w:szCs w:val="24"/>
        </w:rPr>
        <w:tab/>
        <w:t>Topluluk sorumlu denetçisi, BDS 210</w:t>
      </w:r>
      <w:r>
        <w:rPr>
          <w:rFonts w:ascii="Times New Roman" w:hAnsi="Times New Roman"/>
          <w:sz w:val="24"/>
          <w:szCs w:val="24"/>
        </w:rPr>
        <w:t xml:space="preserve"> uyarınca </w:t>
      </w:r>
      <w:r w:rsidRPr="00F019E9">
        <w:rPr>
          <w:rFonts w:ascii="Times New Roman" w:hAnsi="Times New Roman"/>
          <w:sz w:val="24"/>
          <w:szCs w:val="24"/>
        </w:rPr>
        <w:t>topluluk denetim</w:t>
      </w:r>
      <w:r>
        <w:rPr>
          <w:rFonts w:ascii="Times New Roman" w:hAnsi="Times New Roman"/>
          <w:sz w:val="24"/>
          <w:szCs w:val="24"/>
        </w:rPr>
        <w:t xml:space="preserve"> sözleşmesinin şartları üzerinde</w:t>
      </w:r>
      <w:r w:rsidRPr="00F019E9">
        <w:rPr>
          <w:rFonts w:ascii="Times New Roman" w:hAnsi="Times New Roman"/>
          <w:sz w:val="24"/>
          <w:szCs w:val="24"/>
        </w:rPr>
        <w:t xml:space="preserve"> </w:t>
      </w:r>
      <w:r>
        <w:rPr>
          <w:rFonts w:ascii="Times New Roman" w:hAnsi="Times New Roman"/>
          <w:sz w:val="24"/>
          <w:szCs w:val="24"/>
        </w:rPr>
        <w:t>anlaşmaya varır</w:t>
      </w:r>
      <w:r w:rsidRPr="00F019E9">
        <w:rPr>
          <w:rStyle w:val="FootnoteReference"/>
          <w:rFonts w:ascii="Times New Roman" w:hAnsi="Times New Roman"/>
          <w:sz w:val="24"/>
          <w:szCs w:val="24"/>
        </w:rPr>
        <w:footnoteReference w:id="5"/>
      </w:r>
      <w:r w:rsidRPr="00F019E9">
        <w:rPr>
          <w:rFonts w:ascii="Times New Roman" w:hAnsi="Times New Roman"/>
          <w:sz w:val="24"/>
          <w:szCs w:val="24"/>
        </w:rPr>
        <w:t xml:space="preserve"> (Bakınız: A20-A21 paragrafları).</w:t>
      </w:r>
      <w:r w:rsidRPr="00B33AA8">
        <w:rPr>
          <w:rFonts w:ascii="Times New Roman" w:hAnsi="Times New Roman"/>
          <w:sz w:val="24"/>
          <w:szCs w:val="24"/>
        </w:rPr>
        <w:t xml:space="preserve"> </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Genel Denetim Stratejisi ve Denetim Planı</w:t>
      </w:r>
    </w:p>
    <w:p w:rsidR="009C29EF" w:rsidRPr="00B33AA8" w:rsidRDefault="009C29EF" w:rsidP="007D02F9">
      <w:pPr>
        <w:spacing w:before="120"/>
        <w:ind w:left="708" w:hanging="708"/>
        <w:jc w:val="both"/>
        <w:rPr>
          <w:rFonts w:ascii="Times New Roman" w:hAnsi="Times New Roman"/>
          <w:sz w:val="24"/>
          <w:szCs w:val="24"/>
        </w:rPr>
      </w:pPr>
      <w:r w:rsidRPr="00B33AA8">
        <w:rPr>
          <w:rFonts w:ascii="Times New Roman" w:hAnsi="Times New Roman"/>
          <w:sz w:val="24"/>
          <w:szCs w:val="24"/>
        </w:rPr>
        <w:t>15.</w:t>
      </w:r>
      <w:r>
        <w:rPr>
          <w:rFonts w:ascii="Times New Roman" w:hAnsi="Times New Roman"/>
          <w:sz w:val="24"/>
          <w:szCs w:val="24"/>
        </w:rPr>
        <w:tab/>
      </w:r>
      <w:r w:rsidRPr="00B33AA8">
        <w:rPr>
          <w:rFonts w:ascii="Times New Roman" w:hAnsi="Times New Roman"/>
          <w:sz w:val="24"/>
          <w:szCs w:val="24"/>
        </w:rPr>
        <w:t>Topluluk denetim ekibi, BDS 300 uyarınca topluluğun genel denetim stratejisini oluşturur ve topluluk denetim planını geliştirir.</w:t>
      </w:r>
      <w:r>
        <w:rPr>
          <w:rStyle w:val="FootnoteReference"/>
          <w:rFonts w:ascii="Times New Roman" w:hAnsi="Times New Roman"/>
          <w:sz w:val="24"/>
          <w:szCs w:val="24"/>
        </w:rPr>
        <w:footnoteReference w:id="6"/>
      </w:r>
      <w:r w:rsidRPr="00B33AA8">
        <w:rPr>
          <w:rFonts w:ascii="Times New Roman" w:hAnsi="Times New Roman"/>
          <w:sz w:val="24"/>
          <w:szCs w:val="24"/>
        </w:rPr>
        <w:t xml:space="preserve"> </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16.</w:t>
      </w:r>
      <w:r>
        <w:rPr>
          <w:rFonts w:ascii="Times New Roman" w:hAnsi="Times New Roman"/>
          <w:sz w:val="24"/>
          <w:szCs w:val="24"/>
        </w:rPr>
        <w:tab/>
      </w:r>
      <w:r w:rsidRPr="00B33AA8">
        <w:rPr>
          <w:rFonts w:ascii="Times New Roman" w:hAnsi="Times New Roman"/>
          <w:sz w:val="24"/>
          <w:szCs w:val="24"/>
        </w:rPr>
        <w:t xml:space="preserve">Topluluk sorumlu denetçisi, topluluğun genel denetim stratejisini ve topluluk denetim planını gözden geçirir. </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 xml:space="preserve">Topluluğun, </w:t>
      </w:r>
      <w:r>
        <w:rPr>
          <w:rFonts w:ascii="Times New Roman" w:hAnsi="Times New Roman"/>
          <w:b/>
          <w:sz w:val="24"/>
          <w:szCs w:val="24"/>
        </w:rPr>
        <w:t xml:space="preserve">Topluluğa Bağlı </w:t>
      </w:r>
      <w:r w:rsidRPr="00B33AA8">
        <w:rPr>
          <w:rFonts w:ascii="Times New Roman" w:hAnsi="Times New Roman"/>
          <w:b/>
          <w:sz w:val="24"/>
          <w:szCs w:val="24"/>
        </w:rPr>
        <w:t>Birimlerin ve Çevrelerinin Tanınması</w:t>
      </w:r>
    </w:p>
    <w:p w:rsidR="009C29EF" w:rsidRPr="00B33AA8" w:rsidRDefault="009C29EF" w:rsidP="007D02F9">
      <w:pPr>
        <w:spacing w:before="120"/>
        <w:ind w:left="708" w:hanging="708"/>
        <w:jc w:val="both"/>
        <w:rPr>
          <w:rFonts w:ascii="Times New Roman" w:hAnsi="Times New Roman"/>
          <w:sz w:val="24"/>
          <w:szCs w:val="24"/>
        </w:rPr>
      </w:pPr>
      <w:r w:rsidRPr="00B33AA8">
        <w:rPr>
          <w:rFonts w:ascii="Times New Roman" w:hAnsi="Times New Roman"/>
          <w:sz w:val="24"/>
          <w:szCs w:val="24"/>
        </w:rPr>
        <w:t>17.</w:t>
      </w:r>
      <w:r>
        <w:rPr>
          <w:rFonts w:ascii="Times New Roman" w:hAnsi="Times New Roman"/>
          <w:sz w:val="24"/>
          <w:szCs w:val="24"/>
        </w:rPr>
        <w:tab/>
      </w:r>
      <w:r w:rsidRPr="00B33AA8">
        <w:rPr>
          <w:rFonts w:ascii="Times New Roman" w:hAnsi="Times New Roman"/>
          <w:sz w:val="24"/>
          <w:szCs w:val="24"/>
        </w:rPr>
        <w:t>Denetçinin, işletme ve çevresini tanımak suretiyle, “önemli yanlışlık” risklerini belirlemesi ve değerlendirmesi gerekir.</w:t>
      </w:r>
      <w:r>
        <w:rPr>
          <w:rStyle w:val="FootnoteReference"/>
          <w:rFonts w:ascii="Times New Roman" w:hAnsi="Times New Roman"/>
          <w:sz w:val="24"/>
          <w:szCs w:val="24"/>
        </w:rPr>
        <w:footnoteReference w:id="7"/>
      </w:r>
      <w:r w:rsidRPr="00B33AA8">
        <w:rPr>
          <w:rFonts w:ascii="Times New Roman" w:hAnsi="Times New Roman"/>
          <w:sz w:val="24"/>
          <w:szCs w:val="24"/>
        </w:rPr>
        <w:t xml:space="preserve"> Topluluk denetim ekibi:</w:t>
      </w:r>
    </w:p>
    <w:p w:rsidR="009C29EF" w:rsidRPr="00B33AA8" w:rsidRDefault="009C29EF" w:rsidP="00F515BD">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(a)</w:t>
      </w:r>
      <w:r>
        <w:rPr>
          <w:rFonts w:ascii="Times New Roman" w:hAnsi="Times New Roman"/>
          <w:sz w:val="24"/>
          <w:szCs w:val="24"/>
        </w:rPr>
        <w:tab/>
      </w:r>
      <w:r w:rsidRPr="00B33AA8">
        <w:rPr>
          <w:rFonts w:ascii="Times New Roman" w:hAnsi="Times New Roman"/>
          <w:sz w:val="24"/>
          <w:szCs w:val="24"/>
        </w:rPr>
        <w:t xml:space="preserve">Denetim sözleşmesinin kabulü ve devam ettirilmesi </w:t>
      </w:r>
      <w:r w:rsidRPr="000724FF">
        <w:rPr>
          <w:rFonts w:ascii="Times New Roman" w:hAnsi="Times New Roman"/>
          <w:sz w:val="24"/>
          <w:szCs w:val="24"/>
        </w:rPr>
        <w:t>süresince</w:t>
      </w:r>
      <w:r>
        <w:rPr>
          <w:rFonts w:ascii="Times New Roman" w:hAnsi="Times New Roman"/>
          <w:sz w:val="24"/>
          <w:szCs w:val="24"/>
        </w:rPr>
        <w:t xml:space="preserve"> elde ettiği;</w:t>
      </w:r>
      <w:r w:rsidRPr="000724FF">
        <w:rPr>
          <w:rFonts w:ascii="Times New Roman" w:hAnsi="Times New Roman"/>
          <w:sz w:val="24"/>
          <w:szCs w:val="24"/>
        </w:rPr>
        <w:t xml:space="preserve"> </w:t>
      </w:r>
      <w:r>
        <w:rPr>
          <w:rFonts w:ascii="Times New Roman" w:hAnsi="Times New Roman"/>
          <w:sz w:val="24"/>
          <w:szCs w:val="24"/>
        </w:rPr>
        <w:t>(</w:t>
      </w:r>
      <w:r w:rsidRPr="000724FF">
        <w:rPr>
          <w:rFonts w:ascii="Times New Roman" w:hAnsi="Times New Roman"/>
          <w:sz w:val="24"/>
          <w:szCs w:val="24"/>
          <w:lang w:eastAsia="tr-TR"/>
        </w:rPr>
        <w:t>topluluk genelinde</w:t>
      </w:r>
      <w:r>
        <w:rPr>
          <w:rFonts w:ascii="Times New Roman" w:hAnsi="Times New Roman"/>
          <w:sz w:val="24"/>
          <w:szCs w:val="24"/>
          <w:lang w:eastAsia="tr-TR"/>
        </w:rPr>
        <w:t>ki</w:t>
      </w:r>
      <w:r w:rsidRPr="000724FF">
        <w:rPr>
          <w:rFonts w:ascii="Times New Roman" w:hAnsi="Times New Roman"/>
          <w:sz w:val="24"/>
          <w:szCs w:val="24"/>
          <w:lang w:eastAsia="tr-TR"/>
        </w:rPr>
        <w:t xml:space="preserve"> </w:t>
      </w:r>
      <w:r w:rsidRPr="0000706E">
        <w:rPr>
          <w:rFonts w:ascii="Times New Roman" w:hAnsi="Times New Roman"/>
          <w:sz w:val="24"/>
          <w:szCs w:val="24"/>
          <w:lang w:eastAsia="tr-TR"/>
        </w:rPr>
        <w:t>kontroller dâhil)</w:t>
      </w:r>
      <w:r w:rsidRPr="0000706E">
        <w:rPr>
          <w:rFonts w:ascii="Times New Roman" w:hAnsi="Times New Roman"/>
          <w:sz w:val="24"/>
          <w:szCs w:val="24"/>
        </w:rPr>
        <w:t xml:space="preserve"> topluluğa, topluluğun birimlerine ve bunların çevrelerine dair kavrayışını (anlayışını)  güçlendirir.</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 xml:space="preserve">(b) </w:t>
      </w:r>
      <w:r>
        <w:rPr>
          <w:rFonts w:ascii="Times New Roman" w:hAnsi="Times New Roman"/>
          <w:sz w:val="24"/>
          <w:szCs w:val="24"/>
        </w:rPr>
        <w:tab/>
      </w:r>
      <w:r w:rsidRPr="00B33AA8">
        <w:rPr>
          <w:rFonts w:ascii="Times New Roman" w:hAnsi="Times New Roman"/>
          <w:sz w:val="24"/>
          <w:szCs w:val="24"/>
        </w:rPr>
        <w:t xml:space="preserve">Topluluk yönetimi tarafından birimlere verilen talimatlar dâhil, konsolidasyon süreciyle ilgili bilgi elde eder. </w:t>
      </w:r>
    </w:p>
    <w:p w:rsidR="009C29EF" w:rsidRPr="00B33AA8" w:rsidRDefault="009C29EF" w:rsidP="00F515BD">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(Bakınız: A23</w:t>
      </w:r>
      <w:r>
        <w:rPr>
          <w:rFonts w:ascii="Times New Roman" w:hAnsi="Times New Roman"/>
          <w:sz w:val="24"/>
          <w:szCs w:val="24"/>
        </w:rPr>
        <w:t>-</w:t>
      </w:r>
      <w:r w:rsidRPr="00B33AA8">
        <w:rPr>
          <w:rFonts w:ascii="Times New Roman" w:hAnsi="Times New Roman"/>
          <w:sz w:val="24"/>
          <w:szCs w:val="24"/>
        </w:rPr>
        <w:t>A29 paragrafları)</w:t>
      </w:r>
    </w:p>
    <w:p w:rsidR="009C29EF" w:rsidRPr="003A7DB7"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18.</w:t>
      </w:r>
      <w:r>
        <w:rPr>
          <w:rFonts w:ascii="Times New Roman" w:hAnsi="Times New Roman"/>
          <w:sz w:val="24"/>
          <w:szCs w:val="24"/>
        </w:rPr>
        <w:tab/>
      </w:r>
      <w:r w:rsidRPr="003A7DB7">
        <w:rPr>
          <w:rFonts w:ascii="Times New Roman" w:hAnsi="Times New Roman"/>
          <w:sz w:val="24"/>
          <w:szCs w:val="24"/>
        </w:rPr>
        <w:t>Topluluk denetim ekibi:</w:t>
      </w:r>
    </w:p>
    <w:p w:rsidR="009C29EF" w:rsidRPr="003A7DB7" w:rsidRDefault="009C29EF" w:rsidP="00F515BD">
      <w:pPr>
        <w:pStyle w:val="ListParagraph"/>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(a)</w:t>
      </w:r>
      <w:r w:rsidRPr="00087BD5">
        <w:rPr>
          <w:rFonts w:ascii="Times New Roman" w:hAnsi="Times New Roman"/>
          <w:sz w:val="24"/>
          <w:szCs w:val="24"/>
        </w:rPr>
        <w:tab/>
        <w:t xml:space="preserve">Önemli olma ihtimali bulunan birimlere ilişkin yaptığı ilk </w:t>
      </w:r>
      <w:r w:rsidRPr="00087BD5">
        <w:rPr>
          <w:rFonts w:ascii="Times New Roman" w:hAnsi="Times New Roman"/>
          <w:sz w:val="24"/>
          <w:szCs w:val="24"/>
          <w:lang w:eastAsia="tr-TR"/>
        </w:rPr>
        <w:t>belirleme</w:t>
      </w:r>
      <w:r>
        <w:rPr>
          <w:rFonts w:ascii="Times New Roman" w:hAnsi="Times New Roman"/>
          <w:sz w:val="24"/>
          <w:szCs w:val="24"/>
          <w:lang w:eastAsia="tr-TR"/>
        </w:rPr>
        <w:t>sini</w:t>
      </w:r>
      <w:r w:rsidRPr="00087BD5">
        <w:rPr>
          <w:rFonts w:ascii="Times New Roman" w:hAnsi="Times New Roman"/>
          <w:sz w:val="24"/>
          <w:szCs w:val="24"/>
        </w:rPr>
        <w:t xml:space="preserve"> teyit veya revize etmek için ve</w:t>
      </w:r>
    </w:p>
    <w:p w:rsidR="009C29EF" w:rsidRDefault="009C29EF">
      <w:pPr>
        <w:pStyle w:val="ListParagraph"/>
        <w:spacing w:before="120" w:after="120"/>
        <w:ind w:left="1425" w:hanging="716"/>
        <w:contextualSpacing w:val="0"/>
        <w:jc w:val="both"/>
      </w:pPr>
      <w:r w:rsidRPr="00087BD5">
        <w:rPr>
          <w:rFonts w:ascii="Times New Roman" w:hAnsi="Times New Roman"/>
          <w:sz w:val="24"/>
          <w:szCs w:val="24"/>
        </w:rPr>
        <w:t>(b)</w:t>
      </w:r>
      <w:r w:rsidRPr="00087BD5">
        <w:rPr>
          <w:rFonts w:ascii="Times New Roman" w:hAnsi="Times New Roman"/>
          <w:sz w:val="24"/>
          <w:szCs w:val="24"/>
        </w:rPr>
        <w:tab/>
        <w:t>Topluluk finansal tablolarındaki hata veya hile kaynaklı “önemli yanlışlık” risklerini değerlendirmek için</w:t>
      </w:r>
      <w:r>
        <w:t xml:space="preserve"> </w:t>
      </w:r>
    </w:p>
    <w:p w:rsidR="009C29EF" w:rsidRPr="00F515BD" w:rsidRDefault="009C29EF" w:rsidP="00F515BD">
      <w:pPr>
        <w:spacing w:before="120" w:after="120"/>
        <w:ind w:left="1" w:firstLine="708"/>
        <w:jc w:val="both"/>
        <w:rPr>
          <w:rFonts w:ascii="Times New Roman" w:hAnsi="Times New Roman"/>
          <w:sz w:val="24"/>
          <w:szCs w:val="24"/>
        </w:rPr>
      </w:pPr>
      <w:r>
        <w:rPr>
          <w:rFonts w:ascii="Times New Roman" w:hAnsi="Times New Roman"/>
          <w:sz w:val="24"/>
          <w:szCs w:val="24"/>
        </w:rPr>
        <w:t>yeterli olacak bilgiyi (anlayışı) elde eder</w:t>
      </w:r>
      <w:r>
        <w:rPr>
          <w:rStyle w:val="FootnoteReference"/>
          <w:rFonts w:ascii="Times New Roman" w:hAnsi="Times New Roman"/>
          <w:sz w:val="24"/>
          <w:szCs w:val="24"/>
        </w:rPr>
        <w:footnoteReference w:id="8"/>
      </w:r>
      <w:r w:rsidRPr="00F515BD">
        <w:rPr>
          <w:rFonts w:ascii="Times New Roman" w:hAnsi="Times New Roman"/>
          <w:sz w:val="24"/>
          <w:szCs w:val="24"/>
        </w:rPr>
        <w:t xml:space="preserve"> (Bakınız: A30-A31 paragrafları). </w:t>
      </w:r>
      <w:r w:rsidRPr="00B33AA8">
        <w:t> </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Topluluğa Bağlı Birim Denetçisinin Tanınması</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19.</w:t>
      </w:r>
      <w:r>
        <w:rPr>
          <w:rFonts w:ascii="Times New Roman" w:hAnsi="Times New Roman"/>
          <w:sz w:val="24"/>
          <w:szCs w:val="24"/>
        </w:rPr>
        <w:tab/>
      </w:r>
      <w:r w:rsidRPr="00B33AA8">
        <w:rPr>
          <w:rFonts w:ascii="Times New Roman" w:hAnsi="Times New Roman"/>
          <w:sz w:val="24"/>
          <w:szCs w:val="24"/>
        </w:rPr>
        <w:t>Topluluk denetim ekibi</w:t>
      </w:r>
      <w:r>
        <w:rPr>
          <w:rFonts w:ascii="Times New Roman" w:hAnsi="Times New Roman"/>
          <w:sz w:val="24"/>
          <w:szCs w:val="24"/>
        </w:rPr>
        <w:t>nin,</w:t>
      </w:r>
      <w:r w:rsidRPr="00B33AA8">
        <w:rPr>
          <w:rFonts w:ascii="Times New Roman" w:hAnsi="Times New Roman"/>
          <w:sz w:val="24"/>
          <w:szCs w:val="24"/>
        </w:rPr>
        <w:t xml:space="preserve"> birim denetçisinden, birimin finansal bilgilerine ilişkin çalışma yapmasını talep etmeyi planl</w:t>
      </w:r>
      <w:r>
        <w:rPr>
          <w:rFonts w:ascii="Times New Roman" w:hAnsi="Times New Roman"/>
          <w:sz w:val="24"/>
          <w:szCs w:val="24"/>
        </w:rPr>
        <w:t>aması durumunda</w:t>
      </w:r>
      <w:r w:rsidRPr="00B33AA8">
        <w:rPr>
          <w:rFonts w:ascii="Times New Roman" w:hAnsi="Times New Roman"/>
          <w:sz w:val="24"/>
          <w:szCs w:val="24"/>
        </w:rPr>
        <w:t xml:space="preserve">, </w:t>
      </w:r>
      <w:r>
        <w:rPr>
          <w:rFonts w:ascii="Times New Roman" w:hAnsi="Times New Roman"/>
          <w:sz w:val="24"/>
          <w:szCs w:val="24"/>
        </w:rPr>
        <w:t>t</w:t>
      </w:r>
      <w:r w:rsidRPr="00B33AA8">
        <w:rPr>
          <w:rFonts w:ascii="Times New Roman" w:hAnsi="Times New Roman"/>
          <w:sz w:val="24"/>
          <w:szCs w:val="24"/>
        </w:rPr>
        <w:t>opluluk denetim ekibi</w:t>
      </w:r>
      <w:r>
        <w:rPr>
          <w:rFonts w:ascii="Times New Roman" w:hAnsi="Times New Roman"/>
          <w:sz w:val="24"/>
          <w:szCs w:val="24"/>
        </w:rPr>
        <w:t xml:space="preserve"> </w:t>
      </w:r>
      <w:r w:rsidRPr="00B33AA8">
        <w:rPr>
          <w:rFonts w:ascii="Times New Roman" w:hAnsi="Times New Roman"/>
          <w:sz w:val="24"/>
          <w:szCs w:val="24"/>
        </w:rPr>
        <w:t xml:space="preserve">aşağıdakiler hakkında bilgi </w:t>
      </w:r>
      <w:r>
        <w:rPr>
          <w:rFonts w:ascii="Times New Roman" w:hAnsi="Times New Roman"/>
          <w:sz w:val="24"/>
          <w:szCs w:val="24"/>
        </w:rPr>
        <w:t xml:space="preserve">edinir </w:t>
      </w:r>
      <w:r w:rsidRPr="00B33AA8">
        <w:rPr>
          <w:rFonts w:ascii="Times New Roman" w:hAnsi="Times New Roman"/>
          <w:sz w:val="24"/>
          <w:szCs w:val="24"/>
        </w:rPr>
        <w:t>(Bakınız: A32</w:t>
      </w:r>
      <w:r>
        <w:rPr>
          <w:rFonts w:ascii="Times New Roman" w:hAnsi="Times New Roman"/>
          <w:sz w:val="24"/>
          <w:szCs w:val="24"/>
        </w:rPr>
        <w:t>-</w:t>
      </w:r>
      <w:r w:rsidRPr="00B33AA8">
        <w:rPr>
          <w:rFonts w:ascii="Times New Roman" w:hAnsi="Times New Roman"/>
          <w:sz w:val="24"/>
          <w:szCs w:val="24"/>
        </w:rPr>
        <w:t xml:space="preserve">A35 paragrafları): </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(a)</w:t>
      </w:r>
      <w:r>
        <w:rPr>
          <w:rFonts w:ascii="Times New Roman" w:hAnsi="Times New Roman"/>
          <w:sz w:val="24"/>
          <w:szCs w:val="24"/>
        </w:rPr>
        <w:tab/>
      </w:r>
      <w:r w:rsidRPr="00B33AA8">
        <w:rPr>
          <w:rFonts w:ascii="Times New Roman" w:hAnsi="Times New Roman"/>
          <w:sz w:val="24"/>
          <w:szCs w:val="24"/>
        </w:rPr>
        <w:t>Birim denetçisinin</w:t>
      </w:r>
      <w:r>
        <w:rPr>
          <w:rFonts w:ascii="Times New Roman" w:hAnsi="Times New Roman"/>
          <w:sz w:val="24"/>
          <w:szCs w:val="24"/>
        </w:rPr>
        <w:t>;</w:t>
      </w:r>
      <w:r w:rsidRPr="00B33AA8">
        <w:rPr>
          <w:rFonts w:ascii="Times New Roman" w:hAnsi="Times New Roman"/>
          <w:sz w:val="24"/>
          <w:szCs w:val="24"/>
        </w:rPr>
        <w:t xml:space="preserve"> topluluk denetimiyle ilgili etik hükümleri anlayıp anlamadığı, bunlara</w:t>
      </w:r>
      <w:r>
        <w:rPr>
          <w:rFonts w:ascii="Times New Roman" w:hAnsi="Times New Roman"/>
          <w:sz w:val="24"/>
          <w:szCs w:val="24"/>
        </w:rPr>
        <w:t xml:space="preserve"> uyup uymayacağı</w:t>
      </w:r>
      <w:r w:rsidRPr="00B33AA8">
        <w:rPr>
          <w:rFonts w:ascii="Times New Roman" w:hAnsi="Times New Roman"/>
          <w:sz w:val="24"/>
          <w:szCs w:val="24"/>
        </w:rPr>
        <w:t xml:space="preserve"> ve özellikle bağımsız olup olmadığı (Bakınız: A37 paragrafı), </w:t>
      </w:r>
    </w:p>
    <w:p w:rsidR="009C29EF" w:rsidRPr="00633A5D" w:rsidRDefault="009C29EF" w:rsidP="00633A5D">
      <w:pPr>
        <w:spacing w:before="120" w:after="120"/>
        <w:ind w:firstLine="708"/>
        <w:jc w:val="both"/>
        <w:rPr>
          <w:rFonts w:ascii="Times New Roman" w:hAnsi="Times New Roman"/>
          <w:sz w:val="24"/>
          <w:szCs w:val="24"/>
        </w:rPr>
      </w:pPr>
      <w:r w:rsidRPr="00633A5D">
        <w:rPr>
          <w:rFonts w:ascii="Times New Roman" w:hAnsi="Times New Roman"/>
          <w:sz w:val="24"/>
          <w:szCs w:val="24"/>
        </w:rPr>
        <w:t>(b)</w:t>
      </w:r>
      <w:r w:rsidRPr="00633A5D">
        <w:rPr>
          <w:rFonts w:ascii="Times New Roman" w:hAnsi="Times New Roman"/>
          <w:sz w:val="24"/>
          <w:szCs w:val="24"/>
        </w:rPr>
        <w:tab/>
        <w:t xml:space="preserve">Birim denetçisinin mesleki yeterliği (Bakınız: A38 paragrafı), </w:t>
      </w:r>
    </w:p>
    <w:p w:rsidR="009C29EF" w:rsidRPr="00B33AA8" w:rsidRDefault="009C29EF" w:rsidP="00F515BD">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(c)</w:t>
      </w:r>
      <w:r>
        <w:rPr>
          <w:rFonts w:ascii="Times New Roman" w:hAnsi="Times New Roman"/>
          <w:sz w:val="24"/>
          <w:szCs w:val="24"/>
        </w:rPr>
        <w:tab/>
        <w:t>Y</w:t>
      </w:r>
      <w:r w:rsidRPr="00B33AA8">
        <w:rPr>
          <w:rFonts w:ascii="Times New Roman" w:hAnsi="Times New Roman"/>
          <w:sz w:val="24"/>
          <w:szCs w:val="24"/>
        </w:rPr>
        <w:t xml:space="preserve">eterli ve uygun denetim kanıtı elde </w:t>
      </w:r>
      <w:r>
        <w:rPr>
          <w:rFonts w:ascii="Times New Roman" w:hAnsi="Times New Roman"/>
          <w:sz w:val="24"/>
          <w:szCs w:val="24"/>
        </w:rPr>
        <w:t xml:space="preserve">edilebilmesi için </w:t>
      </w:r>
      <w:r w:rsidRPr="00B33AA8">
        <w:rPr>
          <w:rFonts w:ascii="Times New Roman" w:hAnsi="Times New Roman"/>
          <w:sz w:val="24"/>
          <w:szCs w:val="24"/>
        </w:rPr>
        <w:t>gereken ölçüde</w:t>
      </w:r>
      <w:r w:rsidRPr="00A8276E">
        <w:rPr>
          <w:rFonts w:ascii="Times New Roman" w:hAnsi="Times New Roman"/>
          <w:sz w:val="24"/>
          <w:szCs w:val="24"/>
        </w:rPr>
        <w:t xml:space="preserve"> </w:t>
      </w:r>
      <w:r>
        <w:rPr>
          <w:rFonts w:ascii="Times New Roman" w:hAnsi="Times New Roman"/>
          <w:sz w:val="24"/>
          <w:szCs w:val="24"/>
        </w:rPr>
        <w:t>t</w:t>
      </w:r>
      <w:r w:rsidRPr="00B33AA8">
        <w:rPr>
          <w:rFonts w:ascii="Times New Roman" w:hAnsi="Times New Roman"/>
          <w:sz w:val="24"/>
          <w:szCs w:val="24"/>
        </w:rPr>
        <w:t>opluluk denetim ekibinin</w:t>
      </w:r>
      <w:r>
        <w:rPr>
          <w:rFonts w:ascii="Times New Roman" w:hAnsi="Times New Roman"/>
          <w:sz w:val="24"/>
          <w:szCs w:val="24"/>
        </w:rPr>
        <w:t>,</w:t>
      </w:r>
      <w:r w:rsidRPr="00B33AA8">
        <w:rPr>
          <w:rFonts w:ascii="Times New Roman" w:hAnsi="Times New Roman"/>
          <w:sz w:val="24"/>
          <w:szCs w:val="24"/>
        </w:rPr>
        <w:t xml:space="preserve"> birim denetçisinin çalışmasına katılıp katılamayacağı,</w:t>
      </w:r>
    </w:p>
    <w:p w:rsidR="009C29EF" w:rsidRPr="00B33AA8" w:rsidRDefault="009C29EF" w:rsidP="00F515BD">
      <w:pPr>
        <w:pStyle w:val="ListParagraph"/>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(ç)</w:t>
      </w:r>
      <w:r>
        <w:rPr>
          <w:rFonts w:ascii="Times New Roman" w:hAnsi="Times New Roman"/>
          <w:sz w:val="24"/>
          <w:szCs w:val="24"/>
        </w:rPr>
        <w:tab/>
      </w:r>
      <w:r w:rsidRPr="00B33AA8">
        <w:rPr>
          <w:rFonts w:ascii="Times New Roman" w:hAnsi="Times New Roman"/>
          <w:sz w:val="24"/>
          <w:szCs w:val="24"/>
        </w:rPr>
        <w:t>Birim denetçisinin, denetçilerin etkin biçimde gözetime tabi olduğu bir yasal</w:t>
      </w:r>
      <w:r>
        <w:rPr>
          <w:rFonts w:ascii="Times New Roman" w:hAnsi="Times New Roman"/>
          <w:sz w:val="24"/>
          <w:szCs w:val="24"/>
        </w:rPr>
        <w:t xml:space="preserve"> (düzenleyici)</w:t>
      </w:r>
      <w:r w:rsidRPr="00B33AA8">
        <w:rPr>
          <w:rFonts w:ascii="Times New Roman" w:hAnsi="Times New Roman"/>
          <w:sz w:val="24"/>
          <w:szCs w:val="24"/>
        </w:rPr>
        <w:t xml:space="preserve"> çevrede faaliyet gösterip göstermediği (Bakınız: A36 paragrafı). </w:t>
      </w:r>
    </w:p>
    <w:p w:rsidR="009C29EF" w:rsidRPr="00BB4BAA" w:rsidRDefault="009C29EF" w:rsidP="007D02F9">
      <w:pPr>
        <w:spacing w:before="120"/>
        <w:ind w:left="708" w:hanging="708"/>
        <w:jc w:val="both"/>
        <w:rPr>
          <w:rFonts w:ascii="Times New Roman" w:hAnsi="Times New Roman"/>
          <w:sz w:val="24"/>
          <w:szCs w:val="24"/>
        </w:rPr>
      </w:pPr>
      <w:r w:rsidRPr="00BB4BAA">
        <w:rPr>
          <w:rFonts w:ascii="Times New Roman" w:hAnsi="Times New Roman"/>
          <w:sz w:val="24"/>
          <w:szCs w:val="24"/>
        </w:rPr>
        <w:t>20.</w:t>
      </w:r>
      <w:r>
        <w:rPr>
          <w:rFonts w:ascii="Times New Roman" w:hAnsi="Times New Roman"/>
          <w:sz w:val="24"/>
          <w:szCs w:val="24"/>
        </w:rPr>
        <w:tab/>
      </w:r>
      <w:r w:rsidRPr="00BB4BAA">
        <w:rPr>
          <w:rFonts w:ascii="Times New Roman" w:hAnsi="Times New Roman"/>
          <w:sz w:val="24"/>
          <w:szCs w:val="24"/>
        </w:rPr>
        <w:t xml:space="preserve">Birim denetçisinin, topluluk denetimiyle ilgili bağımsızlık hükümlerini karşılamaması veya </w:t>
      </w:r>
      <w:r>
        <w:rPr>
          <w:rFonts w:ascii="Times New Roman" w:hAnsi="Times New Roman"/>
          <w:sz w:val="24"/>
          <w:szCs w:val="24"/>
        </w:rPr>
        <w:t>topluluk denetim ekibi</w:t>
      </w:r>
      <w:r w:rsidRPr="00F019E9">
        <w:rPr>
          <w:rFonts w:ascii="Times New Roman" w:hAnsi="Times New Roman"/>
          <w:sz w:val="24"/>
          <w:szCs w:val="24"/>
        </w:rPr>
        <w:t>nin 19(a)-(c) paragraflarında yer alan diğer hususlara ilişkin ciddi kaygılar taşıması durumunda</w:t>
      </w:r>
      <w:r>
        <w:rPr>
          <w:rFonts w:ascii="Times New Roman" w:hAnsi="Times New Roman"/>
          <w:sz w:val="24"/>
          <w:szCs w:val="24"/>
        </w:rPr>
        <w:t>;</w:t>
      </w:r>
      <w:r w:rsidRPr="00F019E9">
        <w:rPr>
          <w:rFonts w:ascii="Times New Roman" w:hAnsi="Times New Roman"/>
          <w:sz w:val="24"/>
          <w:szCs w:val="24"/>
        </w:rPr>
        <w:t xml:space="preserve"> topluluk denetim ekibi, birim denetçisinden birime ait finansal bilgilerle ilgili çalışma yürütmesini talep etmeden,</w:t>
      </w:r>
      <w:r>
        <w:rPr>
          <w:rFonts w:ascii="Times New Roman" w:hAnsi="Times New Roman"/>
          <w:sz w:val="24"/>
          <w:szCs w:val="24"/>
        </w:rPr>
        <w:t xml:space="preserve"> </w:t>
      </w:r>
      <w:r w:rsidRPr="00F019E9">
        <w:rPr>
          <w:rFonts w:ascii="Times New Roman" w:hAnsi="Times New Roman"/>
          <w:sz w:val="24"/>
          <w:szCs w:val="24"/>
        </w:rPr>
        <w:t>söz konusu birime ait finansal bilgilere ilişkin yeterli ve uygun denetim kanıtı</w:t>
      </w:r>
      <w:r>
        <w:rPr>
          <w:rFonts w:ascii="Times New Roman" w:hAnsi="Times New Roman"/>
          <w:sz w:val="24"/>
          <w:szCs w:val="24"/>
        </w:rPr>
        <w:t>nı</w:t>
      </w:r>
      <w:r w:rsidRPr="00F019E9">
        <w:rPr>
          <w:rFonts w:ascii="Times New Roman" w:hAnsi="Times New Roman"/>
          <w:sz w:val="24"/>
          <w:szCs w:val="24"/>
        </w:rPr>
        <w:t xml:space="preserve"> </w:t>
      </w:r>
      <w:r>
        <w:rPr>
          <w:rFonts w:ascii="Times New Roman" w:hAnsi="Times New Roman"/>
          <w:sz w:val="24"/>
          <w:szCs w:val="24"/>
        </w:rPr>
        <w:t xml:space="preserve">elde </w:t>
      </w:r>
      <w:r w:rsidRPr="00F019E9">
        <w:rPr>
          <w:rFonts w:ascii="Times New Roman" w:hAnsi="Times New Roman"/>
          <w:sz w:val="24"/>
          <w:szCs w:val="24"/>
        </w:rPr>
        <w:t>eder (Bakınız: A39-A41 paragrafları).</w:t>
      </w:r>
      <w:r w:rsidRPr="00BB4BAA">
        <w:rPr>
          <w:rFonts w:ascii="Times New Roman" w:hAnsi="Times New Roman"/>
          <w:sz w:val="24"/>
          <w:szCs w:val="24"/>
        </w:rPr>
        <w:t xml:space="preserve"> </w:t>
      </w:r>
    </w:p>
    <w:p w:rsidR="009C29EF" w:rsidRPr="00BB4BAA" w:rsidRDefault="009C29EF" w:rsidP="00F515BD">
      <w:pPr>
        <w:spacing w:before="120" w:after="120"/>
        <w:rPr>
          <w:rFonts w:ascii="Times New Roman" w:hAnsi="Times New Roman"/>
          <w:b/>
          <w:sz w:val="24"/>
          <w:szCs w:val="24"/>
        </w:rPr>
      </w:pPr>
      <w:r w:rsidRPr="00BB4BAA">
        <w:rPr>
          <w:rFonts w:ascii="Times New Roman" w:hAnsi="Times New Roman"/>
          <w:b/>
          <w:sz w:val="24"/>
          <w:szCs w:val="24"/>
        </w:rPr>
        <w:t>Önemlilik</w:t>
      </w:r>
    </w:p>
    <w:p w:rsidR="009C29EF" w:rsidRPr="00BB4BAA" w:rsidRDefault="009C29EF" w:rsidP="007D02F9">
      <w:pPr>
        <w:spacing w:before="120"/>
        <w:ind w:left="708" w:hanging="708"/>
        <w:jc w:val="both"/>
        <w:rPr>
          <w:rFonts w:ascii="Times New Roman" w:hAnsi="Times New Roman"/>
          <w:sz w:val="24"/>
          <w:szCs w:val="24"/>
        </w:rPr>
      </w:pPr>
      <w:r w:rsidRPr="00BB4BAA">
        <w:rPr>
          <w:rFonts w:ascii="Times New Roman" w:hAnsi="Times New Roman"/>
          <w:sz w:val="24"/>
          <w:szCs w:val="24"/>
        </w:rPr>
        <w:t>21.</w:t>
      </w:r>
      <w:r>
        <w:rPr>
          <w:rFonts w:ascii="Times New Roman" w:hAnsi="Times New Roman"/>
          <w:sz w:val="24"/>
          <w:szCs w:val="24"/>
        </w:rPr>
        <w:tab/>
      </w:r>
      <w:r w:rsidRPr="00BB4BAA">
        <w:rPr>
          <w:rFonts w:ascii="Times New Roman" w:hAnsi="Times New Roman"/>
          <w:sz w:val="24"/>
          <w:szCs w:val="24"/>
        </w:rPr>
        <w:t xml:space="preserve">Topluluk denetim ekibi aşağıdaki hususları belirler (Bakınız: A42 paragrafı): </w:t>
      </w:r>
    </w:p>
    <w:p w:rsidR="009C29EF" w:rsidRPr="007D5E48" w:rsidRDefault="009C29EF" w:rsidP="000228A3">
      <w:pPr>
        <w:pStyle w:val="ListParagraph"/>
        <w:spacing w:before="120" w:after="120"/>
        <w:ind w:left="1425" w:hanging="716"/>
        <w:contextualSpacing w:val="0"/>
        <w:jc w:val="both"/>
        <w:rPr>
          <w:rFonts w:ascii="Times New Roman" w:hAnsi="Times New Roman"/>
          <w:sz w:val="24"/>
          <w:szCs w:val="24"/>
        </w:rPr>
      </w:pPr>
      <w:r w:rsidRPr="00BB4BAA">
        <w:rPr>
          <w:rFonts w:ascii="Times New Roman" w:hAnsi="Times New Roman"/>
          <w:sz w:val="24"/>
          <w:szCs w:val="24"/>
        </w:rPr>
        <w:t>(a)</w:t>
      </w:r>
      <w:r>
        <w:rPr>
          <w:rFonts w:ascii="Times New Roman" w:hAnsi="Times New Roman"/>
          <w:sz w:val="24"/>
          <w:szCs w:val="24"/>
        </w:rPr>
        <w:tab/>
      </w:r>
      <w:r w:rsidRPr="00BB4BAA">
        <w:rPr>
          <w:rFonts w:ascii="Times New Roman" w:hAnsi="Times New Roman"/>
          <w:sz w:val="24"/>
          <w:szCs w:val="24"/>
        </w:rPr>
        <w:t xml:space="preserve">Topluluğun genel denetim stratejisini oluştururken, </w:t>
      </w:r>
      <w:r w:rsidRPr="007D5E48">
        <w:rPr>
          <w:rFonts w:ascii="Times New Roman" w:hAnsi="Times New Roman"/>
          <w:sz w:val="24"/>
          <w:szCs w:val="24"/>
        </w:rPr>
        <w:t xml:space="preserve">bir bütün olarak </w:t>
      </w:r>
      <w:r w:rsidRPr="00BB4BAA">
        <w:rPr>
          <w:rFonts w:ascii="Times New Roman" w:hAnsi="Times New Roman"/>
          <w:sz w:val="24"/>
          <w:szCs w:val="24"/>
        </w:rPr>
        <w:t xml:space="preserve">topluluk finansal </w:t>
      </w:r>
      <w:r w:rsidRPr="007D5E48">
        <w:rPr>
          <w:rFonts w:ascii="Times New Roman" w:hAnsi="Times New Roman"/>
          <w:sz w:val="24"/>
          <w:szCs w:val="24"/>
        </w:rPr>
        <w:t>tabloları</w:t>
      </w:r>
      <w:r>
        <w:rPr>
          <w:rFonts w:ascii="Times New Roman" w:hAnsi="Times New Roman"/>
          <w:sz w:val="24"/>
          <w:szCs w:val="24"/>
        </w:rPr>
        <w:t xml:space="preserve">nın </w:t>
      </w:r>
      <w:r w:rsidRPr="007D5E48">
        <w:rPr>
          <w:rFonts w:ascii="Times New Roman" w:hAnsi="Times New Roman"/>
          <w:sz w:val="24"/>
          <w:szCs w:val="24"/>
        </w:rPr>
        <w:t>önemliliği</w:t>
      </w:r>
      <w:r>
        <w:rPr>
          <w:rFonts w:ascii="Times New Roman" w:hAnsi="Times New Roman"/>
          <w:sz w:val="24"/>
          <w:szCs w:val="24"/>
        </w:rPr>
        <w:t>ni</w:t>
      </w:r>
      <w:r w:rsidRPr="007D5E48">
        <w:rPr>
          <w:rFonts w:ascii="Times New Roman" w:hAnsi="Times New Roman"/>
          <w:sz w:val="24"/>
          <w:szCs w:val="24"/>
        </w:rPr>
        <w:t>.</w:t>
      </w:r>
    </w:p>
    <w:p w:rsidR="009C29EF" w:rsidRPr="004E5D11" w:rsidRDefault="009C29EF" w:rsidP="00633A5D">
      <w:pPr>
        <w:pStyle w:val="ListParagraph"/>
        <w:spacing w:before="120" w:after="120"/>
        <w:ind w:left="1423" w:hanging="714"/>
        <w:contextualSpacing w:val="0"/>
        <w:jc w:val="both"/>
        <w:rPr>
          <w:rFonts w:ascii="Times New Roman" w:hAnsi="Times New Roman"/>
          <w:sz w:val="24"/>
          <w:szCs w:val="24"/>
          <w:lang w:eastAsia="tr-TR"/>
        </w:rPr>
      </w:pPr>
      <w:r w:rsidRPr="00087BD5">
        <w:rPr>
          <w:rFonts w:ascii="Times New Roman" w:hAnsi="Times New Roman"/>
          <w:sz w:val="24"/>
          <w:szCs w:val="24"/>
          <w:lang w:eastAsia="tr-TR"/>
        </w:rPr>
        <w:t>(b)</w:t>
      </w:r>
      <w:r w:rsidRPr="00087BD5">
        <w:rPr>
          <w:rFonts w:ascii="Times New Roman" w:hAnsi="Times New Roman"/>
          <w:sz w:val="24"/>
          <w:szCs w:val="24"/>
          <w:lang w:eastAsia="tr-TR"/>
        </w:rPr>
        <w:tab/>
      </w:r>
      <w:r>
        <w:rPr>
          <w:rFonts w:ascii="Times New Roman" w:hAnsi="Times New Roman"/>
          <w:sz w:val="24"/>
          <w:szCs w:val="24"/>
          <w:lang w:eastAsia="tr-TR"/>
        </w:rPr>
        <w:t>Topluluğun içinde bulunduğu</w:t>
      </w:r>
      <w:r w:rsidRPr="00087BD5">
        <w:rPr>
          <w:rFonts w:ascii="Times New Roman" w:hAnsi="Times New Roman"/>
          <w:sz w:val="24"/>
          <w:szCs w:val="24"/>
          <w:lang w:eastAsia="tr-TR"/>
        </w:rPr>
        <w:t xml:space="preserve"> özel </w:t>
      </w:r>
      <w:r>
        <w:rPr>
          <w:rFonts w:ascii="Times New Roman" w:hAnsi="Times New Roman"/>
          <w:sz w:val="24"/>
          <w:szCs w:val="24"/>
          <w:lang w:eastAsia="tr-TR"/>
        </w:rPr>
        <w:t>şartlara göre</w:t>
      </w:r>
      <w:r w:rsidRPr="00087BD5">
        <w:rPr>
          <w:rFonts w:ascii="Times New Roman" w:hAnsi="Times New Roman"/>
          <w:sz w:val="24"/>
          <w:szCs w:val="24"/>
          <w:lang w:eastAsia="tr-TR"/>
        </w:rPr>
        <w:t>;</w:t>
      </w:r>
      <w:r>
        <w:rPr>
          <w:rFonts w:ascii="Times New Roman" w:hAnsi="Times New Roman"/>
          <w:sz w:val="24"/>
          <w:szCs w:val="24"/>
          <w:lang w:eastAsia="tr-TR"/>
        </w:rPr>
        <w:t xml:space="preserve"> </w:t>
      </w:r>
      <w:r w:rsidRPr="001E4577">
        <w:rPr>
          <w:rFonts w:ascii="Times New Roman" w:hAnsi="Times New Roman"/>
          <w:sz w:val="24"/>
          <w:szCs w:val="24"/>
          <w:lang w:eastAsia="tr-TR"/>
        </w:rPr>
        <w:t xml:space="preserve">kullanıcıların </w:t>
      </w:r>
      <w:r w:rsidRPr="00A91B0C">
        <w:rPr>
          <w:rFonts w:ascii="Times New Roman" w:hAnsi="Times New Roman"/>
          <w:sz w:val="24"/>
          <w:szCs w:val="24"/>
          <w:lang w:eastAsia="tr-TR"/>
        </w:rPr>
        <w:t>topluluk finansal tablolar</w:t>
      </w:r>
      <w:r>
        <w:rPr>
          <w:rFonts w:ascii="Times New Roman" w:hAnsi="Times New Roman"/>
          <w:sz w:val="24"/>
          <w:szCs w:val="24"/>
          <w:lang w:eastAsia="tr-TR"/>
        </w:rPr>
        <w:t>ın</w:t>
      </w:r>
      <w:r w:rsidRPr="00A91B0C">
        <w:rPr>
          <w:rFonts w:ascii="Times New Roman" w:hAnsi="Times New Roman"/>
          <w:sz w:val="24"/>
          <w:szCs w:val="24"/>
          <w:lang w:eastAsia="tr-TR"/>
        </w:rPr>
        <w:t xml:space="preserve">a </w:t>
      </w:r>
      <w:r>
        <w:rPr>
          <w:rFonts w:ascii="Times New Roman" w:hAnsi="Times New Roman"/>
          <w:sz w:val="24"/>
          <w:szCs w:val="24"/>
          <w:lang w:eastAsia="tr-TR"/>
        </w:rPr>
        <w:t>dayanarak</w:t>
      </w:r>
      <w:r w:rsidRPr="00A91B0C">
        <w:rPr>
          <w:rFonts w:ascii="Times New Roman" w:hAnsi="Times New Roman"/>
          <w:sz w:val="24"/>
          <w:szCs w:val="24"/>
          <w:lang w:eastAsia="tr-TR"/>
        </w:rPr>
        <w:t xml:space="preserve"> alacakları ekonomik kararları etkileyeceği makul şekilde </w:t>
      </w:r>
      <w:r w:rsidRPr="001E4577">
        <w:rPr>
          <w:rFonts w:ascii="Times New Roman" w:hAnsi="Times New Roman"/>
          <w:sz w:val="24"/>
          <w:szCs w:val="24"/>
          <w:lang w:eastAsia="tr-TR"/>
        </w:rPr>
        <w:t xml:space="preserve">beklenen, bir bütün olarak </w:t>
      </w:r>
      <w:r>
        <w:rPr>
          <w:rFonts w:ascii="Times New Roman" w:hAnsi="Times New Roman"/>
          <w:sz w:val="24"/>
          <w:szCs w:val="24"/>
          <w:lang w:eastAsia="tr-TR"/>
        </w:rPr>
        <w:t xml:space="preserve">topluluk </w:t>
      </w:r>
      <w:r w:rsidRPr="001E4577">
        <w:rPr>
          <w:rFonts w:ascii="Times New Roman" w:hAnsi="Times New Roman"/>
          <w:sz w:val="24"/>
          <w:szCs w:val="24"/>
          <w:lang w:eastAsia="tr-TR"/>
        </w:rPr>
        <w:t>finansal tablolar</w:t>
      </w:r>
      <w:r>
        <w:rPr>
          <w:rFonts w:ascii="Times New Roman" w:hAnsi="Times New Roman"/>
          <w:sz w:val="24"/>
          <w:szCs w:val="24"/>
          <w:lang w:eastAsia="tr-TR"/>
        </w:rPr>
        <w:t>ı</w:t>
      </w:r>
      <w:r w:rsidRPr="001E4577">
        <w:rPr>
          <w:rFonts w:ascii="Times New Roman" w:hAnsi="Times New Roman"/>
          <w:sz w:val="24"/>
          <w:szCs w:val="24"/>
          <w:lang w:eastAsia="tr-TR"/>
        </w:rPr>
        <w:t xml:space="preserve"> için beli</w:t>
      </w:r>
      <w:r>
        <w:rPr>
          <w:rFonts w:ascii="Times New Roman" w:hAnsi="Times New Roman"/>
          <w:sz w:val="24"/>
          <w:szCs w:val="24"/>
          <w:lang w:eastAsia="tr-TR"/>
        </w:rPr>
        <w:t xml:space="preserve">rlenen önemlilikten daha düşük </w:t>
      </w:r>
      <w:r w:rsidRPr="00A91B0C">
        <w:rPr>
          <w:rFonts w:ascii="Times New Roman" w:hAnsi="Times New Roman"/>
          <w:sz w:val="24"/>
          <w:szCs w:val="24"/>
          <w:lang w:eastAsia="tr-TR"/>
        </w:rPr>
        <w:t>tutarlardaki yanlışlıkları içerebilecek özel işlem sınıflarının, hesap bakiyelerinin veya açıklamaların</w:t>
      </w:r>
      <w:r>
        <w:rPr>
          <w:rFonts w:ascii="Times New Roman" w:hAnsi="Times New Roman"/>
          <w:sz w:val="24"/>
          <w:szCs w:val="24"/>
          <w:lang w:eastAsia="tr-TR"/>
        </w:rPr>
        <w:t xml:space="preserve"> topluluk finansal tablolarında</w:t>
      </w:r>
      <w:r w:rsidRPr="00A91B0C">
        <w:rPr>
          <w:rFonts w:ascii="Times New Roman" w:hAnsi="Times New Roman"/>
          <w:sz w:val="24"/>
          <w:szCs w:val="24"/>
          <w:lang w:eastAsia="tr-TR"/>
        </w:rPr>
        <w:t xml:space="preserve"> </w:t>
      </w:r>
      <w:r>
        <w:rPr>
          <w:rFonts w:ascii="Times New Roman" w:hAnsi="Times New Roman"/>
          <w:sz w:val="24"/>
          <w:szCs w:val="24"/>
          <w:lang w:eastAsia="tr-TR"/>
        </w:rPr>
        <w:t>bulunduğu durumlarda</w:t>
      </w:r>
      <w:r w:rsidRPr="00A91B0C">
        <w:rPr>
          <w:rFonts w:ascii="Times New Roman" w:hAnsi="Times New Roman"/>
          <w:sz w:val="24"/>
          <w:szCs w:val="24"/>
          <w:lang w:eastAsia="tr-TR"/>
        </w:rPr>
        <w:t>;</w:t>
      </w:r>
      <w:r>
        <w:rPr>
          <w:rFonts w:ascii="Times New Roman" w:hAnsi="Times New Roman"/>
          <w:sz w:val="24"/>
          <w:szCs w:val="24"/>
          <w:lang w:eastAsia="tr-TR"/>
        </w:rPr>
        <w:t xml:space="preserve"> </w:t>
      </w:r>
      <w:r w:rsidRPr="00A91B0C">
        <w:rPr>
          <w:rFonts w:ascii="Times New Roman" w:hAnsi="Times New Roman"/>
          <w:sz w:val="24"/>
          <w:szCs w:val="24"/>
          <w:lang w:eastAsia="tr-TR"/>
        </w:rPr>
        <w:t>bu özel işlem sınıfları, hesap bakiyeleri veya açıklamalara uygulan</w:t>
      </w:r>
      <w:r>
        <w:rPr>
          <w:rFonts w:ascii="Times New Roman" w:hAnsi="Times New Roman"/>
          <w:sz w:val="24"/>
          <w:szCs w:val="24"/>
          <w:lang w:eastAsia="tr-TR"/>
        </w:rPr>
        <w:t>mak üzere</w:t>
      </w:r>
      <w:r w:rsidRPr="00A91B0C">
        <w:rPr>
          <w:rFonts w:ascii="Times New Roman" w:hAnsi="Times New Roman"/>
          <w:sz w:val="24"/>
          <w:szCs w:val="24"/>
          <w:lang w:eastAsia="tr-TR"/>
        </w:rPr>
        <w:t xml:space="preserve"> önemlilik düzeyi veya düzeyleri</w:t>
      </w:r>
      <w:r>
        <w:rPr>
          <w:rFonts w:ascii="Times New Roman" w:hAnsi="Times New Roman"/>
          <w:sz w:val="24"/>
          <w:szCs w:val="24"/>
          <w:lang w:eastAsia="tr-TR"/>
        </w:rPr>
        <w:t>ni</w:t>
      </w:r>
      <w:r w:rsidRPr="00A91B0C">
        <w:rPr>
          <w:rFonts w:ascii="Times New Roman" w:hAnsi="Times New Roman"/>
          <w:sz w:val="24"/>
          <w:szCs w:val="24"/>
          <w:lang w:eastAsia="tr-TR"/>
        </w:rPr>
        <w:t>.</w:t>
      </w:r>
    </w:p>
    <w:p w:rsidR="009C29EF" w:rsidRPr="00BB4BAA" w:rsidRDefault="009C29EF" w:rsidP="000228A3">
      <w:pPr>
        <w:pStyle w:val="ListParagraph"/>
        <w:spacing w:before="120" w:after="120"/>
        <w:ind w:left="1425" w:hanging="716"/>
        <w:contextualSpacing w:val="0"/>
        <w:jc w:val="both"/>
        <w:rPr>
          <w:rFonts w:ascii="Times New Roman" w:hAnsi="Times New Roman"/>
          <w:sz w:val="24"/>
          <w:szCs w:val="24"/>
        </w:rPr>
      </w:pPr>
      <w:r w:rsidRPr="00BB4BAA">
        <w:rPr>
          <w:rFonts w:ascii="Times New Roman" w:hAnsi="Times New Roman"/>
          <w:sz w:val="24"/>
          <w:szCs w:val="24"/>
        </w:rPr>
        <w:t xml:space="preserve"> (c)</w:t>
      </w:r>
      <w:r>
        <w:rPr>
          <w:rFonts w:ascii="Times New Roman" w:hAnsi="Times New Roman"/>
          <w:sz w:val="24"/>
          <w:szCs w:val="24"/>
        </w:rPr>
        <w:tab/>
        <w:t xml:space="preserve">Topluluk denetiminin amaçları açısından, </w:t>
      </w:r>
      <w:r>
        <w:rPr>
          <w:rFonts w:ascii="Times New Roman" w:hAnsi="Times New Roman"/>
          <w:sz w:val="24"/>
          <w:szCs w:val="24"/>
          <w:lang w:eastAsia="tr-TR"/>
        </w:rPr>
        <w:t>b</w:t>
      </w:r>
      <w:r w:rsidRPr="00596407">
        <w:rPr>
          <w:rFonts w:ascii="Times New Roman" w:hAnsi="Times New Roman"/>
          <w:sz w:val="24"/>
          <w:szCs w:val="24"/>
          <w:lang w:eastAsia="tr-TR"/>
        </w:rPr>
        <w:t xml:space="preserve">irim denetçilerinin </w:t>
      </w:r>
      <w:r>
        <w:rPr>
          <w:rFonts w:ascii="Times New Roman" w:hAnsi="Times New Roman"/>
          <w:sz w:val="24"/>
          <w:szCs w:val="24"/>
          <w:lang w:eastAsia="tr-TR"/>
        </w:rPr>
        <w:t xml:space="preserve">bir </w:t>
      </w:r>
      <w:r w:rsidRPr="00596407">
        <w:rPr>
          <w:rFonts w:ascii="Times New Roman" w:hAnsi="Times New Roman"/>
          <w:sz w:val="24"/>
          <w:szCs w:val="24"/>
          <w:lang w:eastAsia="tr-TR"/>
        </w:rPr>
        <w:t xml:space="preserve">denetim veya </w:t>
      </w:r>
      <w:r>
        <w:rPr>
          <w:rFonts w:ascii="Times New Roman" w:hAnsi="Times New Roman"/>
          <w:sz w:val="24"/>
          <w:szCs w:val="24"/>
          <w:lang w:eastAsia="tr-TR"/>
        </w:rPr>
        <w:t>sınırlı bağımsız denetim</w:t>
      </w:r>
      <w:r w:rsidRPr="00596407">
        <w:rPr>
          <w:rFonts w:ascii="Times New Roman" w:hAnsi="Times New Roman"/>
          <w:sz w:val="24"/>
          <w:szCs w:val="24"/>
          <w:lang w:eastAsia="tr-TR"/>
        </w:rPr>
        <w:t xml:space="preserve"> </w:t>
      </w:r>
      <w:r>
        <w:rPr>
          <w:rFonts w:ascii="Times New Roman" w:hAnsi="Times New Roman"/>
          <w:sz w:val="24"/>
          <w:szCs w:val="24"/>
          <w:lang w:eastAsia="tr-TR"/>
        </w:rPr>
        <w:t>yürütecekleri</w:t>
      </w:r>
      <w:r w:rsidRPr="00596407">
        <w:rPr>
          <w:rFonts w:ascii="Times New Roman" w:hAnsi="Times New Roman"/>
          <w:sz w:val="24"/>
          <w:szCs w:val="24"/>
          <w:lang w:eastAsia="tr-TR"/>
        </w:rPr>
        <w:t xml:space="preserve"> birim</w:t>
      </w:r>
      <w:r>
        <w:rPr>
          <w:rFonts w:ascii="Times New Roman" w:hAnsi="Times New Roman"/>
          <w:sz w:val="24"/>
          <w:szCs w:val="24"/>
          <w:lang w:eastAsia="tr-TR"/>
        </w:rPr>
        <w:t>ler için birim</w:t>
      </w:r>
      <w:r w:rsidRPr="00596407">
        <w:rPr>
          <w:rFonts w:ascii="Times New Roman" w:hAnsi="Times New Roman"/>
          <w:sz w:val="24"/>
          <w:szCs w:val="24"/>
          <w:lang w:eastAsia="tr-TR"/>
        </w:rPr>
        <w:t xml:space="preserve"> önemliliği</w:t>
      </w:r>
      <w:r>
        <w:rPr>
          <w:rFonts w:ascii="Times New Roman" w:hAnsi="Times New Roman"/>
          <w:sz w:val="24"/>
          <w:szCs w:val="24"/>
          <w:lang w:eastAsia="tr-TR"/>
        </w:rPr>
        <w:t>ni</w:t>
      </w:r>
      <w:r w:rsidRPr="00596407">
        <w:rPr>
          <w:rFonts w:ascii="Times New Roman" w:hAnsi="Times New Roman"/>
          <w:sz w:val="24"/>
          <w:szCs w:val="24"/>
        </w:rPr>
        <w:t>.</w:t>
      </w:r>
      <w:r w:rsidRPr="000277D7">
        <w:rPr>
          <w:rFonts w:ascii="Times New Roman" w:hAnsi="Times New Roman"/>
          <w:sz w:val="24"/>
          <w:szCs w:val="24"/>
        </w:rPr>
        <w:t xml:space="preserve"> Topluluk finansal tablolarındaki</w:t>
      </w:r>
      <w:r w:rsidRPr="00BB4BAA">
        <w:rPr>
          <w:rFonts w:ascii="Times New Roman" w:hAnsi="Times New Roman"/>
          <w:sz w:val="24"/>
          <w:szCs w:val="24"/>
        </w:rPr>
        <w:t xml:space="preserve"> düzeltilmemiş veya tespit edilmemiş yanlışlıklar toplamının, bir bütün </w:t>
      </w:r>
      <w:r w:rsidRPr="006773FA">
        <w:rPr>
          <w:rFonts w:ascii="Times New Roman" w:hAnsi="Times New Roman"/>
          <w:sz w:val="24"/>
          <w:szCs w:val="24"/>
        </w:rPr>
        <w:t xml:space="preserve">olarak topluluk finansal tabloları için belirlenen önemliliği aşma ihtimalini </w:t>
      </w:r>
      <w:r w:rsidRPr="006773FA">
        <w:rPr>
          <w:rFonts w:ascii="Times New Roman" w:hAnsi="Times New Roman"/>
          <w:sz w:val="24"/>
          <w:szCs w:val="24"/>
          <w:lang w:eastAsia="tr-TR"/>
        </w:rPr>
        <w:t xml:space="preserve">uygun bir </w:t>
      </w:r>
      <w:r w:rsidRPr="006773FA">
        <w:rPr>
          <w:rFonts w:ascii="Times New Roman" w:hAnsi="Times New Roman"/>
          <w:sz w:val="24"/>
          <w:szCs w:val="24"/>
        </w:rPr>
        <w:t>düşük seviyeye indirmek amacıyla, birim önemliliği, bir bütün olarak topluluk finansal tabloları</w:t>
      </w:r>
      <w:r>
        <w:rPr>
          <w:rFonts w:ascii="Times New Roman" w:hAnsi="Times New Roman"/>
          <w:sz w:val="24"/>
          <w:szCs w:val="24"/>
        </w:rPr>
        <w:t xml:space="preserve"> için belirlenen</w:t>
      </w:r>
      <w:r w:rsidRPr="006773FA">
        <w:rPr>
          <w:rFonts w:ascii="Times New Roman" w:hAnsi="Times New Roman"/>
          <w:sz w:val="24"/>
          <w:szCs w:val="24"/>
        </w:rPr>
        <w:t xml:space="preserve"> önemlili</w:t>
      </w:r>
      <w:r>
        <w:rPr>
          <w:rFonts w:ascii="Times New Roman" w:hAnsi="Times New Roman"/>
          <w:sz w:val="24"/>
          <w:szCs w:val="24"/>
        </w:rPr>
        <w:t>kten</w:t>
      </w:r>
      <w:r w:rsidRPr="006773FA">
        <w:rPr>
          <w:rFonts w:ascii="Times New Roman" w:hAnsi="Times New Roman"/>
          <w:sz w:val="24"/>
          <w:szCs w:val="24"/>
        </w:rPr>
        <w:t xml:space="preserve"> düşük olur (Bakınız: A43-A44 paragrafları). </w:t>
      </w:r>
      <w:r w:rsidRPr="006773FA">
        <w:rPr>
          <w:rFonts w:ascii="Times New Roman" w:hAnsi="Times New Roman"/>
          <w:sz w:val="24"/>
          <w:szCs w:val="24"/>
        </w:rPr>
        <w:t> </w:t>
      </w:r>
    </w:p>
    <w:p w:rsidR="009C29EF" w:rsidRPr="00BB4BAA" w:rsidRDefault="009C29EF" w:rsidP="000228A3">
      <w:pPr>
        <w:pStyle w:val="ListParagraph"/>
        <w:spacing w:before="120" w:after="120"/>
        <w:ind w:left="1425" w:hanging="716"/>
        <w:contextualSpacing w:val="0"/>
        <w:jc w:val="both"/>
        <w:rPr>
          <w:rFonts w:ascii="Times New Roman" w:hAnsi="Times New Roman"/>
          <w:sz w:val="24"/>
          <w:szCs w:val="24"/>
        </w:rPr>
      </w:pPr>
      <w:r w:rsidRPr="007D458B">
        <w:rPr>
          <w:rFonts w:ascii="Times New Roman" w:hAnsi="Times New Roman"/>
          <w:sz w:val="24"/>
          <w:szCs w:val="24"/>
        </w:rPr>
        <w:t xml:space="preserve">(ç) </w:t>
      </w:r>
      <w:r w:rsidRPr="007D458B">
        <w:rPr>
          <w:rFonts w:ascii="Times New Roman" w:hAnsi="Times New Roman"/>
          <w:sz w:val="24"/>
          <w:szCs w:val="24"/>
        </w:rPr>
        <w:tab/>
        <w:t>Topluluk finansal tabloları açısından</w:t>
      </w:r>
      <w:r>
        <w:rPr>
          <w:rFonts w:ascii="Times New Roman" w:hAnsi="Times New Roman"/>
          <w:sz w:val="24"/>
          <w:szCs w:val="24"/>
        </w:rPr>
        <w:t>, üstünde kalan</w:t>
      </w:r>
      <w:r w:rsidRPr="007D458B">
        <w:rPr>
          <w:rFonts w:ascii="Times New Roman" w:hAnsi="Times New Roman"/>
          <w:sz w:val="24"/>
          <w:szCs w:val="24"/>
        </w:rPr>
        <w:t xml:space="preserve"> yanlışlıkların bariz biçimde önemsiz </w:t>
      </w:r>
      <w:r>
        <w:rPr>
          <w:rFonts w:ascii="Times New Roman" w:hAnsi="Times New Roman"/>
          <w:sz w:val="24"/>
          <w:szCs w:val="24"/>
        </w:rPr>
        <w:t>sayılmayacağı</w:t>
      </w:r>
      <w:r w:rsidRPr="007D458B">
        <w:rPr>
          <w:rFonts w:ascii="Times New Roman" w:hAnsi="Times New Roman"/>
          <w:sz w:val="24"/>
          <w:szCs w:val="24"/>
        </w:rPr>
        <w:t xml:space="preserve"> eşik tutar</w:t>
      </w:r>
      <w:r>
        <w:rPr>
          <w:rFonts w:ascii="Times New Roman" w:hAnsi="Times New Roman"/>
          <w:sz w:val="24"/>
          <w:szCs w:val="24"/>
        </w:rPr>
        <w:t>ı</w:t>
      </w:r>
      <w:r w:rsidRPr="007D458B">
        <w:rPr>
          <w:rFonts w:ascii="Times New Roman" w:hAnsi="Times New Roman"/>
          <w:sz w:val="24"/>
          <w:szCs w:val="24"/>
        </w:rPr>
        <w:t xml:space="preserve"> (Bakınız</w:t>
      </w:r>
      <w:r w:rsidRPr="00BB4BAA">
        <w:rPr>
          <w:rFonts w:ascii="Times New Roman" w:hAnsi="Times New Roman"/>
          <w:sz w:val="24"/>
          <w:szCs w:val="24"/>
        </w:rPr>
        <w:t xml:space="preserve">: A45 paragrafı). </w:t>
      </w:r>
    </w:p>
    <w:p w:rsidR="009C29EF" w:rsidRPr="00BB4BAA" w:rsidRDefault="009C29EF" w:rsidP="00F515BD">
      <w:pPr>
        <w:spacing w:before="120" w:after="120"/>
        <w:ind w:left="708" w:hanging="708"/>
        <w:jc w:val="both"/>
        <w:rPr>
          <w:rFonts w:ascii="Times New Roman" w:hAnsi="Times New Roman"/>
          <w:sz w:val="24"/>
          <w:szCs w:val="24"/>
        </w:rPr>
      </w:pPr>
      <w:r w:rsidRPr="00BB4BAA">
        <w:rPr>
          <w:rFonts w:ascii="Times New Roman" w:hAnsi="Times New Roman"/>
          <w:sz w:val="24"/>
          <w:szCs w:val="24"/>
        </w:rPr>
        <w:t>22.</w:t>
      </w:r>
      <w:r>
        <w:rPr>
          <w:rFonts w:ascii="Times New Roman" w:hAnsi="Times New Roman"/>
          <w:sz w:val="24"/>
          <w:szCs w:val="24"/>
        </w:rPr>
        <w:tab/>
      </w:r>
      <w:r w:rsidRPr="00BB4BAA">
        <w:rPr>
          <w:rFonts w:ascii="Times New Roman" w:hAnsi="Times New Roman"/>
          <w:sz w:val="24"/>
          <w:szCs w:val="24"/>
        </w:rPr>
        <w:t xml:space="preserve">Birim </w:t>
      </w:r>
      <w:r w:rsidRPr="00453DA4">
        <w:rPr>
          <w:rFonts w:ascii="Times New Roman" w:hAnsi="Times New Roman"/>
          <w:sz w:val="24"/>
          <w:szCs w:val="24"/>
        </w:rPr>
        <w:t>denetçilerinin, topluluk denetimi</w:t>
      </w:r>
      <w:r>
        <w:rPr>
          <w:rFonts w:ascii="Times New Roman" w:hAnsi="Times New Roman"/>
          <w:sz w:val="24"/>
          <w:szCs w:val="24"/>
        </w:rPr>
        <w:t>nin</w:t>
      </w:r>
      <w:r w:rsidRPr="00453DA4">
        <w:rPr>
          <w:rFonts w:ascii="Times New Roman" w:hAnsi="Times New Roman"/>
          <w:sz w:val="24"/>
          <w:szCs w:val="24"/>
        </w:rPr>
        <w:t xml:space="preserve"> </w:t>
      </w:r>
      <w:r>
        <w:rPr>
          <w:rFonts w:ascii="Times New Roman" w:hAnsi="Times New Roman"/>
          <w:sz w:val="24"/>
          <w:szCs w:val="24"/>
        </w:rPr>
        <w:t>amaçları açısından</w:t>
      </w:r>
      <w:r w:rsidRPr="00453DA4">
        <w:rPr>
          <w:rFonts w:ascii="Times New Roman" w:hAnsi="Times New Roman"/>
          <w:sz w:val="24"/>
          <w:szCs w:val="24"/>
        </w:rPr>
        <w:t xml:space="preserve"> bir</w:t>
      </w:r>
      <w:r w:rsidRPr="00BB4BAA">
        <w:rPr>
          <w:rFonts w:ascii="Times New Roman" w:hAnsi="Times New Roman"/>
          <w:sz w:val="24"/>
          <w:szCs w:val="24"/>
        </w:rPr>
        <w:t xml:space="preserve"> denetim </w:t>
      </w:r>
      <w:r>
        <w:rPr>
          <w:rFonts w:ascii="Times New Roman" w:hAnsi="Times New Roman"/>
          <w:sz w:val="24"/>
          <w:szCs w:val="24"/>
        </w:rPr>
        <w:t>yürüteceği</w:t>
      </w:r>
      <w:r w:rsidRPr="00BB4BAA">
        <w:rPr>
          <w:rFonts w:ascii="Times New Roman" w:hAnsi="Times New Roman"/>
          <w:sz w:val="24"/>
          <w:szCs w:val="24"/>
        </w:rPr>
        <w:t xml:space="preserve"> durumda, topluluk denetim ekibi, birim düzeyinde belirlenen performans önemliliğinin uygunluğunu değerlendirir (Bakınız: A46 paragrafı). </w:t>
      </w:r>
    </w:p>
    <w:p w:rsidR="009C29EF" w:rsidRPr="00BB4BAA" w:rsidRDefault="009C29EF" w:rsidP="00F515BD">
      <w:pPr>
        <w:spacing w:before="120" w:after="120"/>
        <w:ind w:left="708" w:hanging="708"/>
        <w:jc w:val="both"/>
        <w:rPr>
          <w:rFonts w:ascii="Times New Roman" w:hAnsi="Times New Roman"/>
          <w:sz w:val="24"/>
          <w:szCs w:val="24"/>
        </w:rPr>
      </w:pPr>
      <w:r w:rsidRPr="00BB4BAA">
        <w:rPr>
          <w:rFonts w:ascii="Times New Roman" w:hAnsi="Times New Roman"/>
          <w:sz w:val="24"/>
          <w:szCs w:val="24"/>
        </w:rPr>
        <w:t>23.</w:t>
      </w:r>
      <w:r>
        <w:rPr>
          <w:rFonts w:ascii="Times New Roman" w:hAnsi="Times New Roman"/>
          <w:sz w:val="24"/>
          <w:szCs w:val="24"/>
        </w:rPr>
        <w:tab/>
      </w:r>
      <w:r w:rsidRPr="00BB4BAA">
        <w:rPr>
          <w:rFonts w:ascii="Times New Roman" w:hAnsi="Times New Roman"/>
          <w:sz w:val="24"/>
          <w:szCs w:val="24"/>
        </w:rPr>
        <w:t>Bir birimin mevzuat veya diğer nedenlerle denetime tabi olması ve topluluk denetim ekibinin, bu denetimi topluluk denetimine ilişkin kanıt sağlamak amacıyla kullanmaya karar vermesi durumunda, topluluk denetim ekibi</w:t>
      </w:r>
      <w:r>
        <w:rPr>
          <w:rFonts w:ascii="Times New Roman" w:hAnsi="Times New Roman"/>
          <w:sz w:val="24"/>
          <w:szCs w:val="24"/>
        </w:rPr>
        <w:t>;</w:t>
      </w:r>
      <w:r w:rsidRPr="00730C14">
        <w:rPr>
          <w:rFonts w:ascii="Times New Roman" w:hAnsi="Times New Roman"/>
          <w:sz w:val="24"/>
          <w:szCs w:val="24"/>
        </w:rPr>
        <w:t xml:space="preserve"> </w:t>
      </w:r>
    </w:p>
    <w:p w:rsidR="009C29EF" w:rsidRPr="00BB4BAA" w:rsidRDefault="009C29EF" w:rsidP="00F515BD">
      <w:pPr>
        <w:pStyle w:val="ListParagraph"/>
        <w:spacing w:before="120" w:after="120"/>
        <w:ind w:left="1425" w:hanging="716"/>
        <w:contextualSpacing w:val="0"/>
        <w:jc w:val="both"/>
        <w:rPr>
          <w:rFonts w:ascii="Times New Roman" w:hAnsi="Times New Roman"/>
          <w:sz w:val="24"/>
          <w:szCs w:val="24"/>
        </w:rPr>
      </w:pPr>
      <w:r w:rsidRPr="00BB4BAA">
        <w:rPr>
          <w:rFonts w:ascii="Times New Roman" w:hAnsi="Times New Roman"/>
          <w:sz w:val="24"/>
          <w:szCs w:val="24"/>
        </w:rPr>
        <w:t>(a)</w:t>
      </w:r>
      <w:r>
        <w:rPr>
          <w:rFonts w:ascii="Times New Roman" w:hAnsi="Times New Roman"/>
          <w:sz w:val="24"/>
          <w:szCs w:val="24"/>
        </w:rPr>
        <w:tab/>
        <w:t>B</w:t>
      </w:r>
      <w:r w:rsidRPr="00BB4BAA">
        <w:rPr>
          <w:rFonts w:ascii="Times New Roman" w:hAnsi="Times New Roman"/>
          <w:sz w:val="24"/>
          <w:szCs w:val="24"/>
        </w:rPr>
        <w:t xml:space="preserve">ir bütün olarak </w:t>
      </w:r>
      <w:r>
        <w:rPr>
          <w:rFonts w:ascii="Times New Roman" w:hAnsi="Times New Roman"/>
          <w:sz w:val="24"/>
          <w:szCs w:val="24"/>
        </w:rPr>
        <w:t>b</w:t>
      </w:r>
      <w:r w:rsidRPr="00BB4BAA">
        <w:rPr>
          <w:rFonts w:ascii="Times New Roman" w:hAnsi="Times New Roman"/>
          <w:sz w:val="24"/>
          <w:szCs w:val="24"/>
        </w:rPr>
        <w:t>irimin fin</w:t>
      </w:r>
      <w:r>
        <w:rPr>
          <w:rFonts w:ascii="Times New Roman" w:hAnsi="Times New Roman"/>
          <w:sz w:val="24"/>
          <w:szCs w:val="24"/>
        </w:rPr>
        <w:t>ansal tabloları için belirlenen önemliliğin</w:t>
      </w:r>
      <w:r w:rsidRPr="00BB4BAA">
        <w:rPr>
          <w:rFonts w:ascii="Times New Roman" w:hAnsi="Times New Roman"/>
          <w:sz w:val="24"/>
          <w:szCs w:val="24"/>
        </w:rPr>
        <w:t xml:space="preserve"> ve</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BB4BAA">
        <w:rPr>
          <w:rFonts w:ascii="Times New Roman" w:hAnsi="Times New Roman"/>
          <w:sz w:val="24"/>
          <w:szCs w:val="24"/>
        </w:rPr>
        <w:t>(b)</w:t>
      </w:r>
      <w:r>
        <w:rPr>
          <w:rFonts w:ascii="Times New Roman" w:hAnsi="Times New Roman"/>
          <w:sz w:val="24"/>
          <w:szCs w:val="24"/>
        </w:rPr>
        <w:tab/>
      </w:r>
      <w:r w:rsidRPr="00BB4BAA">
        <w:rPr>
          <w:rFonts w:ascii="Times New Roman" w:hAnsi="Times New Roman"/>
          <w:sz w:val="24"/>
          <w:szCs w:val="24"/>
        </w:rPr>
        <w:t>Birim düze</w:t>
      </w:r>
      <w:r>
        <w:rPr>
          <w:rFonts w:ascii="Times New Roman" w:hAnsi="Times New Roman"/>
          <w:sz w:val="24"/>
          <w:szCs w:val="24"/>
        </w:rPr>
        <w:t>yindeki performans önemliliğinin</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Pr>
          <w:rFonts w:ascii="Times New Roman" w:hAnsi="Times New Roman"/>
          <w:sz w:val="24"/>
          <w:szCs w:val="24"/>
        </w:rPr>
        <w:t>bu BDS’de yer alan yükümlülükleri karşılayıp karşılamadığını belirler.</w:t>
      </w:r>
    </w:p>
    <w:p w:rsidR="009C29EF" w:rsidRPr="00BB4BAA" w:rsidRDefault="009C29EF" w:rsidP="00F515BD">
      <w:pPr>
        <w:spacing w:before="120" w:after="120"/>
        <w:jc w:val="both"/>
        <w:rPr>
          <w:rFonts w:ascii="Times New Roman" w:hAnsi="Times New Roman"/>
          <w:b/>
          <w:sz w:val="24"/>
          <w:szCs w:val="24"/>
        </w:rPr>
      </w:pPr>
      <w:r w:rsidRPr="00A64818">
        <w:rPr>
          <w:rFonts w:ascii="Times New Roman" w:hAnsi="Times New Roman"/>
          <w:b/>
          <w:sz w:val="24"/>
          <w:szCs w:val="24"/>
        </w:rPr>
        <w:t>Değerlendirilmiş Risklere Karşı Yapılacak İşler</w:t>
      </w:r>
    </w:p>
    <w:p w:rsidR="009C29EF" w:rsidRPr="00BB4BAA" w:rsidRDefault="009C29EF" w:rsidP="007D02F9">
      <w:pPr>
        <w:spacing w:before="120"/>
        <w:ind w:left="708" w:hanging="708"/>
        <w:jc w:val="both"/>
        <w:rPr>
          <w:rFonts w:ascii="Times New Roman" w:hAnsi="Times New Roman"/>
          <w:sz w:val="24"/>
          <w:szCs w:val="24"/>
        </w:rPr>
      </w:pPr>
      <w:r w:rsidRPr="00BB4BAA">
        <w:rPr>
          <w:rFonts w:ascii="Times New Roman" w:hAnsi="Times New Roman"/>
          <w:sz w:val="24"/>
          <w:szCs w:val="24"/>
        </w:rPr>
        <w:t>24.</w:t>
      </w:r>
      <w:r>
        <w:rPr>
          <w:rFonts w:ascii="Times New Roman" w:hAnsi="Times New Roman"/>
          <w:sz w:val="24"/>
          <w:szCs w:val="24"/>
        </w:rPr>
        <w:tab/>
      </w:r>
      <w:r w:rsidRPr="00BB4BAA">
        <w:rPr>
          <w:rFonts w:ascii="Times New Roman" w:hAnsi="Times New Roman"/>
          <w:sz w:val="24"/>
          <w:szCs w:val="24"/>
        </w:rPr>
        <w:t>Denetçinin, finansal tablolardaki değerlendirilmiş “</w:t>
      </w:r>
      <w:r w:rsidRPr="00453DA4">
        <w:rPr>
          <w:rFonts w:ascii="Times New Roman" w:hAnsi="Times New Roman"/>
          <w:sz w:val="24"/>
          <w:szCs w:val="24"/>
        </w:rPr>
        <w:t>önemli yanlışlık” risklerine karşı yapılacak uygun işleri tasarlaması ve uygulaması gerekmektedir.</w:t>
      </w:r>
      <w:r w:rsidRPr="00453DA4">
        <w:rPr>
          <w:rStyle w:val="FootnoteReference"/>
          <w:rFonts w:ascii="Times New Roman" w:hAnsi="Times New Roman"/>
          <w:sz w:val="24"/>
          <w:szCs w:val="24"/>
        </w:rPr>
        <w:footnoteReference w:id="9"/>
      </w:r>
      <w:r w:rsidRPr="00BB4BAA">
        <w:rPr>
          <w:rFonts w:ascii="Times New Roman" w:hAnsi="Times New Roman"/>
          <w:sz w:val="24"/>
          <w:szCs w:val="24"/>
        </w:rPr>
        <w:t xml:space="preserve"> </w:t>
      </w:r>
      <w:r>
        <w:rPr>
          <w:rFonts w:ascii="Times New Roman" w:hAnsi="Times New Roman"/>
          <w:sz w:val="24"/>
          <w:szCs w:val="24"/>
        </w:rPr>
        <w:t>Topluluk denetim ekibi</w:t>
      </w:r>
      <w:r w:rsidRPr="00BB4BAA">
        <w:rPr>
          <w:rFonts w:ascii="Times New Roman" w:hAnsi="Times New Roman"/>
          <w:sz w:val="24"/>
          <w:szCs w:val="24"/>
        </w:rPr>
        <w:t>, birimlerin finansal bilgilerine yönelik</w:t>
      </w:r>
      <w:r>
        <w:rPr>
          <w:rFonts w:ascii="Times New Roman" w:hAnsi="Times New Roman"/>
          <w:sz w:val="24"/>
          <w:szCs w:val="24"/>
        </w:rPr>
        <w:t>,</w:t>
      </w:r>
      <w:r w:rsidRPr="00BB4BAA">
        <w:rPr>
          <w:rFonts w:ascii="Times New Roman" w:hAnsi="Times New Roman"/>
          <w:sz w:val="24"/>
          <w:szCs w:val="24"/>
        </w:rPr>
        <w:t xml:space="preserve"> kendisi </w:t>
      </w:r>
      <w:r>
        <w:rPr>
          <w:rFonts w:ascii="Times New Roman" w:hAnsi="Times New Roman"/>
          <w:sz w:val="24"/>
          <w:szCs w:val="24"/>
        </w:rPr>
        <w:t xml:space="preserve">tarafından yapılacak </w:t>
      </w:r>
      <w:r w:rsidRPr="00BB4BAA">
        <w:rPr>
          <w:rFonts w:ascii="Times New Roman" w:hAnsi="Times New Roman"/>
          <w:sz w:val="24"/>
          <w:szCs w:val="24"/>
        </w:rPr>
        <w:t>veya kendi</w:t>
      </w:r>
      <w:r>
        <w:rPr>
          <w:rFonts w:ascii="Times New Roman" w:hAnsi="Times New Roman"/>
          <w:sz w:val="24"/>
          <w:szCs w:val="24"/>
        </w:rPr>
        <w:t>si</w:t>
      </w:r>
      <w:r w:rsidRPr="00BB4BAA">
        <w:rPr>
          <w:rFonts w:ascii="Times New Roman" w:hAnsi="Times New Roman"/>
          <w:sz w:val="24"/>
          <w:szCs w:val="24"/>
        </w:rPr>
        <w:t xml:space="preserve"> adına </w:t>
      </w:r>
      <w:r>
        <w:rPr>
          <w:rFonts w:ascii="Times New Roman" w:hAnsi="Times New Roman"/>
          <w:sz w:val="24"/>
          <w:szCs w:val="24"/>
        </w:rPr>
        <w:t>hareket eden b</w:t>
      </w:r>
      <w:r w:rsidRPr="00BB4BAA">
        <w:rPr>
          <w:rFonts w:ascii="Times New Roman" w:hAnsi="Times New Roman"/>
          <w:sz w:val="24"/>
          <w:szCs w:val="24"/>
        </w:rPr>
        <w:t>irim denetçileri tarafından yapılacak çalışmanın türüne karar verir (Bakınız: 26-29 uncu paragraflar). Topluluk denetim ekibi ayrıca, birim denetçilerinin çalışmalarına yapacağı katılımın niteliğin</w:t>
      </w:r>
      <w:r>
        <w:rPr>
          <w:rFonts w:ascii="Times New Roman" w:hAnsi="Times New Roman"/>
          <w:sz w:val="24"/>
          <w:szCs w:val="24"/>
        </w:rPr>
        <w:t>e</w:t>
      </w:r>
      <w:r w:rsidRPr="00BB4BAA">
        <w:rPr>
          <w:rFonts w:ascii="Times New Roman" w:hAnsi="Times New Roman"/>
          <w:sz w:val="24"/>
          <w:szCs w:val="24"/>
        </w:rPr>
        <w:t>, zamanlamasın</w:t>
      </w:r>
      <w:r>
        <w:rPr>
          <w:rFonts w:ascii="Times New Roman" w:hAnsi="Times New Roman"/>
          <w:sz w:val="24"/>
          <w:szCs w:val="24"/>
        </w:rPr>
        <w:t>a</w:t>
      </w:r>
      <w:r w:rsidRPr="00BB4BAA">
        <w:rPr>
          <w:rFonts w:ascii="Times New Roman" w:hAnsi="Times New Roman"/>
          <w:sz w:val="24"/>
          <w:szCs w:val="24"/>
        </w:rPr>
        <w:t xml:space="preserve"> ve kapsamın</w:t>
      </w:r>
      <w:r>
        <w:rPr>
          <w:rFonts w:ascii="Times New Roman" w:hAnsi="Times New Roman"/>
          <w:sz w:val="24"/>
          <w:szCs w:val="24"/>
        </w:rPr>
        <w:t>a</w:t>
      </w:r>
      <w:r w:rsidRPr="00BB4BAA">
        <w:rPr>
          <w:rFonts w:ascii="Times New Roman" w:hAnsi="Times New Roman"/>
          <w:sz w:val="24"/>
          <w:szCs w:val="24"/>
        </w:rPr>
        <w:t xml:space="preserve"> </w:t>
      </w:r>
      <w:r>
        <w:rPr>
          <w:rFonts w:ascii="Times New Roman" w:hAnsi="Times New Roman"/>
          <w:sz w:val="24"/>
          <w:szCs w:val="24"/>
        </w:rPr>
        <w:t>karar verir</w:t>
      </w:r>
      <w:r w:rsidRPr="00BB4BAA">
        <w:rPr>
          <w:rFonts w:ascii="Times New Roman" w:hAnsi="Times New Roman"/>
          <w:sz w:val="24"/>
          <w:szCs w:val="24"/>
        </w:rPr>
        <w:t xml:space="preserve"> (Bakınız: 30-31 inci paragraflar).</w:t>
      </w:r>
    </w:p>
    <w:p w:rsidR="009C29EF" w:rsidRPr="00BB4BAA" w:rsidRDefault="009C29EF" w:rsidP="007D02F9">
      <w:pPr>
        <w:spacing w:before="120"/>
        <w:ind w:left="708" w:hanging="708"/>
        <w:jc w:val="both"/>
        <w:rPr>
          <w:rFonts w:ascii="Times New Roman" w:hAnsi="Times New Roman"/>
          <w:sz w:val="24"/>
          <w:szCs w:val="24"/>
        </w:rPr>
      </w:pPr>
      <w:r w:rsidRPr="00BB4BAA">
        <w:rPr>
          <w:rFonts w:ascii="Times New Roman" w:hAnsi="Times New Roman"/>
          <w:sz w:val="24"/>
          <w:szCs w:val="24"/>
        </w:rPr>
        <w:t>25.</w:t>
      </w:r>
      <w:r>
        <w:rPr>
          <w:rFonts w:ascii="Times New Roman" w:hAnsi="Times New Roman"/>
          <w:sz w:val="24"/>
          <w:szCs w:val="24"/>
        </w:rPr>
        <w:tab/>
      </w:r>
      <w:r w:rsidRPr="00BB4BAA">
        <w:rPr>
          <w:rFonts w:ascii="Times New Roman" w:hAnsi="Times New Roman"/>
          <w:sz w:val="24"/>
          <w:szCs w:val="24"/>
        </w:rPr>
        <w:t>Birimlerin finansal bilgileri</w:t>
      </w:r>
      <w:r>
        <w:rPr>
          <w:rFonts w:ascii="Times New Roman" w:hAnsi="Times New Roman"/>
          <w:sz w:val="24"/>
          <w:szCs w:val="24"/>
        </w:rPr>
        <w:t>yle</w:t>
      </w:r>
      <w:r w:rsidRPr="00BB4BAA">
        <w:rPr>
          <w:rFonts w:ascii="Times New Roman" w:hAnsi="Times New Roman"/>
          <w:sz w:val="24"/>
          <w:szCs w:val="24"/>
        </w:rPr>
        <w:t xml:space="preserve"> veya konsolidasyon süreciyle ilgili yapılacak çalışmanın niteliği</w:t>
      </w:r>
      <w:r>
        <w:rPr>
          <w:rFonts w:ascii="Times New Roman" w:hAnsi="Times New Roman"/>
          <w:sz w:val="24"/>
          <w:szCs w:val="24"/>
        </w:rPr>
        <w:t>nin</w:t>
      </w:r>
      <w:r w:rsidRPr="00BB4BAA">
        <w:rPr>
          <w:rFonts w:ascii="Times New Roman" w:hAnsi="Times New Roman"/>
          <w:sz w:val="24"/>
          <w:szCs w:val="24"/>
        </w:rPr>
        <w:t>, zamanlaması</w:t>
      </w:r>
      <w:r>
        <w:rPr>
          <w:rFonts w:ascii="Times New Roman" w:hAnsi="Times New Roman"/>
          <w:sz w:val="24"/>
          <w:szCs w:val="24"/>
        </w:rPr>
        <w:t>nın</w:t>
      </w:r>
      <w:r w:rsidRPr="00BB4BAA">
        <w:rPr>
          <w:rFonts w:ascii="Times New Roman" w:hAnsi="Times New Roman"/>
          <w:sz w:val="24"/>
          <w:szCs w:val="24"/>
        </w:rPr>
        <w:t xml:space="preserve"> ve kapsamının topluluk genelinde</w:t>
      </w:r>
      <w:r>
        <w:rPr>
          <w:rFonts w:ascii="Times New Roman" w:hAnsi="Times New Roman"/>
          <w:sz w:val="24"/>
          <w:szCs w:val="24"/>
        </w:rPr>
        <w:t>ki</w:t>
      </w:r>
      <w:r w:rsidRPr="00BB4BAA">
        <w:rPr>
          <w:rFonts w:ascii="Times New Roman" w:hAnsi="Times New Roman"/>
          <w:sz w:val="24"/>
          <w:szCs w:val="24"/>
        </w:rPr>
        <w:t xml:space="preserve"> kontrollerin etkin işlediğine dair bir beklentiye dayanması veya maddi doğrulama prosedürlerinin tek başına yönetim beyanı düzeyinde yeterli ve uygun denetim kanıtı sağlayamaması durumunda, topluluk denetim ekibi bu kontrollerin işleyiş etkinliğini test eder veya birim denetçisinden bu kontrollerin işleyiş etkinliğini test etmesini </w:t>
      </w:r>
      <w:r>
        <w:rPr>
          <w:rFonts w:ascii="Times New Roman" w:hAnsi="Times New Roman"/>
          <w:sz w:val="24"/>
          <w:szCs w:val="24"/>
        </w:rPr>
        <w:t>talep eder</w:t>
      </w:r>
      <w:r w:rsidRPr="00BB4BAA">
        <w:rPr>
          <w:rFonts w:ascii="Times New Roman" w:hAnsi="Times New Roman"/>
          <w:sz w:val="24"/>
          <w:szCs w:val="24"/>
        </w:rPr>
        <w:t>.</w:t>
      </w:r>
    </w:p>
    <w:p w:rsidR="009C29EF" w:rsidRPr="0085048D" w:rsidRDefault="009C29EF" w:rsidP="00F515BD">
      <w:pPr>
        <w:spacing w:before="120" w:after="120"/>
        <w:jc w:val="both"/>
        <w:rPr>
          <w:rFonts w:ascii="Times New Roman" w:hAnsi="Times New Roman"/>
          <w:i/>
          <w:sz w:val="24"/>
          <w:szCs w:val="24"/>
        </w:rPr>
      </w:pPr>
      <w:r w:rsidRPr="0085048D">
        <w:rPr>
          <w:rFonts w:ascii="Times New Roman" w:hAnsi="Times New Roman"/>
          <w:i/>
          <w:sz w:val="24"/>
          <w:szCs w:val="24"/>
        </w:rPr>
        <w:t xml:space="preserve">Topluluğa Bağlı Birimlerin Finansal Bilgilerine İlişkin </w:t>
      </w:r>
      <w:r>
        <w:rPr>
          <w:rFonts w:ascii="Times New Roman" w:hAnsi="Times New Roman"/>
          <w:i/>
          <w:sz w:val="24"/>
          <w:szCs w:val="24"/>
        </w:rPr>
        <w:t>Yürütülecek</w:t>
      </w:r>
      <w:r w:rsidRPr="0085048D">
        <w:rPr>
          <w:rFonts w:ascii="Times New Roman" w:hAnsi="Times New Roman"/>
          <w:i/>
          <w:sz w:val="24"/>
          <w:szCs w:val="24"/>
        </w:rPr>
        <w:t xml:space="preserve"> Çalışma Türün</w:t>
      </w:r>
      <w:r>
        <w:rPr>
          <w:rFonts w:ascii="Times New Roman" w:hAnsi="Times New Roman"/>
          <w:i/>
          <w:sz w:val="24"/>
          <w:szCs w:val="24"/>
        </w:rPr>
        <w:t>e</w:t>
      </w:r>
      <w:r w:rsidRPr="0085048D">
        <w:rPr>
          <w:rFonts w:ascii="Times New Roman" w:hAnsi="Times New Roman"/>
          <w:i/>
          <w:sz w:val="24"/>
          <w:szCs w:val="24"/>
        </w:rPr>
        <w:t xml:space="preserve"> </w:t>
      </w:r>
      <w:r>
        <w:rPr>
          <w:rFonts w:ascii="Times New Roman" w:hAnsi="Times New Roman"/>
          <w:i/>
          <w:sz w:val="24"/>
          <w:szCs w:val="24"/>
        </w:rPr>
        <w:t>Karar Verilmesi</w:t>
      </w:r>
      <w:r w:rsidRPr="0085048D">
        <w:rPr>
          <w:rFonts w:ascii="Times New Roman" w:hAnsi="Times New Roman"/>
          <w:i/>
          <w:sz w:val="24"/>
          <w:szCs w:val="24"/>
        </w:rPr>
        <w:t xml:space="preserve"> </w:t>
      </w:r>
      <w:r w:rsidRPr="007D02F9">
        <w:rPr>
          <w:rFonts w:ascii="Times New Roman" w:hAnsi="Times New Roman"/>
          <w:sz w:val="24"/>
          <w:szCs w:val="24"/>
        </w:rPr>
        <w:t xml:space="preserve">(Bakınız: A47 paragrafı) </w:t>
      </w:r>
    </w:p>
    <w:p w:rsidR="009C29EF" w:rsidRPr="0085048D" w:rsidRDefault="009C29EF" w:rsidP="00F515BD">
      <w:pPr>
        <w:spacing w:before="120" w:after="120"/>
        <w:jc w:val="both"/>
        <w:rPr>
          <w:rFonts w:ascii="Times New Roman" w:hAnsi="Times New Roman"/>
          <w:sz w:val="24"/>
          <w:szCs w:val="24"/>
        </w:rPr>
      </w:pPr>
      <w:r w:rsidRPr="0085048D">
        <w:rPr>
          <w:rFonts w:ascii="Times New Roman" w:hAnsi="Times New Roman"/>
          <w:sz w:val="24"/>
          <w:szCs w:val="24"/>
        </w:rPr>
        <w:t>Topluluğa Bağlı Önemli Birimler</w:t>
      </w:r>
    </w:p>
    <w:p w:rsidR="009C29EF" w:rsidRPr="0085048D" w:rsidRDefault="009C29EF" w:rsidP="007D02F9">
      <w:pPr>
        <w:spacing w:before="120"/>
        <w:ind w:left="708" w:hanging="708"/>
        <w:jc w:val="both"/>
        <w:rPr>
          <w:rFonts w:ascii="Times New Roman" w:hAnsi="Times New Roman"/>
          <w:sz w:val="24"/>
          <w:szCs w:val="24"/>
        </w:rPr>
      </w:pPr>
      <w:r w:rsidRPr="0085048D">
        <w:rPr>
          <w:rFonts w:ascii="Times New Roman" w:hAnsi="Times New Roman"/>
          <w:sz w:val="24"/>
          <w:szCs w:val="24"/>
        </w:rPr>
        <w:t>26.</w:t>
      </w:r>
      <w:r>
        <w:rPr>
          <w:rFonts w:ascii="Times New Roman" w:hAnsi="Times New Roman"/>
          <w:sz w:val="24"/>
          <w:szCs w:val="24"/>
        </w:rPr>
        <w:tab/>
      </w:r>
      <w:r w:rsidRPr="007900C7">
        <w:rPr>
          <w:rFonts w:ascii="Times New Roman" w:hAnsi="Times New Roman"/>
          <w:sz w:val="24"/>
          <w:szCs w:val="24"/>
        </w:rPr>
        <w:t>Topluluk açısından tek başına finansal önemi bulunması sebebiyle önemli olan bir birim için, topluluk denetim ekibi veya onun adına hareket eden birim denetçisi, birim önemliliğini kullanarak, birimin finansal bilgilerine ilişkin bir denetim yürütür.</w:t>
      </w:r>
    </w:p>
    <w:p w:rsidR="009C29EF" w:rsidRPr="007D0D82" w:rsidRDefault="009C29EF" w:rsidP="00F515BD">
      <w:pPr>
        <w:spacing w:before="120" w:after="120"/>
        <w:ind w:left="708" w:hanging="708"/>
        <w:jc w:val="both"/>
        <w:rPr>
          <w:rFonts w:ascii="Times New Roman" w:hAnsi="Times New Roman"/>
          <w:sz w:val="24"/>
          <w:szCs w:val="24"/>
        </w:rPr>
      </w:pPr>
      <w:r w:rsidRPr="0085048D">
        <w:rPr>
          <w:rFonts w:ascii="Times New Roman" w:hAnsi="Times New Roman"/>
          <w:sz w:val="24"/>
          <w:szCs w:val="24"/>
        </w:rPr>
        <w:t>27.</w:t>
      </w:r>
      <w:r>
        <w:rPr>
          <w:rFonts w:ascii="Times New Roman" w:hAnsi="Times New Roman"/>
          <w:sz w:val="24"/>
          <w:szCs w:val="24"/>
        </w:rPr>
        <w:tab/>
        <w:t>Özel</w:t>
      </w:r>
      <w:r w:rsidRPr="0085048D">
        <w:rPr>
          <w:rFonts w:ascii="Times New Roman" w:hAnsi="Times New Roman"/>
          <w:sz w:val="24"/>
          <w:szCs w:val="24"/>
        </w:rPr>
        <w:t xml:space="preserve"> nitelik veya </w:t>
      </w:r>
      <w:r>
        <w:rPr>
          <w:rFonts w:ascii="Times New Roman" w:hAnsi="Times New Roman"/>
          <w:sz w:val="24"/>
          <w:szCs w:val="24"/>
        </w:rPr>
        <w:t>durumlarından dolayı</w:t>
      </w:r>
      <w:r w:rsidRPr="0085048D">
        <w:rPr>
          <w:rFonts w:ascii="Times New Roman" w:hAnsi="Times New Roman"/>
          <w:sz w:val="24"/>
          <w:szCs w:val="24"/>
        </w:rPr>
        <w:t>, topluluk finansal tabloları</w:t>
      </w:r>
      <w:r>
        <w:rPr>
          <w:rFonts w:ascii="Times New Roman" w:hAnsi="Times New Roman"/>
          <w:sz w:val="24"/>
          <w:szCs w:val="24"/>
        </w:rPr>
        <w:t xml:space="preserve"> açısından</w:t>
      </w:r>
      <w:r w:rsidRPr="0085048D">
        <w:rPr>
          <w:rFonts w:ascii="Times New Roman" w:hAnsi="Times New Roman"/>
          <w:sz w:val="24"/>
          <w:szCs w:val="24"/>
        </w:rPr>
        <w:t xml:space="preserve"> ciddi “önemli yanlışlık” riskleri</w:t>
      </w:r>
      <w:r>
        <w:rPr>
          <w:rFonts w:ascii="Times New Roman" w:hAnsi="Times New Roman"/>
          <w:sz w:val="24"/>
          <w:szCs w:val="24"/>
        </w:rPr>
        <w:t>ni</w:t>
      </w:r>
      <w:r w:rsidRPr="0085048D">
        <w:rPr>
          <w:rFonts w:ascii="Times New Roman" w:hAnsi="Times New Roman"/>
          <w:sz w:val="24"/>
          <w:szCs w:val="24"/>
        </w:rPr>
        <w:t xml:space="preserve"> içerme</w:t>
      </w:r>
      <w:r>
        <w:rPr>
          <w:rFonts w:ascii="Times New Roman" w:hAnsi="Times New Roman"/>
          <w:sz w:val="24"/>
          <w:szCs w:val="24"/>
        </w:rPr>
        <w:t>si</w:t>
      </w:r>
      <w:r w:rsidRPr="0085048D">
        <w:rPr>
          <w:rFonts w:ascii="Times New Roman" w:hAnsi="Times New Roman"/>
          <w:sz w:val="24"/>
          <w:szCs w:val="24"/>
        </w:rPr>
        <w:t xml:space="preserve"> </w:t>
      </w:r>
      <w:r>
        <w:rPr>
          <w:rFonts w:ascii="Times New Roman" w:hAnsi="Times New Roman"/>
          <w:sz w:val="24"/>
          <w:szCs w:val="24"/>
        </w:rPr>
        <w:t>muhtemel olan</w:t>
      </w:r>
      <w:r w:rsidRPr="0085048D">
        <w:rPr>
          <w:rFonts w:ascii="Times New Roman" w:hAnsi="Times New Roman"/>
          <w:sz w:val="24"/>
          <w:szCs w:val="24"/>
        </w:rPr>
        <w:t xml:space="preserve"> önemli bir birim için, topluluk denetim ekibi </w:t>
      </w:r>
      <w:r w:rsidRPr="007D0D82">
        <w:rPr>
          <w:rFonts w:ascii="Times New Roman" w:hAnsi="Times New Roman"/>
          <w:sz w:val="24"/>
          <w:szCs w:val="24"/>
        </w:rPr>
        <w:t>veya onun adına hareket eden birim denetçisi aşağıdakilerden birini veya daha fazlasını gerçekleştirir:</w:t>
      </w:r>
    </w:p>
    <w:p w:rsidR="009C29EF" w:rsidRPr="0085048D" w:rsidRDefault="009C29EF" w:rsidP="00F515BD">
      <w:pPr>
        <w:pStyle w:val="ListParagraph"/>
        <w:spacing w:before="120" w:after="120"/>
        <w:ind w:left="1425" w:hanging="716"/>
        <w:contextualSpacing w:val="0"/>
        <w:jc w:val="both"/>
        <w:rPr>
          <w:rFonts w:ascii="Times New Roman" w:hAnsi="Times New Roman"/>
          <w:sz w:val="24"/>
          <w:szCs w:val="24"/>
        </w:rPr>
      </w:pPr>
      <w:r w:rsidRPr="007D0D82">
        <w:rPr>
          <w:rFonts w:ascii="Times New Roman" w:hAnsi="Times New Roman"/>
          <w:sz w:val="24"/>
          <w:szCs w:val="24"/>
        </w:rPr>
        <w:t>(a)</w:t>
      </w:r>
      <w:r w:rsidRPr="007D0D82">
        <w:rPr>
          <w:rFonts w:ascii="Times New Roman" w:hAnsi="Times New Roman"/>
          <w:sz w:val="24"/>
          <w:szCs w:val="24"/>
        </w:rPr>
        <w:tab/>
        <w:t>Birim önemliliğini kullanarak birimin finansal bilgilerinin denetimini.</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(b)</w:t>
      </w:r>
      <w:r>
        <w:rPr>
          <w:rFonts w:ascii="Times New Roman" w:hAnsi="Times New Roman"/>
          <w:sz w:val="24"/>
          <w:szCs w:val="24"/>
        </w:rPr>
        <w:tab/>
      </w:r>
      <w:r w:rsidRPr="0085048D">
        <w:rPr>
          <w:rFonts w:ascii="Times New Roman" w:hAnsi="Times New Roman"/>
          <w:sz w:val="24"/>
          <w:szCs w:val="24"/>
        </w:rPr>
        <w:t>Topluluk fi</w:t>
      </w:r>
      <w:r w:rsidRPr="007D5E48">
        <w:rPr>
          <w:rFonts w:ascii="Times New Roman" w:hAnsi="Times New Roman"/>
          <w:sz w:val="24"/>
          <w:szCs w:val="24"/>
        </w:rPr>
        <w:t>nansal tablolarında</w:t>
      </w:r>
      <w:r>
        <w:rPr>
          <w:rFonts w:ascii="Times New Roman" w:hAnsi="Times New Roman"/>
          <w:sz w:val="24"/>
          <w:szCs w:val="24"/>
        </w:rPr>
        <w:t>ki</w:t>
      </w:r>
      <w:r w:rsidRPr="007D5E48">
        <w:rPr>
          <w:rFonts w:ascii="Times New Roman" w:hAnsi="Times New Roman"/>
          <w:sz w:val="24"/>
          <w:szCs w:val="24"/>
        </w:rPr>
        <w:t xml:space="preserve"> </w:t>
      </w:r>
      <w:r>
        <w:rPr>
          <w:rFonts w:ascii="Times New Roman" w:hAnsi="Times New Roman"/>
          <w:sz w:val="24"/>
          <w:szCs w:val="24"/>
        </w:rPr>
        <w:t xml:space="preserve">muhtemel </w:t>
      </w:r>
      <w:r w:rsidRPr="007D5E48">
        <w:rPr>
          <w:rFonts w:ascii="Times New Roman" w:hAnsi="Times New Roman"/>
          <w:sz w:val="24"/>
          <w:szCs w:val="24"/>
        </w:rPr>
        <w:t>ciddi “önemli yanlışlık” risk</w:t>
      </w:r>
      <w:r>
        <w:rPr>
          <w:rFonts w:ascii="Times New Roman" w:hAnsi="Times New Roman"/>
          <w:sz w:val="24"/>
          <w:szCs w:val="24"/>
        </w:rPr>
        <w:t>ler</w:t>
      </w:r>
      <w:r w:rsidRPr="007D5E48">
        <w:rPr>
          <w:rFonts w:ascii="Times New Roman" w:hAnsi="Times New Roman"/>
          <w:sz w:val="24"/>
          <w:szCs w:val="24"/>
        </w:rPr>
        <w:t>i</w:t>
      </w:r>
      <w:r w:rsidRPr="00087BD5">
        <w:rPr>
          <w:rFonts w:ascii="Times New Roman" w:hAnsi="Times New Roman"/>
          <w:sz w:val="24"/>
          <w:szCs w:val="24"/>
        </w:rPr>
        <w:t xml:space="preserve">yle </w:t>
      </w:r>
      <w:r w:rsidRPr="00087BD5">
        <w:rPr>
          <w:rFonts w:ascii="Times New Roman" w:hAnsi="Times New Roman"/>
          <w:sz w:val="24"/>
          <w:szCs w:val="24"/>
          <w:lang w:eastAsia="tr-TR"/>
        </w:rPr>
        <w:t>ilgili olan</w:t>
      </w:r>
      <w:r w:rsidRPr="007D5E48">
        <w:rPr>
          <w:rFonts w:ascii="Times New Roman" w:hAnsi="Times New Roman"/>
          <w:sz w:val="24"/>
          <w:szCs w:val="24"/>
        </w:rPr>
        <w:t xml:space="preserve"> bir</w:t>
      </w:r>
      <w:r w:rsidRPr="0085048D">
        <w:rPr>
          <w:rFonts w:ascii="Times New Roman" w:hAnsi="Times New Roman"/>
          <w:sz w:val="24"/>
          <w:szCs w:val="24"/>
        </w:rPr>
        <w:t xml:space="preserve"> veya birden fazla hesap bakiyesinin, işlem sınıfının veya açıklaman</w:t>
      </w:r>
      <w:r>
        <w:rPr>
          <w:rFonts w:ascii="Times New Roman" w:hAnsi="Times New Roman"/>
          <w:sz w:val="24"/>
          <w:szCs w:val="24"/>
        </w:rPr>
        <w:t>ın</w:t>
      </w:r>
      <w:r w:rsidRPr="0085048D">
        <w:rPr>
          <w:rFonts w:ascii="Times New Roman" w:hAnsi="Times New Roman"/>
          <w:sz w:val="24"/>
          <w:szCs w:val="24"/>
        </w:rPr>
        <w:t xml:space="preserve"> denetimi</w:t>
      </w:r>
      <w:r>
        <w:rPr>
          <w:rFonts w:ascii="Times New Roman" w:hAnsi="Times New Roman"/>
          <w:sz w:val="24"/>
          <w:szCs w:val="24"/>
        </w:rPr>
        <w:t>ni</w:t>
      </w:r>
      <w:r w:rsidRPr="0085048D">
        <w:rPr>
          <w:rFonts w:ascii="Times New Roman" w:hAnsi="Times New Roman"/>
          <w:sz w:val="24"/>
          <w:szCs w:val="24"/>
        </w:rPr>
        <w:t xml:space="preserve"> (Bakınız: A48 paragrafı). </w:t>
      </w:r>
    </w:p>
    <w:p w:rsidR="009C29EF" w:rsidRDefault="009C29EF" w:rsidP="00002500">
      <w:pPr>
        <w:pStyle w:val="ListParagraph"/>
        <w:spacing w:before="120" w:after="240"/>
        <w:ind w:left="1423" w:hanging="714"/>
        <w:contextualSpacing w:val="0"/>
        <w:jc w:val="both"/>
        <w:rPr>
          <w:rFonts w:ascii="Times New Roman" w:hAnsi="Times New Roman"/>
          <w:sz w:val="24"/>
          <w:szCs w:val="24"/>
        </w:rPr>
      </w:pPr>
      <w:r w:rsidRPr="0085048D">
        <w:rPr>
          <w:rFonts w:ascii="Times New Roman" w:hAnsi="Times New Roman"/>
          <w:sz w:val="24"/>
          <w:szCs w:val="24"/>
        </w:rPr>
        <w:t>(c)</w:t>
      </w:r>
      <w:r>
        <w:rPr>
          <w:rFonts w:ascii="Times New Roman" w:hAnsi="Times New Roman"/>
          <w:sz w:val="24"/>
          <w:szCs w:val="24"/>
        </w:rPr>
        <w:tab/>
      </w:r>
      <w:r w:rsidRPr="0085048D">
        <w:rPr>
          <w:rFonts w:ascii="Times New Roman" w:hAnsi="Times New Roman"/>
          <w:sz w:val="24"/>
          <w:szCs w:val="24"/>
        </w:rPr>
        <w:t>Toplulu</w:t>
      </w:r>
      <w:r w:rsidRPr="007D5E48">
        <w:rPr>
          <w:rFonts w:ascii="Times New Roman" w:hAnsi="Times New Roman"/>
          <w:sz w:val="24"/>
          <w:szCs w:val="24"/>
        </w:rPr>
        <w:t>k finansal tablolarında</w:t>
      </w:r>
      <w:r>
        <w:rPr>
          <w:rFonts w:ascii="Times New Roman" w:hAnsi="Times New Roman"/>
          <w:sz w:val="24"/>
          <w:szCs w:val="24"/>
        </w:rPr>
        <w:t>ki</w:t>
      </w:r>
      <w:r w:rsidRPr="007D5E48">
        <w:rPr>
          <w:rFonts w:ascii="Times New Roman" w:hAnsi="Times New Roman"/>
          <w:sz w:val="24"/>
          <w:szCs w:val="24"/>
        </w:rPr>
        <w:t xml:space="preserve"> </w:t>
      </w:r>
      <w:r>
        <w:rPr>
          <w:rFonts w:ascii="Times New Roman" w:hAnsi="Times New Roman"/>
          <w:sz w:val="24"/>
          <w:szCs w:val="24"/>
        </w:rPr>
        <w:t>muhtemel</w:t>
      </w:r>
      <w:r w:rsidRPr="007D5E48">
        <w:rPr>
          <w:rFonts w:ascii="Times New Roman" w:hAnsi="Times New Roman"/>
          <w:sz w:val="24"/>
          <w:szCs w:val="24"/>
        </w:rPr>
        <w:t xml:space="preserve"> ciddi “önemli yanlışlık” risk</w:t>
      </w:r>
      <w:r>
        <w:rPr>
          <w:rFonts w:ascii="Times New Roman" w:hAnsi="Times New Roman"/>
          <w:sz w:val="24"/>
          <w:szCs w:val="24"/>
        </w:rPr>
        <w:t>ler</w:t>
      </w:r>
      <w:r w:rsidRPr="007D5E48">
        <w:rPr>
          <w:rFonts w:ascii="Times New Roman" w:hAnsi="Times New Roman"/>
          <w:sz w:val="24"/>
          <w:szCs w:val="24"/>
        </w:rPr>
        <w:t xml:space="preserve">iyle </w:t>
      </w:r>
      <w:r w:rsidRPr="00087BD5">
        <w:rPr>
          <w:rFonts w:ascii="Times New Roman" w:hAnsi="Times New Roman"/>
          <w:sz w:val="24"/>
          <w:szCs w:val="24"/>
          <w:lang w:eastAsia="tr-TR"/>
        </w:rPr>
        <w:t>ilgili olan</w:t>
      </w:r>
      <w:r w:rsidRPr="007D5E48">
        <w:rPr>
          <w:rFonts w:ascii="Times New Roman" w:hAnsi="Times New Roman"/>
          <w:sz w:val="24"/>
          <w:szCs w:val="24"/>
        </w:rPr>
        <w:t xml:space="preserve"> belirli</w:t>
      </w:r>
      <w:r w:rsidRPr="0085048D">
        <w:rPr>
          <w:rFonts w:ascii="Times New Roman" w:hAnsi="Times New Roman"/>
          <w:sz w:val="24"/>
          <w:szCs w:val="24"/>
        </w:rPr>
        <w:t xml:space="preserve"> denetim prosedürleri</w:t>
      </w:r>
      <w:r>
        <w:rPr>
          <w:rFonts w:ascii="Times New Roman" w:hAnsi="Times New Roman"/>
          <w:sz w:val="24"/>
          <w:szCs w:val="24"/>
        </w:rPr>
        <w:t>ni</w:t>
      </w:r>
      <w:r w:rsidRPr="0085048D">
        <w:rPr>
          <w:rFonts w:ascii="Times New Roman" w:hAnsi="Times New Roman"/>
          <w:sz w:val="24"/>
          <w:szCs w:val="24"/>
        </w:rPr>
        <w:t xml:space="preserve"> (Bakınız: A49 paragrafı). </w:t>
      </w:r>
    </w:p>
    <w:p w:rsidR="009C29EF" w:rsidRPr="0085048D" w:rsidRDefault="009C29EF" w:rsidP="00F515BD">
      <w:pPr>
        <w:spacing w:before="120" w:after="120"/>
        <w:jc w:val="both"/>
        <w:rPr>
          <w:rFonts w:ascii="Times New Roman" w:hAnsi="Times New Roman"/>
          <w:sz w:val="24"/>
          <w:szCs w:val="24"/>
        </w:rPr>
      </w:pPr>
      <w:r w:rsidRPr="0085048D">
        <w:rPr>
          <w:rFonts w:ascii="Times New Roman" w:hAnsi="Times New Roman"/>
          <w:sz w:val="24"/>
          <w:szCs w:val="24"/>
        </w:rPr>
        <w:t>Topluluğa Bağlı Önemli Olmayan Birimler</w:t>
      </w:r>
    </w:p>
    <w:p w:rsidR="009C29EF" w:rsidRPr="0085048D" w:rsidRDefault="009C29EF" w:rsidP="007D02F9">
      <w:pPr>
        <w:spacing w:before="120"/>
        <w:ind w:left="708" w:hanging="708"/>
        <w:jc w:val="both"/>
        <w:rPr>
          <w:rFonts w:ascii="Times New Roman" w:hAnsi="Times New Roman"/>
          <w:sz w:val="24"/>
          <w:szCs w:val="24"/>
        </w:rPr>
      </w:pPr>
      <w:r w:rsidRPr="0085048D">
        <w:rPr>
          <w:rFonts w:ascii="Times New Roman" w:hAnsi="Times New Roman"/>
          <w:sz w:val="24"/>
          <w:szCs w:val="24"/>
        </w:rPr>
        <w:t>28.</w:t>
      </w:r>
      <w:r>
        <w:rPr>
          <w:rFonts w:ascii="Times New Roman" w:hAnsi="Times New Roman"/>
          <w:sz w:val="24"/>
          <w:szCs w:val="24"/>
        </w:rPr>
        <w:tab/>
      </w:r>
      <w:r w:rsidRPr="0085048D">
        <w:rPr>
          <w:rFonts w:ascii="Times New Roman" w:hAnsi="Times New Roman"/>
          <w:sz w:val="24"/>
          <w:szCs w:val="24"/>
        </w:rPr>
        <w:t xml:space="preserve">Önemli olmayan birimler için topluluk denetim ekibi, topluluk düzeyinde analitik prosedürleri uygular (Bakınız: A50 paragrafı). </w:t>
      </w:r>
    </w:p>
    <w:p w:rsidR="009C29EF" w:rsidRPr="0085048D" w:rsidRDefault="009C29EF" w:rsidP="00F515BD">
      <w:pPr>
        <w:spacing w:before="120" w:after="120"/>
        <w:ind w:left="708" w:hanging="708"/>
        <w:jc w:val="both"/>
        <w:rPr>
          <w:rFonts w:ascii="Times New Roman" w:hAnsi="Times New Roman"/>
          <w:sz w:val="24"/>
          <w:szCs w:val="24"/>
        </w:rPr>
      </w:pPr>
      <w:r w:rsidRPr="0085048D">
        <w:rPr>
          <w:rFonts w:ascii="Times New Roman" w:hAnsi="Times New Roman"/>
          <w:sz w:val="24"/>
          <w:szCs w:val="24"/>
        </w:rPr>
        <w:t>29.</w:t>
      </w:r>
      <w:r>
        <w:rPr>
          <w:rFonts w:ascii="Times New Roman" w:hAnsi="Times New Roman"/>
          <w:sz w:val="24"/>
          <w:szCs w:val="24"/>
        </w:rPr>
        <w:tab/>
      </w:r>
      <w:r w:rsidRPr="0085048D">
        <w:rPr>
          <w:rFonts w:ascii="Times New Roman" w:hAnsi="Times New Roman"/>
          <w:sz w:val="24"/>
          <w:szCs w:val="24"/>
        </w:rPr>
        <w:t>Topluluk denetim ekibi:</w:t>
      </w:r>
    </w:p>
    <w:p w:rsidR="009C29EF" w:rsidRPr="0085048D" w:rsidRDefault="009C29EF" w:rsidP="00F515BD">
      <w:pPr>
        <w:pStyle w:val="ListParagraph"/>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(a)</w:t>
      </w:r>
      <w:r>
        <w:rPr>
          <w:rFonts w:ascii="Times New Roman" w:hAnsi="Times New Roman"/>
          <w:sz w:val="24"/>
          <w:szCs w:val="24"/>
        </w:rPr>
        <w:tab/>
      </w:r>
      <w:r w:rsidRPr="0085048D">
        <w:rPr>
          <w:rFonts w:ascii="Times New Roman" w:hAnsi="Times New Roman"/>
          <w:sz w:val="24"/>
          <w:szCs w:val="24"/>
        </w:rPr>
        <w:t>Önemli birimlerin finansal bilgilerine ilişkin yapılan çalışmadan,</w:t>
      </w:r>
    </w:p>
    <w:p w:rsidR="009C29EF" w:rsidRPr="0085048D" w:rsidRDefault="009C29EF" w:rsidP="00F515BD">
      <w:pPr>
        <w:pStyle w:val="ListParagraph"/>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(b)</w:t>
      </w:r>
      <w:r>
        <w:rPr>
          <w:rFonts w:ascii="Times New Roman" w:hAnsi="Times New Roman"/>
          <w:sz w:val="24"/>
          <w:szCs w:val="24"/>
        </w:rPr>
        <w:tab/>
      </w:r>
      <w:r w:rsidRPr="0085048D">
        <w:rPr>
          <w:rFonts w:ascii="Times New Roman" w:hAnsi="Times New Roman"/>
          <w:sz w:val="24"/>
          <w:szCs w:val="24"/>
        </w:rPr>
        <w:t>Topluluk genelinde</w:t>
      </w:r>
      <w:r>
        <w:rPr>
          <w:rFonts w:ascii="Times New Roman" w:hAnsi="Times New Roman"/>
          <w:sz w:val="24"/>
          <w:szCs w:val="24"/>
        </w:rPr>
        <w:t>ki</w:t>
      </w:r>
      <w:r w:rsidRPr="0085048D">
        <w:rPr>
          <w:rFonts w:ascii="Times New Roman" w:hAnsi="Times New Roman"/>
          <w:sz w:val="24"/>
          <w:szCs w:val="24"/>
        </w:rPr>
        <w:t xml:space="preserve"> kontrollere ve konsolidasyon sürecine ilişkin yapılan çalışmadan ve</w:t>
      </w:r>
    </w:p>
    <w:p w:rsidR="009C29EF" w:rsidRPr="0085048D" w:rsidRDefault="009C29EF" w:rsidP="00F515BD">
      <w:pPr>
        <w:pStyle w:val="ListParagraph"/>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(c)</w:t>
      </w:r>
      <w:r>
        <w:rPr>
          <w:rFonts w:ascii="Times New Roman" w:hAnsi="Times New Roman"/>
          <w:sz w:val="24"/>
          <w:szCs w:val="24"/>
        </w:rPr>
        <w:tab/>
      </w:r>
      <w:r w:rsidRPr="0085048D">
        <w:rPr>
          <w:rFonts w:ascii="Times New Roman" w:hAnsi="Times New Roman"/>
          <w:sz w:val="24"/>
          <w:szCs w:val="24"/>
        </w:rPr>
        <w:t>Topluluk düzeyinde uygulanan analitik prosedürlerden</w:t>
      </w:r>
    </w:p>
    <w:p w:rsidR="009C29EF" w:rsidRPr="002C49F4" w:rsidRDefault="009C29EF" w:rsidP="00F515BD">
      <w:pPr>
        <w:spacing w:before="120" w:after="120"/>
        <w:ind w:left="698"/>
        <w:jc w:val="both"/>
        <w:rPr>
          <w:rFonts w:ascii="Times New Roman" w:hAnsi="Times New Roman"/>
          <w:sz w:val="24"/>
          <w:szCs w:val="24"/>
          <w:lang w:eastAsia="en-US"/>
        </w:rPr>
      </w:pPr>
      <w:r w:rsidRPr="0085048D">
        <w:rPr>
          <w:rFonts w:ascii="Times New Roman" w:hAnsi="Times New Roman"/>
          <w:sz w:val="24"/>
          <w:szCs w:val="24"/>
          <w:lang w:eastAsia="en-US"/>
        </w:rPr>
        <w:t>topluluk denetim görüşüne dayanak teşkil edecek yeterli ve uygun deneti</w:t>
      </w:r>
      <w:r>
        <w:rPr>
          <w:rFonts w:ascii="Times New Roman" w:hAnsi="Times New Roman"/>
          <w:sz w:val="24"/>
          <w:szCs w:val="24"/>
          <w:lang w:eastAsia="en-US"/>
        </w:rPr>
        <w:t>m kanıtı elde edilemeyeceği</w:t>
      </w:r>
      <w:r w:rsidRPr="0085048D">
        <w:rPr>
          <w:rFonts w:ascii="Times New Roman" w:hAnsi="Times New Roman"/>
          <w:sz w:val="24"/>
          <w:szCs w:val="24"/>
          <w:lang w:eastAsia="en-US"/>
        </w:rPr>
        <w:t xml:space="preserve"> </w:t>
      </w:r>
      <w:r>
        <w:rPr>
          <w:rFonts w:ascii="Times New Roman" w:hAnsi="Times New Roman"/>
          <w:sz w:val="24"/>
          <w:szCs w:val="24"/>
          <w:lang w:eastAsia="en-US"/>
        </w:rPr>
        <w:t>kanaatine varmışsa</w:t>
      </w:r>
      <w:r w:rsidRPr="0085048D">
        <w:rPr>
          <w:rFonts w:ascii="Times New Roman" w:hAnsi="Times New Roman"/>
          <w:sz w:val="24"/>
          <w:szCs w:val="24"/>
          <w:lang w:eastAsia="en-US"/>
        </w:rPr>
        <w:t xml:space="preserve">; önemli olmayan birimleri seçer ve seçilen münferit birimlerin </w:t>
      </w:r>
      <w:r w:rsidRPr="002C49F4">
        <w:rPr>
          <w:rFonts w:ascii="Times New Roman" w:hAnsi="Times New Roman"/>
          <w:sz w:val="24"/>
          <w:szCs w:val="24"/>
          <w:lang w:eastAsia="en-US"/>
        </w:rPr>
        <w:t xml:space="preserve">finansal bilgileri hakkında aşağıdakilerden birini veya daha fazlasını gerçekleştirir veya birim denetçisinden bunları gerçekleştirmesini talep eder (Bakınız: A51-A53 paragrafları): </w:t>
      </w:r>
    </w:p>
    <w:p w:rsidR="009C29EF" w:rsidRPr="002C49F4" w:rsidRDefault="009C29EF" w:rsidP="00F515BD">
      <w:pPr>
        <w:pStyle w:val="ListParagraph"/>
        <w:numPr>
          <w:ilvl w:val="0"/>
          <w:numId w:val="3"/>
        </w:numPr>
        <w:spacing w:before="120" w:after="120"/>
        <w:ind w:left="1418" w:hanging="720"/>
        <w:contextualSpacing w:val="0"/>
        <w:jc w:val="both"/>
        <w:rPr>
          <w:rFonts w:ascii="Times New Roman" w:hAnsi="Times New Roman"/>
          <w:sz w:val="24"/>
          <w:szCs w:val="24"/>
        </w:rPr>
      </w:pPr>
      <w:r w:rsidRPr="002C49F4">
        <w:rPr>
          <w:rFonts w:ascii="Times New Roman" w:hAnsi="Times New Roman"/>
          <w:sz w:val="24"/>
          <w:szCs w:val="24"/>
        </w:rPr>
        <w:t>Birimin önemliliğini kullanarak, birimin finansal bilgilerinin denetimini,</w:t>
      </w:r>
    </w:p>
    <w:p w:rsidR="009C29EF" w:rsidRPr="002C49F4" w:rsidRDefault="009C29EF" w:rsidP="00F515BD">
      <w:pPr>
        <w:pStyle w:val="ListParagraph"/>
        <w:numPr>
          <w:ilvl w:val="0"/>
          <w:numId w:val="3"/>
        </w:numPr>
        <w:spacing w:before="120" w:after="120"/>
        <w:ind w:left="1418" w:hanging="720"/>
        <w:contextualSpacing w:val="0"/>
        <w:jc w:val="both"/>
        <w:rPr>
          <w:rFonts w:ascii="Times New Roman" w:hAnsi="Times New Roman"/>
          <w:sz w:val="24"/>
          <w:szCs w:val="24"/>
        </w:rPr>
      </w:pPr>
      <w:r w:rsidRPr="002C49F4">
        <w:rPr>
          <w:rFonts w:ascii="Times New Roman" w:hAnsi="Times New Roman"/>
          <w:sz w:val="24"/>
          <w:szCs w:val="24"/>
        </w:rPr>
        <w:t>Bir veya daha fazla hesap bakiyesinin, işlem sınıfının veya açıklamanın denetimi</w:t>
      </w:r>
      <w:r>
        <w:rPr>
          <w:rFonts w:ascii="Times New Roman" w:hAnsi="Times New Roman"/>
          <w:sz w:val="24"/>
          <w:szCs w:val="24"/>
        </w:rPr>
        <w:t>ni</w:t>
      </w:r>
      <w:r w:rsidRPr="002C49F4">
        <w:rPr>
          <w:rFonts w:ascii="Times New Roman" w:hAnsi="Times New Roman"/>
          <w:sz w:val="24"/>
          <w:szCs w:val="24"/>
        </w:rPr>
        <w:t>,</w:t>
      </w:r>
    </w:p>
    <w:p w:rsidR="009C29EF" w:rsidRPr="00EB4C39" w:rsidRDefault="009C29EF" w:rsidP="00F515BD">
      <w:pPr>
        <w:pStyle w:val="ListParagraph"/>
        <w:numPr>
          <w:ilvl w:val="0"/>
          <w:numId w:val="3"/>
        </w:numPr>
        <w:spacing w:before="120" w:after="120"/>
        <w:ind w:left="1418" w:hanging="720"/>
        <w:contextualSpacing w:val="0"/>
        <w:jc w:val="both"/>
        <w:rPr>
          <w:rFonts w:ascii="Times New Roman" w:hAnsi="Times New Roman"/>
          <w:sz w:val="24"/>
          <w:szCs w:val="24"/>
        </w:rPr>
      </w:pPr>
      <w:r w:rsidRPr="00EB4C39">
        <w:rPr>
          <w:rFonts w:ascii="Times New Roman" w:hAnsi="Times New Roman"/>
          <w:sz w:val="24"/>
          <w:szCs w:val="24"/>
        </w:rPr>
        <w:t>Birimin önemliliğini kullanarak, birimin finansal bilgilerinin sınırlı bağımsız denetimi</w:t>
      </w:r>
      <w:r>
        <w:rPr>
          <w:rFonts w:ascii="Times New Roman" w:hAnsi="Times New Roman"/>
          <w:sz w:val="24"/>
          <w:szCs w:val="24"/>
        </w:rPr>
        <w:t>ni</w:t>
      </w:r>
      <w:r w:rsidRPr="00EB4C39">
        <w:rPr>
          <w:rFonts w:ascii="Times New Roman" w:hAnsi="Times New Roman"/>
          <w:sz w:val="24"/>
          <w:szCs w:val="24"/>
        </w:rPr>
        <w:t>,</w:t>
      </w:r>
    </w:p>
    <w:p w:rsidR="009C29EF" w:rsidRPr="0085048D" w:rsidRDefault="009C29EF" w:rsidP="00F515BD">
      <w:pPr>
        <w:pStyle w:val="ListParagraph"/>
        <w:numPr>
          <w:ilvl w:val="0"/>
          <w:numId w:val="3"/>
        </w:numPr>
        <w:spacing w:before="120" w:after="120"/>
        <w:ind w:left="1418" w:hanging="720"/>
        <w:contextualSpacing w:val="0"/>
        <w:jc w:val="both"/>
        <w:rPr>
          <w:rFonts w:ascii="Times New Roman" w:hAnsi="Times New Roman"/>
          <w:sz w:val="24"/>
          <w:szCs w:val="24"/>
        </w:rPr>
      </w:pPr>
      <w:r w:rsidRPr="005A2917">
        <w:rPr>
          <w:rFonts w:ascii="Times New Roman" w:hAnsi="Times New Roman"/>
          <w:sz w:val="24"/>
          <w:szCs w:val="24"/>
        </w:rPr>
        <w:t>Belirli</w:t>
      </w:r>
      <w:r w:rsidRPr="0085048D">
        <w:rPr>
          <w:rFonts w:ascii="Times New Roman" w:hAnsi="Times New Roman"/>
          <w:sz w:val="24"/>
          <w:szCs w:val="24"/>
        </w:rPr>
        <w:t xml:space="preserve"> prosedürler</w:t>
      </w:r>
      <w:r>
        <w:rPr>
          <w:rFonts w:ascii="Times New Roman" w:hAnsi="Times New Roman"/>
          <w:sz w:val="24"/>
          <w:szCs w:val="24"/>
        </w:rPr>
        <w:t>i</w:t>
      </w:r>
      <w:r w:rsidRPr="0085048D">
        <w:rPr>
          <w:rFonts w:ascii="Times New Roman" w:hAnsi="Times New Roman"/>
          <w:sz w:val="24"/>
          <w:szCs w:val="24"/>
        </w:rPr>
        <w:t>.</w:t>
      </w:r>
    </w:p>
    <w:p w:rsidR="009C29EF" w:rsidRPr="0085048D" w:rsidRDefault="009C29EF" w:rsidP="00F515BD">
      <w:pPr>
        <w:spacing w:before="120" w:after="120"/>
        <w:ind w:firstLine="698"/>
        <w:jc w:val="both"/>
        <w:rPr>
          <w:rFonts w:ascii="Times New Roman" w:hAnsi="Times New Roman"/>
          <w:sz w:val="24"/>
          <w:szCs w:val="24"/>
          <w:lang w:eastAsia="en-US"/>
        </w:rPr>
      </w:pPr>
      <w:r w:rsidRPr="003746D0">
        <w:rPr>
          <w:rFonts w:ascii="Times New Roman" w:hAnsi="Times New Roman"/>
          <w:sz w:val="24"/>
          <w:szCs w:val="24"/>
          <w:lang w:eastAsia="en-US"/>
        </w:rPr>
        <w:t>Topluluk denetim ekibi, zaman içerisinde birimlerin seçimini değiştirir.</w:t>
      </w:r>
    </w:p>
    <w:p w:rsidR="009C29EF" w:rsidRPr="000228A3" w:rsidRDefault="009C29EF" w:rsidP="00F515BD">
      <w:pPr>
        <w:spacing w:before="120" w:after="120"/>
        <w:jc w:val="both"/>
        <w:rPr>
          <w:rFonts w:ascii="Times New Roman" w:hAnsi="Times New Roman"/>
          <w:sz w:val="24"/>
          <w:szCs w:val="24"/>
        </w:rPr>
      </w:pPr>
      <w:r w:rsidRPr="0085048D">
        <w:rPr>
          <w:rFonts w:ascii="Times New Roman" w:hAnsi="Times New Roman"/>
          <w:i/>
          <w:sz w:val="24"/>
          <w:szCs w:val="24"/>
        </w:rPr>
        <w:t xml:space="preserve">Topluluğa Bağlı Birim </w:t>
      </w:r>
      <w:r>
        <w:rPr>
          <w:rFonts w:ascii="Times New Roman" w:hAnsi="Times New Roman"/>
          <w:i/>
          <w:sz w:val="24"/>
          <w:szCs w:val="24"/>
        </w:rPr>
        <w:t>Denetçisinin</w:t>
      </w:r>
      <w:r w:rsidRPr="0085048D">
        <w:rPr>
          <w:rFonts w:ascii="Times New Roman" w:hAnsi="Times New Roman"/>
          <w:i/>
          <w:sz w:val="24"/>
          <w:szCs w:val="24"/>
        </w:rPr>
        <w:t xml:space="preserve"> Yürüt</w:t>
      </w:r>
      <w:r>
        <w:rPr>
          <w:rFonts w:ascii="Times New Roman" w:hAnsi="Times New Roman"/>
          <w:i/>
          <w:sz w:val="24"/>
          <w:szCs w:val="24"/>
        </w:rPr>
        <w:t>tüğü</w:t>
      </w:r>
      <w:r w:rsidRPr="0085048D">
        <w:rPr>
          <w:rFonts w:ascii="Times New Roman" w:hAnsi="Times New Roman"/>
          <w:i/>
          <w:sz w:val="24"/>
          <w:szCs w:val="24"/>
        </w:rPr>
        <w:t xml:space="preserve"> Çalışmaya Katılım</w:t>
      </w:r>
      <w:r>
        <w:rPr>
          <w:rFonts w:ascii="Times New Roman" w:hAnsi="Times New Roman"/>
          <w:i/>
          <w:sz w:val="24"/>
          <w:szCs w:val="24"/>
        </w:rPr>
        <w:t xml:space="preserve"> Sağlanması</w:t>
      </w:r>
      <w:r w:rsidRPr="0085048D">
        <w:rPr>
          <w:rFonts w:ascii="Times New Roman" w:hAnsi="Times New Roman"/>
          <w:i/>
          <w:sz w:val="24"/>
          <w:szCs w:val="24"/>
        </w:rPr>
        <w:t xml:space="preserve"> </w:t>
      </w:r>
      <w:r w:rsidRPr="000228A3">
        <w:rPr>
          <w:rFonts w:ascii="Times New Roman" w:hAnsi="Times New Roman"/>
          <w:sz w:val="24"/>
          <w:szCs w:val="24"/>
        </w:rPr>
        <w:t xml:space="preserve">(Bakınız: A54-A55 paragrafları) </w:t>
      </w:r>
    </w:p>
    <w:p w:rsidR="009C29EF" w:rsidRPr="0085048D" w:rsidRDefault="009C29EF" w:rsidP="000228A3">
      <w:pPr>
        <w:spacing w:before="120" w:after="120"/>
        <w:jc w:val="both"/>
        <w:rPr>
          <w:rFonts w:ascii="Times New Roman" w:hAnsi="Times New Roman"/>
          <w:sz w:val="24"/>
          <w:szCs w:val="24"/>
          <w:lang w:eastAsia="en-US"/>
        </w:rPr>
      </w:pPr>
      <w:r w:rsidRPr="0085048D">
        <w:rPr>
          <w:rFonts w:ascii="Times New Roman" w:hAnsi="Times New Roman"/>
          <w:sz w:val="24"/>
          <w:szCs w:val="24"/>
          <w:lang w:eastAsia="en-US"/>
        </w:rPr>
        <w:t>Topluluğa Bağlı Önemli Birimler — Risk Değerlendirmesi</w:t>
      </w:r>
    </w:p>
    <w:p w:rsidR="009C29EF" w:rsidRPr="0085048D" w:rsidRDefault="009C29EF" w:rsidP="00F515BD">
      <w:pPr>
        <w:spacing w:before="120" w:after="120"/>
        <w:ind w:left="708" w:hanging="708"/>
        <w:jc w:val="both"/>
        <w:rPr>
          <w:rFonts w:ascii="Times New Roman" w:hAnsi="Times New Roman"/>
          <w:sz w:val="24"/>
          <w:szCs w:val="24"/>
        </w:rPr>
      </w:pPr>
      <w:r w:rsidRPr="0085048D">
        <w:rPr>
          <w:rFonts w:ascii="Times New Roman" w:hAnsi="Times New Roman"/>
          <w:sz w:val="24"/>
          <w:szCs w:val="24"/>
        </w:rPr>
        <w:t>30.</w:t>
      </w:r>
      <w:r>
        <w:rPr>
          <w:rFonts w:ascii="Times New Roman" w:hAnsi="Times New Roman"/>
          <w:sz w:val="24"/>
          <w:szCs w:val="24"/>
        </w:rPr>
        <w:tab/>
      </w:r>
      <w:r w:rsidRPr="0085048D">
        <w:rPr>
          <w:rFonts w:ascii="Times New Roman" w:hAnsi="Times New Roman"/>
          <w:sz w:val="24"/>
          <w:szCs w:val="24"/>
        </w:rPr>
        <w:t>Birim denetçisinin önemli bir birimin finansal bilgilerinin denetimini yürütmesi durumunda</w:t>
      </w:r>
      <w:r>
        <w:rPr>
          <w:rFonts w:ascii="Times New Roman" w:hAnsi="Times New Roman"/>
          <w:sz w:val="24"/>
          <w:szCs w:val="24"/>
        </w:rPr>
        <w:t>;</w:t>
      </w:r>
      <w:r w:rsidRPr="0085048D">
        <w:rPr>
          <w:rFonts w:ascii="Times New Roman" w:hAnsi="Times New Roman"/>
          <w:sz w:val="24"/>
          <w:szCs w:val="24"/>
        </w:rPr>
        <w:t xml:space="preserve"> topluluk finansal tablolarındaki ciddi “önemli yanlışlık” risklerini belirlemek için topluluk denetim ekibi, birim denetçisinin yaptığı risk değerlendirmesine katılır. Bu katılımın niteliği, zamanlaması ve kapsamı, topluluk denetim ekibinin birim denetçisi hakkındaki edindiği bilgilerden</w:t>
      </w:r>
      <w:r>
        <w:rPr>
          <w:rFonts w:ascii="Times New Roman" w:hAnsi="Times New Roman"/>
          <w:sz w:val="24"/>
          <w:szCs w:val="24"/>
        </w:rPr>
        <w:t xml:space="preserve"> (anlayıştan)</w:t>
      </w:r>
      <w:r w:rsidRPr="0085048D">
        <w:rPr>
          <w:rFonts w:ascii="Times New Roman" w:hAnsi="Times New Roman"/>
          <w:sz w:val="24"/>
          <w:szCs w:val="24"/>
        </w:rPr>
        <w:t xml:space="preserve"> etkilenir ve asgari olarak aşağıdakileri içerir:</w:t>
      </w:r>
    </w:p>
    <w:p w:rsidR="009C29EF" w:rsidRPr="0085048D" w:rsidRDefault="009C29EF" w:rsidP="00F515BD">
      <w:pPr>
        <w:pStyle w:val="ListParagraph"/>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(a)</w:t>
      </w:r>
      <w:r>
        <w:rPr>
          <w:rFonts w:ascii="Times New Roman" w:hAnsi="Times New Roman"/>
          <w:sz w:val="24"/>
          <w:szCs w:val="24"/>
        </w:rPr>
        <w:tab/>
      </w:r>
      <w:r w:rsidRPr="0085048D">
        <w:rPr>
          <w:rFonts w:ascii="Times New Roman" w:hAnsi="Times New Roman"/>
          <w:sz w:val="24"/>
          <w:szCs w:val="24"/>
        </w:rPr>
        <w:t>Birim denetçisi veya birim yönetimiyle, birimin topluluk açısından önemi bulunan işletme faaliyetlerinin müzakere edilmesi,</w:t>
      </w:r>
    </w:p>
    <w:p w:rsidR="009C29EF" w:rsidRPr="0085048D" w:rsidRDefault="009C29EF" w:rsidP="00F515BD">
      <w:pPr>
        <w:pStyle w:val="ListParagraph"/>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(b)</w:t>
      </w:r>
      <w:r>
        <w:rPr>
          <w:rFonts w:ascii="Times New Roman" w:hAnsi="Times New Roman"/>
          <w:sz w:val="24"/>
          <w:szCs w:val="24"/>
        </w:rPr>
        <w:tab/>
        <w:t>B</w:t>
      </w:r>
      <w:r w:rsidRPr="000277D7">
        <w:rPr>
          <w:rFonts w:ascii="Times New Roman" w:hAnsi="Times New Roman"/>
          <w:sz w:val="24"/>
          <w:szCs w:val="24"/>
          <w:lang w:eastAsia="tr-TR"/>
        </w:rPr>
        <w:t>irimin, finansal bilgilerdeki hata veya hile kaynaklı önemli yanlışlığa açık</w:t>
      </w:r>
      <w:r>
        <w:rPr>
          <w:rFonts w:ascii="Times New Roman" w:hAnsi="Times New Roman"/>
          <w:sz w:val="24"/>
          <w:szCs w:val="24"/>
          <w:lang w:eastAsia="tr-TR"/>
        </w:rPr>
        <w:t>lığı</w:t>
      </w:r>
      <w:r w:rsidRPr="000277D7">
        <w:rPr>
          <w:rFonts w:ascii="Times New Roman" w:hAnsi="Times New Roman"/>
          <w:sz w:val="24"/>
          <w:szCs w:val="24"/>
        </w:rPr>
        <w:t xml:space="preserve"> hakkında</w:t>
      </w:r>
      <w:r w:rsidRPr="0085048D">
        <w:rPr>
          <w:rFonts w:ascii="Times New Roman" w:hAnsi="Times New Roman"/>
          <w:sz w:val="24"/>
          <w:szCs w:val="24"/>
        </w:rPr>
        <w:t xml:space="preserve"> </w:t>
      </w:r>
      <w:r>
        <w:rPr>
          <w:rFonts w:ascii="Times New Roman" w:hAnsi="Times New Roman"/>
          <w:sz w:val="24"/>
          <w:szCs w:val="24"/>
        </w:rPr>
        <w:t>b</w:t>
      </w:r>
      <w:r w:rsidRPr="0085048D">
        <w:rPr>
          <w:rFonts w:ascii="Times New Roman" w:hAnsi="Times New Roman"/>
          <w:sz w:val="24"/>
          <w:szCs w:val="24"/>
        </w:rPr>
        <w:t xml:space="preserve">irim </w:t>
      </w:r>
      <w:r>
        <w:rPr>
          <w:rFonts w:ascii="Times New Roman" w:hAnsi="Times New Roman"/>
          <w:sz w:val="24"/>
          <w:szCs w:val="24"/>
        </w:rPr>
        <w:t xml:space="preserve">denetçisiyle </w:t>
      </w:r>
      <w:r w:rsidRPr="0085048D">
        <w:rPr>
          <w:rFonts w:ascii="Times New Roman" w:hAnsi="Times New Roman"/>
          <w:sz w:val="24"/>
          <w:szCs w:val="24"/>
        </w:rPr>
        <w:t>müzakere edilmesi,</w:t>
      </w:r>
    </w:p>
    <w:p w:rsidR="009C29EF" w:rsidRPr="0085048D" w:rsidRDefault="009C29EF" w:rsidP="00F515BD">
      <w:pPr>
        <w:pStyle w:val="ListParagraph"/>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(c)</w:t>
      </w:r>
      <w:r>
        <w:rPr>
          <w:rFonts w:ascii="Times New Roman" w:hAnsi="Times New Roman"/>
          <w:sz w:val="24"/>
          <w:szCs w:val="24"/>
        </w:rPr>
        <w:tab/>
      </w:r>
      <w:r w:rsidRPr="0085048D">
        <w:rPr>
          <w:rFonts w:ascii="Times New Roman" w:hAnsi="Times New Roman"/>
          <w:sz w:val="24"/>
          <w:szCs w:val="24"/>
        </w:rPr>
        <w:t>Birim denetçisinin hazırladığı, topluluk finansal tabloları</w:t>
      </w:r>
      <w:r>
        <w:rPr>
          <w:rFonts w:ascii="Times New Roman" w:hAnsi="Times New Roman"/>
          <w:sz w:val="24"/>
          <w:szCs w:val="24"/>
        </w:rPr>
        <w:t xml:space="preserve"> açısından </w:t>
      </w:r>
      <w:r w:rsidRPr="0085048D">
        <w:rPr>
          <w:rFonts w:ascii="Times New Roman" w:hAnsi="Times New Roman"/>
          <w:sz w:val="24"/>
          <w:szCs w:val="24"/>
        </w:rPr>
        <w:t>belirlenmiş ciddi “önemli yanlışlık” risklerine ilişkin çalışma kâğıtlarının gözden geçirilm</w:t>
      </w:r>
      <w:r w:rsidRPr="000277D7">
        <w:rPr>
          <w:rFonts w:ascii="Times New Roman" w:hAnsi="Times New Roman"/>
          <w:sz w:val="24"/>
          <w:szCs w:val="24"/>
        </w:rPr>
        <w:t>esi. Bu çalışma kâğıtları, belirlenmiş ciddi riskler</w:t>
      </w:r>
      <w:r>
        <w:rPr>
          <w:rFonts w:ascii="Times New Roman" w:hAnsi="Times New Roman"/>
          <w:sz w:val="24"/>
          <w:szCs w:val="24"/>
        </w:rPr>
        <w:t xml:space="preserve"> hakkında </w:t>
      </w:r>
      <w:r w:rsidRPr="000277D7">
        <w:rPr>
          <w:rFonts w:ascii="Times New Roman" w:hAnsi="Times New Roman"/>
          <w:sz w:val="24"/>
          <w:szCs w:val="24"/>
        </w:rPr>
        <w:t xml:space="preserve">birim denetçisinin </w:t>
      </w:r>
      <w:r>
        <w:rPr>
          <w:rFonts w:ascii="Times New Roman" w:hAnsi="Times New Roman"/>
          <w:sz w:val="24"/>
          <w:szCs w:val="24"/>
        </w:rPr>
        <w:t>vardığı sonucu</w:t>
      </w:r>
      <w:r w:rsidRPr="0085048D">
        <w:rPr>
          <w:rFonts w:ascii="Times New Roman" w:hAnsi="Times New Roman"/>
          <w:sz w:val="24"/>
          <w:szCs w:val="24"/>
        </w:rPr>
        <w:t xml:space="preserve"> yansıtan bir </w:t>
      </w:r>
      <w:r>
        <w:rPr>
          <w:rFonts w:ascii="Times New Roman" w:hAnsi="Times New Roman"/>
          <w:sz w:val="24"/>
          <w:szCs w:val="24"/>
        </w:rPr>
        <w:t>özet rapor</w:t>
      </w:r>
      <w:r w:rsidRPr="0085048D">
        <w:rPr>
          <w:rFonts w:ascii="Times New Roman" w:hAnsi="Times New Roman"/>
          <w:sz w:val="24"/>
          <w:szCs w:val="24"/>
        </w:rPr>
        <w:t xml:space="preserve"> biçiminde olabilir.</w:t>
      </w:r>
    </w:p>
    <w:p w:rsidR="009C29EF" w:rsidRPr="00BA5281" w:rsidRDefault="009C29EF" w:rsidP="00F515BD">
      <w:pPr>
        <w:spacing w:before="120" w:after="120"/>
        <w:jc w:val="both"/>
        <w:rPr>
          <w:rFonts w:ascii="Times New Roman" w:hAnsi="Times New Roman"/>
          <w:sz w:val="24"/>
          <w:szCs w:val="24"/>
          <w:lang w:eastAsia="en-US"/>
        </w:rPr>
      </w:pPr>
      <w:r w:rsidRPr="00BA5281">
        <w:rPr>
          <w:rFonts w:ascii="Times New Roman" w:hAnsi="Times New Roman"/>
          <w:sz w:val="24"/>
          <w:szCs w:val="24"/>
          <w:lang w:eastAsia="en-US"/>
        </w:rPr>
        <w:t>Topluluk Finansal Tablolarında Belirlenmiş Cidd</w:t>
      </w:r>
      <w:r>
        <w:rPr>
          <w:rFonts w:ascii="Times New Roman" w:hAnsi="Times New Roman"/>
          <w:sz w:val="24"/>
          <w:szCs w:val="24"/>
          <w:lang w:eastAsia="en-US"/>
        </w:rPr>
        <w:t xml:space="preserve">i “Önemli Yanlışlık” Riskleri - </w:t>
      </w:r>
      <w:r w:rsidRPr="00BA5281">
        <w:rPr>
          <w:rFonts w:ascii="Times New Roman" w:hAnsi="Times New Roman"/>
          <w:sz w:val="24"/>
          <w:szCs w:val="24"/>
          <w:lang w:eastAsia="en-US"/>
        </w:rPr>
        <w:t>Müteakip Denetim Prosedürleri</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31.</w:t>
      </w:r>
      <w:r>
        <w:rPr>
          <w:rFonts w:ascii="Times New Roman" w:hAnsi="Times New Roman"/>
          <w:sz w:val="24"/>
          <w:szCs w:val="24"/>
        </w:rPr>
        <w:tab/>
      </w:r>
      <w:r w:rsidRPr="00BA5281">
        <w:rPr>
          <w:rFonts w:ascii="Times New Roman" w:hAnsi="Times New Roman"/>
          <w:sz w:val="24"/>
          <w:szCs w:val="24"/>
        </w:rPr>
        <w:t>Birim denetçisinin ü</w:t>
      </w:r>
      <w:r>
        <w:rPr>
          <w:rFonts w:ascii="Times New Roman" w:hAnsi="Times New Roman"/>
          <w:sz w:val="24"/>
          <w:szCs w:val="24"/>
        </w:rPr>
        <w:t>zerinde çalışma yaptığı birimde,</w:t>
      </w:r>
      <w:r w:rsidRPr="00BA5281">
        <w:rPr>
          <w:rFonts w:ascii="Times New Roman" w:hAnsi="Times New Roman"/>
          <w:sz w:val="24"/>
          <w:szCs w:val="24"/>
        </w:rPr>
        <w:t xml:space="preserve"> topluluk finansal tabloların</w:t>
      </w:r>
      <w:r>
        <w:rPr>
          <w:rFonts w:ascii="Times New Roman" w:hAnsi="Times New Roman"/>
          <w:sz w:val="24"/>
          <w:szCs w:val="24"/>
        </w:rPr>
        <w:t>a yönelik</w:t>
      </w:r>
      <w:r w:rsidRPr="00BA5281">
        <w:rPr>
          <w:rFonts w:ascii="Times New Roman" w:hAnsi="Times New Roman"/>
          <w:sz w:val="24"/>
          <w:szCs w:val="24"/>
        </w:rPr>
        <w:t xml:space="preserve"> ciddi “önemli yanlışlık” ris</w:t>
      </w:r>
      <w:r>
        <w:rPr>
          <w:rFonts w:ascii="Times New Roman" w:hAnsi="Times New Roman"/>
          <w:sz w:val="24"/>
          <w:szCs w:val="24"/>
        </w:rPr>
        <w:t>klerinin belirlenmesi durumunda;</w:t>
      </w:r>
      <w:r w:rsidRPr="00BA5281">
        <w:rPr>
          <w:rFonts w:ascii="Times New Roman" w:hAnsi="Times New Roman"/>
          <w:sz w:val="24"/>
          <w:szCs w:val="24"/>
        </w:rPr>
        <w:t xml:space="preserve"> topluluk denetim ekibi</w:t>
      </w:r>
      <w:r>
        <w:rPr>
          <w:rFonts w:ascii="Times New Roman" w:hAnsi="Times New Roman"/>
          <w:sz w:val="24"/>
          <w:szCs w:val="24"/>
        </w:rPr>
        <w:t>,</w:t>
      </w:r>
      <w:r w:rsidRPr="00BA5281">
        <w:rPr>
          <w:rFonts w:ascii="Times New Roman" w:hAnsi="Times New Roman"/>
          <w:sz w:val="24"/>
          <w:szCs w:val="24"/>
        </w:rPr>
        <w:t xml:space="preserve"> söz konusu risklere karşılık vermek üzere uygulanacak müteakip denetim prosedürlerinin uygunluğu</w:t>
      </w:r>
      <w:r>
        <w:rPr>
          <w:rFonts w:ascii="Times New Roman" w:hAnsi="Times New Roman"/>
          <w:sz w:val="24"/>
          <w:szCs w:val="24"/>
        </w:rPr>
        <w:t>nu</w:t>
      </w:r>
      <w:r w:rsidRPr="00BA5281">
        <w:rPr>
          <w:rFonts w:ascii="Times New Roman" w:hAnsi="Times New Roman"/>
          <w:sz w:val="24"/>
          <w:szCs w:val="24"/>
        </w:rPr>
        <w:t xml:space="preserve"> değerlendirir. Topluluk denetim ekibi, birim denetçisi hakkında edindiği bilgilere dayanarak müteakip denetim prosedürlerine katılımın gerekli olup olmadığını belirler.</w:t>
      </w:r>
    </w:p>
    <w:p w:rsidR="009C29EF" w:rsidRPr="00BA5281" w:rsidRDefault="009C29EF" w:rsidP="00F515BD">
      <w:pPr>
        <w:spacing w:before="120" w:after="120"/>
        <w:jc w:val="both"/>
        <w:rPr>
          <w:rFonts w:ascii="Times New Roman" w:hAnsi="Times New Roman"/>
          <w:b/>
          <w:sz w:val="24"/>
          <w:szCs w:val="24"/>
          <w:lang w:eastAsia="en-US"/>
        </w:rPr>
      </w:pPr>
      <w:r w:rsidRPr="00BA5281">
        <w:rPr>
          <w:rFonts w:ascii="Times New Roman" w:hAnsi="Times New Roman"/>
          <w:b/>
          <w:sz w:val="24"/>
          <w:szCs w:val="24"/>
          <w:lang w:eastAsia="en-US"/>
        </w:rPr>
        <w:t>Konsolidasyon Süreci</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32.</w:t>
      </w:r>
      <w:r>
        <w:rPr>
          <w:rFonts w:ascii="Times New Roman" w:hAnsi="Times New Roman"/>
          <w:sz w:val="24"/>
          <w:szCs w:val="24"/>
        </w:rPr>
        <w:tab/>
      </w:r>
      <w:r w:rsidRPr="00BA5281">
        <w:rPr>
          <w:rFonts w:ascii="Times New Roman" w:hAnsi="Times New Roman"/>
          <w:sz w:val="24"/>
          <w:szCs w:val="24"/>
        </w:rPr>
        <w:t>Topluluk denetim ekibi</w:t>
      </w:r>
      <w:r>
        <w:rPr>
          <w:rFonts w:ascii="Times New Roman" w:hAnsi="Times New Roman"/>
          <w:sz w:val="24"/>
          <w:szCs w:val="24"/>
        </w:rPr>
        <w:t>,</w:t>
      </w:r>
      <w:r w:rsidRPr="00BA5281">
        <w:rPr>
          <w:rFonts w:ascii="Times New Roman" w:hAnsi="Times New Roman"/>
          <w:sz w:val="24"/>
          <w:szCs w:val="24"/>
        </w:rPr>
        <w:t xml:space="preserve"> 17 nci paragraf</w:t>
      </w:r>
      <w:r>
        <w:rPr>
          <w:rFonts w:ascii="Times New Roman" w:hAnsi="Times New Roman"/>
          <w:sz w:val="24"/>
          <w:szCs w:val="24"/>
        </w:rPr>
        <w:t xml:space="preserve"> </w:t>
      </w:r>
      <w:r w:rsidRPr="00BA5281">
        <w:rPr>
          <w:rFonts w:ascii="Times New Roman" w:hAnsi="Times New Roman"/>
          <w:sz w:val="24"/>
          <w:szCs w:val="24"/>
        </w:rPr>
        <w:t>uy</w:t>
      </w:r>
      <w:r>
        <w:rPr>
          <w:rFonts w:ascii="Times New Roman" w:hAnsi="Times New Roman"/>
          <w:sz w:val="24"/>
          <w:szCs w:val="24"/>
        </w:rPr>
        <w:t>arınca</w:t>
      </w:r>
      <w:r w:rsidRPr="00BA5281">
        <w:rPr>
          <w:rFonts w:ascii="Times New Roman" w:hAnsi="Times New Roman"/>
          <w:sz w:val="24"/>
          <w:szCs w:val="24"/>
        </w:rPr>
        <w:t>, topluluk yönetimi tarafından birimlere yönelik yayımlanan talimatlar dâhil olmak üzere, konsolidasyon sürecine ve topluluk genelinde</w:t>
      </w:r>
      <w:r>
        <w:rPr>
          <w:rFonts w:ascii="Times New Roman" w:hAnsi="Times New Roman"/>
          <w:sz w:val="24"/>
          <w:szCs w:val="24"/>
        </w:rPr>
        <w:t>ki</w:t>
      </w:r>
      <w:r w:rsidRPr="00BA5281">
        <w:rPr>
          <w:rFonts w:ascii="Times New Roman" w:hAnsi="Times New Roman"/>
          <w:sz w:val="24"/>
          <w:szCs w:val="24"/>
        </w:rPr>
        <w:t xml:space="preserve"> kontrollere ilişkin bilgi edinir. </w:t>
      </w:r>
      <w:r>
        <w:rPr>
          <w:rFonts w:ascii="Times New Roman" w:hAnsi="Times New Roman"/>
          <w:sz w:val="24"/>
          <w:szCs w:val="24"/>
        </w:rPr>
        <w:t>K</w:t>
      </w:r>
      <w:r w:rsidRPr="00BA5281">
        <w:rPr>
          <w:rFonts w:ascii="Times New Roman" w:hAnsi="Times New Roman"/>
          <w:sz w:val="24"/>
          <w:szCs w:val="24"/>
        </w:rPr>
        <w:t>onsolidasyon süreciyle ilgili olarak yapılacak çalışmanın niteliği, zamanlaması ve kapsamı topluluk genelinde</w:t>
      </w:r>
      <w:r>
        <w:rPr>
          <w:rFonts w:ascii="Times New Roman" w:hAnsi="Times New Roman"/>
          <w:sz w:val="24"/>
          <w:szCs w:val="24"/>
        </w:rPr>
        <w:t>ki</w:t>
      </w:r>
      <w:r w:rsidRPr="00BA5281">
        <w:rPr>
          <w:rFonts w:ascii="Times New Roman" w:hAnsi="Times New Roman"/>
          <w:sz w:val="24"/>
          <w:szCs w:val="24"/>
        </w:rPr>
        <w:t xml:space="preserve"> kontrollerin </w:t>
      </w:r>
      <w:r>
        <w:rPr>
          <w:rFonts w:ascii="Times New Roman" w:hAnsi="Times New Roman"/>
          <w:sz w:val="24"/>
          <w:szCs w:val="24"/>
        </w:rPr>
        <w:t>etkin</w:t>
      </w:r>
      <w:r w:rsidRPr="00BA5281">
        <w:rPr>
          <w:rFonts w:ascii="Times New Roman" w:hAnsi="Times New Roman"/>
          <w:sz w:val="24"/>
          <w:szCs w:val="24"/>
        </w:rPr>
        <w:t xml:space="preserve"> biçimde yapıldığına dair bir beklentiye dayanıyorsa veya maddi doğrulama prosedürleri tek başına yönetim beyanı düzeyinde yeterli ve uygun denetim kanıtı sağlayamıyorsa, topluluk denetim ekibi veya topluluk denetim ekibinin talebi üzerine birim denetçisi, </w:t>
      </w:r>
      <w:r>
        <w:rPr>
          <w:rFonts w:ascii="Times New Roman" w:hAnsi="Times New Roman"/>
          <w:sz w:val="24"/>
          <w:szCs w:val="24"/>
        </w:rPr>
        <w:t>25 inci paragraf uyarınca,</w:t>
      </w:r>
      <w:r w:rsidRPr="00BA5281">
        <w:rPr>
          <w:rFonts w:ascii="Times New Roman" w:hAnsi="Times New Roman"/>
          <w:sz w:val="24"/>
          <w:szCs w:val="24"/>
        </w:rPr>
        <w:t xml:space="preserve"> topluluk genelinde</w:t>
      </w:r>
      <w:r>
        <w:rPr>
          <w:rFonts w:ascii="Times New Roman" w:hAnsi="Times New Roman"/>
          <w:sz w:val="24"/>
          <w:szCs w:val="24"/>
        </w:rPr>
        <w:t>ki</w:t>
      </w:r>
      <w:r w:rsidRPr="00BA5281">
        <w:rPr>
          <w:rFonts w:ascii="Times New Roman" w:hAnsi="Times New Roman"/>
          <w:sz w:val="24"/>
          <w:szCs w:val="24"/>
        </w:rPr>
        <w:t xml:space="preserve"> kontrollerin işleyiş etkinliğini test eder.</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33.</w:t>
      </w:r>
      <w:r>
        <w:rPr>
          <w:rFonts w:ascii="Times New Roman" w:hAnsi="Times New Roman"/>
          <w:sz w:val="24"/>
          <w:szCs w:val="24"/>
        </w:rPr>
        <w:tab/>
      </w:r>
      <w:r w:rsidRPr="00BA5281">
        <w:rPr>
          <w:rFonts w:ascii="Times New Roman" w:hAnsi="Times New Roman"/>
          <w:sz w:val="24"/>
          <w:szCs w:val="24"/>
        </w:rPr>
        <w:t>Topluluk denetim ekibi, topluluk finansal tablolarında konsolidasyon sürecinden</w:t>
      </w:r>
      <w:r>
        <w:rPr>
          <w:rFonts w:ascii="Times New Roman" w:hAnsi="Times New Roman"/>
          <w:sz w:val="24"/>
          <w:szCs w:val="24"/>
        </w:rPr>
        <w:t xml:space="preserve"> kaynaklanan</w:t>
      </w:r>
      <w:r w:rsidRPr="00BA5281">
        <w:rPr>
          <w:rFonts w:ascii="Times New Roman" w:hAnsi="Times New Roman"/>
          <w:sz w:val="24"/>
          <w:szCs w:val="24"/>
        </w:rPr>
        <w:t xml:space="preserve"> değerlendirilmiş “önemli yanlışlık” risklerine karşılık olarak, konsolidasyon süreci</w:t>
      </w:r>
      <w:r>
        <w:rPr>
          <w:rFonts w:ascii="Times New Roman" w:hAnsi="Times New Roman"/>
          <w:sz w:val="24"/>
          <w:szCs w:val="24"/>
        </w:rPr>
        <w:t xml:space="preserve">ne yönelik </w:t>
      </w:r>
      <w:r w:rsidRPr="00BA5281">
        <w:rPr>
          <w:rFonts w:ascii="Times New Roman" w:hAnsi="Times New Roman"/>
          <w:sz w:val="24"/>
          <w:szCs w:val="24"/>
        </w:rPr>
        <w:t>müteakip denetim prosedürlerini tasarlar ve uygular. Bu</w:t>
      </w:r>
      <w:r>
        <w:rPr>
          <w:rFonts w:ascii="Times New Roman" w:hAnsi="Times New Roman"/>
          <w:sz w:val="24"/>
          <w:szCs w:val="24"/>
        </w:rPr>
        <w:t xml:space="preserve"> işlem</w:t>
      </w:r>
      <w:r w:rsidRPr="00BA5281">
        <w:rPr>
          <w:rFonts w:ascii="Times New Roman" w:hAnsi="Times New Roman"/>
          <w:sz w:val="24"/>
          <w:szCs w:val="24"/>
        </w:rPr>
        <w:t>, tüm birimlerin topluluk finansal tablolarına dâhil edilip edilmediğine ilişkin değerlendirme</w:t>
      </w:r>
      <w:r>
        <w:rPr>
          <w:rFonts w:ascii="Times New Roman" w:hAnsi="Times New Roman"/>
          <w:sz w:val="24"/>
          <w:szCs w:val="24"/>
        </w:rPr>
        <w:t xml:space="preserve"> yapılmasını da</w:t>
      </w:r>
      <w:r w:rsidRPr="00BA5281">
        <w:rPr>
          <w:rFonts w:ascii="Times New Roman" w:hAnsi="Times New Roman"/>
          <w:sz w:val="24"/>
          <w:szCs w:val="24"/>
        </w:rPr>
        <w:t xml:space="preserve"> içerir.</w:t>
      </w:r>
      <w:r w:rsidRPr="00BA5281">
        <w:rPr>
          <w:rFonts w:ascii="Times New Roman" w:hAnsi="Times New Roman"/>
          <w:sz w:val="24"/>
          <w:szCs w:val="24"/>
        </w:rPr>
        <w:t> </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34.</w:t>
      </w:r>
      <w:r>
        <w:rPr>
          <w:rFonts w:ascii="Times New Roman" w:hAnsi="Times New Roman"/>
          <w:sz w:val="24"/>
          <w:szCs w:val="24"/>
        </w:rPr>
        <w:tab/>
      </w:r>
      <w:r w:rsidRPr="00BA5281">
        <w:rPr>
          <w:rFonts w:ascii="Times New Roman" w:hAnsi="Times New Roman"/>
          <w:sz w:val="24"/>
          <w:szCs w:val="24"/>
        </w:rPr>
        <w:t>Topluluk denetim ekibi; konsolidasyon düzeltmelerinin ve yenide</w:t>
      </w:r>
      <w:r>
        <w:rPr>
          <w:rFonts w:ascii="Times New Roman" w:hAnsi="Times New Roman"/>
          <w:sz w:val="24"/>
          <w:szCs w:val="24"/>
        </w:rPr>
        <w:t xml:space="preserve">n sınıflandırmaların uygunluğunu, tamlığını ve </w:t>
      </w:r>
      <w:r w:rsidRPr="00673430">
        <w:rPr>
          <w:rFonts w:ascii="Times New Roman" w:hAnsi="Times New Roman"/>
          <w:sz w:val="24"/>
          <w:szCs w:val="24"/>
        </w:rPr>
        <w:t>doğruluğunu</w:t>
      </w:r>
      <w:r>
        <w:rPr>
          <w:rFonts w:ascii="Times New Roman" w:hAnsi="Times New Roman"/>
          <w:sz w:val="24"/>
          <w:szCs w:val="24"/>
        </w:rPr>
        <w:t xml:space="preserve"> değerlendirir. Aynı zamanda</w:t>
      </w:r>
      <w:r w:rsidRPr="00673430">
        <w:rPr>
          <w:rFonts w:ascii="Times New Roman" w:hAnsi="Times New Roman"/>
          <w:sz w:val="24"/>
          <w:szCs w:val="24"/>
        </w:rPr>
        <w:t xml:space="preserve"> </w:t>
      </w:r>
      <w:r>
        <w:rPr>
          <w:rFonts w:ascii="Times New Roman" w:hAnsi="Times New Roman"/>
          <w:sz w:val="24"/>
          <w:szCs w:val="24"/>
        </w:rPr>
        <w:t>t</w:t>
      </w:r>
      <w:r w:rsidRPr="00BA5281">
        <w:rPr>
          <w:rFonts w:ascii="Times New Roman" w:hAnsi="Times New Roman"/>
          <w:sz w:val="24"/>
          <w:szCs w:val="24"/>
        </w:rPr>
        <w:t>opluluk denetim ekibi</w:t>
      </w:r>
      <w:r w:rsidRPr="00673430">
        <w:rPr>
          <w:rFonts w:ascii="Times New Roman" w:hAnsi="Times New Roman"/>
          <w:sz w:val="24"/>
          <w:szCs w:val="24"/>
        </w:rPr>
        <w:t xml:space="preserve"> herhangi bir hile riski </w:t>
      </w:r>
      <w:r>
        <w:rPr>
          <w:rFonts w:ascii="Times New Roman" w:hAnsi="Times New Roman"/>
          <w:sz w:val="24"/>
          <w:szCs w:val="24"/>
        </w:rPr>
        <w:t>faktörünün</w:t>
      </w:r>
      <w:r w:rsidRPr="00673430">
        <w:rPr>
          <w:rFonts w:ascii="Times New Roman" w:hAnsi="Times New Roman"/>
          <w:sz w:val="24"/>
          <w:szCs w:val="24"/>
        </w:rPr>
        <w:t xml:space="preserve"> veya yönetimin muhtemel taraflılığına ilişkin</w:t>
      </w:r>
      <w:r w:rsidRPr="00BA5281">
        <w:rPr>
          <w:rFonts w:ascii="Times New Roman" w:hAnsi="Times New Roman"/>
          <w:sz w:val="24"/>
          <w:szCs w:val="24"/>
        </w:rPr>
        <w:t xml:space="preserve"> gösterge</w:t>
      </w:r>
      <w:r>
        <w:rPr>
          <w:rFonts w:ascii="Times New Roman" w:hAnsi="Times New Roman"/>
          <w:sz w:val="24"/>
          <w:szCs w:val="24"/>
        </w:rPr>
        <w:t>lerin</w:t>
      </w:r>
      <w:r w:rsidRPr="00BA5281">
        <w:rPr>
          <w:rFonts w:ascii="Times New Roman" w:hAnsi="Times New Roman"/>
          <w:sz w:val="24"/>
          <w:szCs w:val="24"/>
        </w:rPr>
        <w:t xml:space="preserve"> var olup olmadığını </w:t>
      </w:r>
      <w:r>
        <w:rPr>
          <w:rFonts w:ascii="Times New Roman" w:hAnsi="Times New Roman"/>
          <w:sz w:val="24"/>
          <w:szCs w:val="24"/>
        </w:rPr>
        <w:t xml:space="preserve">da </w:t>
      </w:r>
      <w:r w:rsidRPr="00BA5281">
        <w:rPr>
          <w:rFonts w:ascii="Times New Roman" w:hAnsi="Times New Roman"/>
          <w:sz w:val="24"/>
          <w:szCs w:val="24"/>
        </w:rPr>
        <w:t xml:space="preserve">değerlendirir (Bakınız: A56 paragrafı). </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35.</w:t>
      </w:r>
      <w:r>
        <w:rPr>
          <w:rFonts w:ascii="Times New Roman" w:hAnsi="Times New Roman"/>
          <w:sz w:val="24"/>
          <w:szCs w:val="24"/>
        </w:rPr>
        <w:tab/>
      </w:r>
      <w:r w:rsidRPr="00BA5281">
        <w:rPr>
          <w:rFonts w:ascii="Times New Roman" w:hAnsi="Times New Roman"/>
          <w:sz w:val="24"/>
          <w:szCs w:val="24"/>
        </w:rPr>
        <w:t>Birimin finansal bilgilerinin, topluluk finansal tablolarına uygulanan muhasebe politikalarına göre hazırlanmamış olması durumunda topluluk denetim ekibi, topluluk fina</w:t>
      </w:r>
      <w:r>
        <w:rPr>
          <w:rFonts w:ascii="Times New Roman" w:hAnsi="Times New Roman"/>
          <w:sz w:val="24"/>
          <w:szCs w:val="24"/>
        </w:rPr>
        <w:t>nsal tablolarının hazırlanması ve sunulması amacına yönelik olarak</w:t>
      </w:r>
      <w:r w:rsidRPr="00BA5281">
        <w:rPr>
          <w:rFonts w:ascii="Times New Roman" w:hAnsi="Times New Roman"/>
          <w:sz w:val="24"/>
          <w:szCs w:val="24"/>
        </w:rPr>
        <w:t xml:space="preserve"> söz konusu finansal bi</w:t>
      </w:r>
      <w:r>
        <w:rPr>
          <w:rFonts w:ascii="Times New Roman" w:hAnsi="Times New Roman"/>
          <w:sz w:val="24"/>
          <w:szCs w:val="24"/>
        </w:rPr>
        <w:t>lgilerin</w:t>
      </w:r>
      <w:r w:rsidRPr="00BA5281">
        <w:rPr>
          <w:rFonts w:ascii="Times New Roman" w:hAnsi="Times New Roman"/>
          <w:sz w:val="24"/>
          <w:szCs w:val="24"/>
        </w:rPr>
        <w:t xml:space="preserve"> uygun şekilde düzeltilip düzeltilmediğini değerlendirir.</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36.</w:t>
      </w:r>
      <w:r>
        <w:rPr>
          <w:rFonts w:ascii="Times New Roman" w:hAnsi="Times New Roman"/>
          <w:sz w:val="24"/>
          <w:szCs w:val="24"/>
        </w:rPr>
        <w:tab/>
      </w:r>
      <w:r w:rsidRPr="00BA5281">
        <w:rPr>
          <w:rFonts w:ascii="Times New Roman" w:hAnsi="Times New Roman"/>
          <w:sz w:val="24"/>
          <w:szCs w:val="24"/>
        </w:rPr>
        <w:t>Topluluk denetim ekibi, birim denetçisinin ilettiği finansal bilgilerin (Bakınız: 41(c) paragrafı) topluluk finansal tabloların</w:t>
      </w:r>
      <w:r>
        <w:rPr>
          <w:rFonts w:ascii="Times New Roman" w:hAnsi="Times New Roman"/>
          <w:sz w:val="24"/>
          <w:szCs w:val="24"/>
        </w:rPr>
        <w:t xml:space="preserve">a dâhil edilen </w:t>
      </w:r>
      <w:r w:rsidRPr="00BA5281">
        <w:rPr>
          <w:rFonts w:ascii="Times New Roman" w:hAnsi="Times New Roman"/>
          <w:sz w:val="24"/>
          <w:szCs w:val="24"/>
        </w:rPr>
        <w:t>finansal bilgiler olup olmadığını tespit eder.</w:t>
      </w:r>
    </w:p>
    <w:p w:rsidR="009C29EF" w:rsidRPr="00BA5281" w:rsidRDefault="009C29EF" w:rsidP="00F515BD">
      <w:pPr>
        <w:spacing w:before="120"/>
        <w:ind w:left="708" w:hanging="708"/>
        <w:jc w:val="both"/>
        <w:rPr>
          <w:rFonts w:ascii="Times New Roman" w:hAnsi="Times New Roman"/>
          <w:sz w:val="24"/>
          <w:szCs w:val="24"/>
        </w:rPr>
      </w:pPr>
      <w:r w:rsidRPr="00BA5281">
        <w:rPr>
          <w:rFonts w:ascii="Times New Roman" w:hAnsi="Times New Roman"/>
          <w:sz w:val="24"/>
          <w:szCs w:val="24"/>
        </w:rPr>
        <w:t>37.</w:t>
      </w:r>
      <w:r>
        <w:rPr>
          <w:rFonts w:ascii="Times New Roman" w:hAnsi="Times New Roman"/>
          <w:sz w:val="24"/>
          <w:szCs w:val="24"/>
        </w:rPr>
        <w:tab/>
      </w:r>
      <w:r w:rsidRPr="00BA5281">
        <w:rPr>
          <w:rFonts w:ascii="Times New Roman" w:hAnsi="Times New Roman"/>
          <w:sz w:val="24"/>
          <w:szCs w:val="24"/>
        </w:rPr>
        <w:t xml:space="preserve">Topluluk finansal tablolarının, </w:t>
      </w:r>
      <w:r>
        <w:rPr>
          <w:rFonts w:ascii="Times New Roman" w:hAnsi="Times New Roman"/>
          <w:sz w:val="24"/>
          <w:szCs w:val="24"/>
        </w:rPr>
        <w:t xml:space="preserve">topluluğunkinden farklı bir </w:t>
      </w:r>
      <w:r w:rsidRPr="00BA5281">
        <w:rPr>
          <w:rFonts w:ascii="Times New Roman" w:hAnsi="Times New Roman"/>
          <w:sz w:val="24"/>
          <w:szCs w:val="24"/>
        </w:rPr>
        <w:t>fi</w:t>
      </w:r>
      <w:r>
        <w:rPr>
          <w:rFonts w:ascii="Times New Roman" w:hAnsi="Times New Roman"/>
          <w:sz w:val="24"/>
          <w:szCs w:val="24"/>
        </w:rPr>
        <w:t xml:space="preserve">nansal raporlama dönem sonuna sahip bir </w:t>
      </w:r>
      <w:r w:rsidRPr="00BA5281">
        <w:rPr>
          <w:rFonts w:ascii="Times New Roman" w:hAnsi="Times New Roman"/>
          <w:sz w:val="24"/>
          <w:szCs w:val="24"/>
        </w:rPr>
        <w:t>birim</w:t>
      </w:r>
      <w:r>
        <w:rPr>
          <w:rFonts w:ascii="Times New Roman" w:hAnsi="Times New Roman"/>
          <w:sz w:val="24"/>
          <w:szCs w:val="24"/>
        </w:rPr>
        <w:t>in</w:t>
      </w:r>
      <w:r w:rsidRPr="00BA5281">
        <w:rPr>
          <w:rFonts w:ascii="Times New Roman" w:hAnsi="Times New Roman"/>
          <w:sz w:val="24"/>
          <w:szCs w:val="24"/>
        </w:rPr>
        <w:t xml:space="preserve"> finansal tablolarını içermesi durumunda, topluluk denetim ekibi geçerli finansal raporlama çerçevesi uyarınca o finansal tablolarda uygun düzeltmelerin yapılıp yapılmadığını değerlendirir.</w:t>
      </w:r>
    </w:p>
    <w:p w:rsidR="009C29EF" w:rsidRPr="00BA5281" w:rsidRDefault="009C29EF" w:rsidP="00F515BD">
      <w:pPr>
        <w:spacing w:before="120"/>
        <w:jc w:val="both"/>
        <w:rPr>
          <w:rFonts w:ascii="Times New Roman" w:hAnsi="Times New Roman"/>
          <w:b/>
          <w:sz w:val="24"/>
          <w:szCs w:val="24"/>
          <w:lang w:eastAsia="en-US"/>
        </w:rPr>
      </w:pPr>
      <w:r w:rsidRPr="00BA5281">
        <w:rPr>
          <w:rFonts w:ascii="Times New Roman" w:hAnsi="Times New Roman"/>
          <w:b/>
          <w:sz w:val="24"/>
          <w:szCs w:val="24"/>
          <w:lang w:eastAsia="en-US"/>
        </w:rPr>
        <w:t xml:space="preserve">Bilanço Tarihinden Sonraki Olaylar </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38.</w:t>
      </w:r>
      <w:r>
        <w:rPr>
          <w:rFonts w:ascii="Times New Roman" w:hAnsi="Times New Roman"/>
          <w:sz w:val="24"/>
          <w:szCs w:val="24"/>
        </w:rPr>
        <w:tab/>
      </w:r>
      <w:r w:rsidRPr="00BA5281">
        <w:rPr>
          <w:rFonts w:ascii="Times New Roman" w:hAnsi="Times New Roman"/>
          <w:sz w:val="24"/>
          <w:szCs w:val="24"/>
        </w:rPr>
        <w:t>Topluluk denet</w:t>
      </w:r>
      <w:r>
        <w:rPr>
          <w:rFonts w:ascii="Times New Roman" w:hAnsi="Times New Roman"/>
          <w:sz w:val="24"/>
          <w:szCs w:val="24"/>
        </w:rPr>
        <w:t>im ekibinin veya birim denetçilerinin,</w:t>
      </w:r>
      <w:r w:rsidRPr="00BA5281">
        <w:rPr>
          <w:rFonts w:ascii="Times New Roman" w:hAnsi="Times New Roman"/>
          <w:sz w:val="24"/>
          <w:szCs w:val="24"/>
        </w:rPr>
        <w:t xml:space="preserve"> birimlerin finansal bilgilerine </w:t>
      </w:r>
      <w:r>
        <w:rPr>
          <w:rFonts w:ascii="Times New Roman" w:hAnsi="Times New Roman"/>
          <w:sz w:val="24"/>
          <w:szCs w:val="24"/>
        </w:rPr>
        <w:t xml:space="preserve">yönelik bir </w:t>
      </w:r>
      <w:r w:rsidRPr="00BA5281">
        <w:rPr>
          <w:rFonts w:ascii="Times New Roman" w:hAnsi="Times New Roman"/>
          <w:sz w:val="24"/>
          <w:szCs w:val="24"/>
        </w:rPr>
        <w:t xml:space="preserve">denetim </w:t>
      </w:r>
      <w:r>
        <w:rPr>
          <w:rFonts w:ascii="Times New Roman" w:hAnsi="Times New Roman"/>
          <w:sz w:val="24"/>
          <w:szCs w:val="24"/>
        </w:rPr>
        <w:t>yürütmesi durumunda</w:t>
      </w:r>
      <w:r w:rsidRPr="00BA5281">
        <w:rPr>
          <w:rFonts w:ascii="Times New Roman" w:hAnsi="Times New Roman"/>
          <w:sz w:val="24"/>
          <w:szCs w:val="24"/>
        </w:rPr>
        <w:t>,</w:t>
      </w:r>
      <w:r w:rsidRPr="005925EF">
        <w:t xml:space="preserve"> </w:t>
      </w:r>
      <w:r>
        <w:rPr>
          <w:rFonts w:ascii="Times New Roman" w:hAnsi="Times New Roman"/>
          <w:sz w:val="24"/>
          <w:szCs w:val="24"/>
        </w:rPr>
        <w:t>topluluk denetim ekibi veya birim denetçileri,</w:t>
      </w:r>
      <w:r w:rsidRPr="00BA5281">
        <w:rPr>
          <w:rFonts w:ascii="Times New Roman" w:hAnsi="Times New Roman"/>
          <w:sz w:val="24"/>
          <w:szCs w:val="24"/>
        </w:rPr>
        <w:t xml:space="preserve"> birimlerin finansal bilgilerinin tarihleriyle, topluluk finansal tablolarına ilişkin denetçi raporu</w:t>
      </w:r>
      <w:r>
        <w:rPr>
          <w:rFonts w:ascii="Times New Roman" w:hAnsi="Times New Roman"/>
          <w:sz w:val="24"/>
          <w:szCs w:val="24"/>
        </w:rPr>
        <w:t xml:space="preserve"> </w:t>
      </w:r>
      <w:r w:rsidRPr="00BA5281">
        <w:rPr>
          <w:rFonts w:ascii="Times New Roman" w:hAnsi="Times New Roman"/>
          <w:sz w:val="24"/>
          <w:szCs w:val="24"/>
        </w:rPr>
        <w:t>tarihi arasında</w:t>
      </w:r>
      <w:r>
        <w:rPr>
          <w:rFonts w:ascii="Times New Roman" w:hAnsi="Times New Roman"/>
          <w:sz w:val="24"/>
          <w:szCs w:val="24"/>
        </w:rPr>
        <w:t>,</w:t>
      </w:r>
      <w:r w:rsidRPr="00BA5281">
        <w:rPr>
          <w:rFonts w:ascii="Times New Roman" w:hAnsi="Times New Roman"/>
          <w:sz w:val="24"/>
          <w:szCs w:val="24"/>
        </w:rPr>
        <w:t xml:space="preserve"> söz konusu birimlerde meydana gelen ve topluluk finansal tablolarında düzeltme veya açıklama yapılmasını gerektiren olayların belirlenmesi için ta</w:t>
      </w:r>
      <w:r>
        <w:rPr>
          <w:rFonts w:ascii="Times New Roman" w:hAnsi="Times New Roman"/>
          <w:sz w:val="24"/>
          <w:szCs w:val="24"/>
        </w:rPr>
        <w:t>sarlanan prosedürleri uygular</w:t>
      </w:r>
      <w:r w:rsidRPr="00BA5281">
        <w:rPr>
          <w:rFonts w:ascii="Times New Roman" w:hAnsi="Times New Roman"/>
          <w:sz w:val="24"/>
          <w:szCs w:val="24"/>
        </w:rPr>
        <w:t>.</w:t>
      </w:r>
    </w:p>
    <w:p w:rsidR="009C29EF" w:rsidRDefault="009C29EF" w:rsidP="00F515BD">
      <w:pPr>
        <w:spacing w:before="120" w:after="120"/>
        <w:ind w:left="708" w:hanging="708"/>
        <w:jc w:val="both"/>
        <w:rPr>
          <w:rFonts w:ascii="Times New Roman" w:hAnsi="Times New Roman"/>
          <w:sz w:val="24"/>
          <w:szCs w:val="24"/>
        </w:rPr>
      </w:pPr>
      <w:r w:rsidRPr="00087BD5">
        <w:rPr>
          <w:rFonts w:ascii="Times New Roman" w:hAnsi="Times New Roman"/>
          <w:sz w:val="24"/>
          <w:szCs w:val="24"/>
        </w:rPr>
        <w:t>39.</w:t>
      </w:r>
      <w:r w:rsidRPr="00087BD5">
        <w:rPr>
          <w:rFonts w:ascii="Times New Roman" w:hAnsi="Times New Roman"/>
          <w:sz w:val="24"/>
          <w:szCs w:val="24"/>
        </w:rPr>
        <w:tab/>
        <w:t>Birim denetçilerinin, birimlerin finansal bilgilerinin denetimleri dışında çalışma yaptıkları durumlarda, topluluk denetim ekibi, birim denetçilerinden topluluk finansal tablolarında düzeltme veya açıklama yapılmasını gerektirebilecek bilanço tarihinden sonraki olayları fark etmeleri hâlinde bunu (topluluk denetim ekibine) bildirmelerini talep eder.</w:t>
      </w:r>
    </w:p>
    <w:p w:rsidR="009C29EF" w:rsidRPr="00BA5281" w:rsidRDefault="009C29EF" w:rsidP="00F515BD">
      <w:pPr>
        <w:spacing w:before="120" w:after="120"/>
        <w:jc w:val="both"/>
        <w:rPr>
          <w:rFonts w:ascii="Times New Roman" w:hAnsi="Times New Roman"/>
          <w:b/>
          <w:sz w:val="24"/>
          <w:szCs w:val="24"/>
          <w:lang w:eastAsia="en-US"/>
        </w:rPr>
      </w:pPr>
      <w:r w:rsidRPr="00BA5281">
        <w:rPr>
          <w:rFonts w:ascii="Times New Roman" w:hAnsi="Times New Roman"/>
          <w:b/>
          <w:sz w:val="24"/>
          <w:szCs w:val="24"/>
          <w:lang w:eastAsia="en-US"/>
        </w:rPr>
        <w:t>Topluluğa Bağlı Birim Denetçisiyle Kurulacak İletişim</w:t>
      </w:r>
    </w:p>
    <w:p w:rsidR="009C29EF" w:rsidRDefault="009C29EF" w:rsidP="00F515BD">
      <w:pPr>
        <w:spacing w:before="120" w:after="120"/>
        <w:ind w:left="708" w:hanging="708"/>
        <w:jc w:val="both"/>
        <w:rPr>
          <w:rFonts w:ascii="Times New Roman" w:hAnsi="Times New Roman"/>
          <w:sz w:val="24"/>
          <w:szCs w:val="24"/>
        </w:rPr>
      </w:pPr>
      <w:r w:rsidRPr="00BA5281">
        <w:rPr>
          <w:rFonts w:ascii="Times New Roman" w:hAnsi="Times New Roman"/>
          <w:sz w:val="24"/>
          <w:szCs w:val="24"/>
        </w:rPr>
        <w:t xml:space="preserve">40. </w:t>
      </w:r>
      <w:r>
        <w:rPr>
          <w:rFonts w:ascii="Times New Roman" w:hAnsi="Times New Roman"/>
          <w:sz w:val="24"/>
          <w:szCs w:val="24"/>
        </w:rPr>
        <w:tab/>
        <w:t xml:space="preserve">Topluluk denetim ekibi, birim denetçisinin yapması/uyması gerekenleri zamanında birim denetçisine iletir. Bu iletişim; </w:t>
      </w:r>
      <w:r w:rsidRPr="00884813">
        <w:rPr>
          <w:rFonts w:ascii="Times New Roman" w:hAnsi="Times New Roman"/>
          <w:sz w:val="24"/>
          <w:szCs w:val="24"/>
        </w:rPr>
        <w:t>yapılacak çalışmay</w:t>
      </w:r>
      <w:r>
        <w:rPr>
          <w:rFonts w:ascii="Times New Roman" w:hAnsi="Times New Roman"/>
          <w:sz w:val="24"/>
          <w:szCs w:val="24"/>
        </w:rPr>
        <w:t xml:space="preserve">ı, bu çalışmadan yapılacak kullanımı </w:t>
      </w:r>
      <w:r w:rsidRPr="00884813">
        <w:rPr>
          <w:rFonts w:ascii="Times New Roman" w:hAnsi="Times New Roman"/>
          <w:sz w:val="24"/>
          <w:szCs w:val="24"/>
        </w:rPr>
        <w:t>ve birim denetçisinin topluluk denetim ekibi</w:t>
      </w:r>
      <w:r>
        <w:rPr>
          <w:rFonts w:ascii="Times New Roman" w:hAnsi="Times New Roman"/>
          <w:sz w:val="24"/>
          <w:szCs w:val="24"/>
        </w:rPr>
        <w:t xml:space="preserve">yle kuracağı iletişimin </w:t>
      </w:r>
      <w:r w:rsidRPr="00884813">
        <w:rPr>
          <w:rFonts w:ascii="Times New Roman" w:hAnsi="Times New Roman"/>
          <w:sz w:val="24"/>
          <w:szCs w:val="24"/>
        </w:rPr>
        <w:t>şek</w:t>
      </w:r>
      <w:r>
        <w:rPr>
          <w:rFonts w:ascii="Times New Roman" w:hAnsi="Times New Roman"/>
          <w:sz w:val="24"/>
          <w:szCs w:val="24"/>
        </w:rPr>
        <w:t>lini</w:t>
      </w:r>
      <w:r w:rsidRPr="00884813">
        <w:rPr>
          <w:rFonts w:ascii="Times New Roman" w:hAnsi="Times New Roman"/>
          <w:sz w:val="24"/>
          <w:szCs w:val="24"/>
        </w:rPr>
        <w:t xml:space="preserve"> ve içeriğin</w:t>
      </w:r>
      <w:r>
        <w:rPr>
          <w:rFonts w:ascii="Times New Roman" w:hAnsi="Times New Roman"/>
          <w:sz w:val="24"/>
          <w:szCs w:val="24"/>
        </w:rPr>
        <w:t>i ortaya koyar</w:t>
      </w:r>
      <w:r w:rsidRPr="00BA5281">
        <w:rPr>
          <w:rFonts w:ascii="Times New Roman" w:hAnsi="Times New Roman"/>
          <w:sz w:val="24"/>
          <w:szCs w:val="24"/>
        </w:rPr>
        <w:t>.</w:t>
      </w:r>
      <w:r w:rsidRPr="00215DC4">
        <w:rPr>
          <w:rFonts w:ascii="Times New Roman" w:hAnsi="Times New Roman"/>
          <w:sz w:val="24"/>
          <w:szCs w:val="24"/>
        </w:rPr>
        <w:t xml:space="preserve"> Bu</w:t>
      </w:r>
      <w:r w:rsidRPr="00BA5281">
        <w:rPr>
          <w:rFonts w:ascii="Times New Roman" w:hAnsi="Times New Roman"/>
          <w:sz w:val="24"/>
          <w:szCs w:val="24"/>
        </w:rPr>
        <w:t xml:space="preserve"> </w:t>
      </w:r>
      <w:r>
        <w:rPr>
          <w:rFonts w:ascii="Times New Roman" w:hAnsi="Times New Roman"/>
          <w:sz w:val="24"/>
          <w:szCs w:val="24"/>
        </w:rPr>
        <w:t>iletişimde</w:t>
      </w:r>
      <w:r w:rsidRPr="00BA5281">
        <w:rPr>
          <w:rFonts w:ascii="Times New Roman" w:hAnsi="Times New Roman"/>
          <w:sz w:val="24"/>
          <w:szCs w:val="24"/>
        </w:rPr>
        <w:t xml:space="preserve"> aşağıdaki hususlar da yer alır (Bakınız: A57, A58, A60 paragrafları):</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(a)</w:t>
      </w:r>
      <w:r>
        <w:rPr>
          <w:rFonts w:ascii="Times New Roman" w:hAnsi="Times New Roman"/>
          <w:sz w:val="24"/>
          <w:szCs w:val="24"/>
        </w:rPr>
        <w:tab/>
        <w:t>Birim</w:t>
      </w:r>
      <w:r w:rsidRPr="00BA5281">
        <w:rPr>
          <w:rFonts w:ascii="Times New Roman" w:hAnsi="Times New Roman"/>
          <w:sz w:val="24"/>
          <w:szCs w:val="24"/>
        </w:rPr>
        <w:t xml:space="preserve"> </w:t>
      </w:r>
      <w:r w:rsidRPr="00F532EC">
        <w:rPr>
          <w:rFonts w:ascii="Times New Roman" w:hAnsi="Times New Roman"/>
          <w:sz w:val="24"/>
          <w:szCs w:val="24"/>
        </w:rPr>
        <w:t>denetçisin</w:t>
      </w:r>
      <w:r>
        <w:rPr>
          <w:rFonts w:ascii="Times New Roman" w:hAnsi="Times New Roman"/>
          <w:sz w:val="24"/>
          <w:szCs w:val="24"/>
        </w:rPr>
        <w:t>in</w:t>
      </w:r>
      <w:r w:rsidRPr="00F532EC">
        <w:rPr>
          <w:rFonts w:ascii="Times New Roman" w:hAnsi="Times New Roman"/>
          <w:sz w:val="24"/>
          <w:szCs w:val="24"/>
        </w:rPr>
        <w:t xml:space="preserve"> -çalışmasının topluluk denetim ekibi tarafından hangi kapsamda kullanılacağını bilerek- topluluk denetim ekibiyle işbirliği</w:t>
      </w:r>
      <w:r w:rsidRPr="00BA5281">
        <w:rPr>
          <w:rFonts w:ascii="Times New Roman" w:hAnsi="Times New Roman"/>
          <w:sz w:val="24"/>
          <w:szCs w:val="24"/>
        </w:rPr>
        <w:t xml:space="preserve"> yapacağın</w:t>
      </w:r>
      <w:r>
        <w:rPr>
          <w:rFonts w:ascii="Times New Roman" w:hAnsi="Times New Roman"/>
          <w:sz w:val="24"/>
          <w:szCs w:val="24"/>
        </w:rPr>
        <w:t>ı teyit etmesine ilişkin topluluk denetim ekibinin talebi</w:t>
      </w:r>
      <w:r w:rsidRPr="00BA5281">
        <w:rPr>
          <w:rFonts w:ascii="Times New Roman" w:hAnsi="Times New Roman"/>
          <w:sz w:val="24"/>
          <w:szCs w:val="24"/>
        </w:rPr>
        <w:t xml:space="preserve"> (Bakınız: A59 paragrafı). </w:t>
      </w:r>
      <w:r w:rsidRPr="00BA5281">
        <w:rPr>
          <w:rFonts w:ascii="Times New Roman" w:hAnsi="Times New Roman"/>
          <w:sz w:val="24"/>
          <w:szCs w:val="24"/>
        </w:rPr>
        <w:t> </w:t>
      </w:r>
    </w:p>
    <w:p w:rsidR="009C29EF" w:rsidRPr="00BA5281" w:rsidRDefault="009C29EF" w:rsidP="00F515BD">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(b)</w:t>
      </w:r>
      <w:r>
        <w:rPr>
          <w:rFonts w:ascii="Times New Roman" w:hAnsi="Times New Roman"/>
          <w:sz w:val="24"/>
          <w:szCs w:val="24"/>
        </w:rPr>
        <w:tab/>
      </w:r>
      <w:r w:rsidRPr="00BA5281">
        <w:rPr>
          <w:rFonts w:ascii="Times New Roman" w:hAnsi="Times New Roman"/>
          <w:sz w:val="24"/>
          <w:szCs w:val="24"/>
        </w:rPr>
        <w:t>Bağımsızlık hükümleri başta olmak üzere, topluluk denetimiyle ilgili etik hükümler</w:t>
      </w:r>
      <w:r>
        <w:rPr>
          <w:rFonts w:ascii="Times New Roman" w:hAnsi="Times New Roman"/>
          <w:sz w:val="24"/>
          <w:szCs w:val="24"/>
        </w:rPr>
        <w:t>.</w:t>
      </w:r>
    </w:p>
    <w:p w:rsidR="009C29EF" w:rsidRPr="00BA5281" w:rsidRDefault="009C29EF" w:rsidP="00F515BD">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(c)</w:t>
      </w:r>
      <w:r>
        <w:rPr>
          <w:rFonts w:ascii="Times New Roman" w:hAnsi="Times New Roman"/>
          <w:sz w:val="24"/>
          <w:szCs w:val="24"/>
        </w:rPr>
        <w:tab/>
      </w:r>
      <w:r w:rsidRPr="00A254AE">
        <w:rPr>
          <w:rFonts w:ascii="Times New Roman" w:hAnsi="Times New Roman"/>
          <w:sz w:val="24"/>
          <w:szCs w:val="24"/>
        </w:rPr>
        <w:t>Birimlerin finansal bilgilerinin denet</w:t>
      </w:r>
      <w:r>
        <w:rPr>
          <w:rFonts w:ascii="Times New Roman" w:hAnsi="Times New Roman"/>
          <w:sz w:val="24"/>
          <w:szCs w:val="24"/>
        </w:rPr>
        <w:t>imi</w:t>
      </w:r>
      <w:r w:rsidRPr="00A254AE">
        <w:rPr>
          <w:rFonts w:ascii="Times New Roman" w:hAnsi="Times New Roman"/>
          <w:sz w:val="24"/>
          <w:szCs w:val="24"/>
        </w:rPr>
        <w:t xml:space="preserve"> veya sınırlı bağımsız denetim</w:t>
      </w:r>
      <w:r>
        <w:rPr>
          <w:rFonts w:ascii="Times New Roman" w:hAnsi="Times New Roman"/>
          <w:sz w:val="24"/>
          <w:szCs w:val="24"/>
        </w:rPr>
        <w:t>i</w:t>
      </w:r>
      <w:r w:rsidRPr="00A254AE">
        <w:rPr>
          <w:rFonts w:ascii="Times New Roman" w:hAnsi="Times New Roman"/>
          <w:sz w:val="24"/>
          <w:szCs w:val="24"/>
        </w:rPr>
        <w:t xml:space="preserve"> durumunda, birim önemliliği (ve gereken hâllerde belirli işlem sınıflarının, hesap bakiyelerinin veya açıklamaların önemlilik düzeyi veya düzeyleri) ve topluluk finansal tabloları açısından üstünde kalan </w:t>
      </w:r>
      <w:r w:rsidRPr="00A254AE">
        <w:rPr>
          <w:rFonts w:ascii="Times New Roman" w:hAnsi="Times New Roman"/>
          <w:sz w:val="24"/>
          <w:szCs w:val="24"/>
          <w:lang w:eastAsia="tr-TR"/>
        </w:rPr>
        <w:t>yanlışlıkların bariz biçimde önemsiz sayılmayacağı eşik tutar</w:t>
      </w:r>
      <w:r w:rsidRPr="0071569A">
        <w:rPr>
          <w:rFonts w:ascii="Times New Roman" w:hAnsi="Times New Roman"/>
          <w:sz w:val="24"/>
          <w:szCs w:val="24"/>
        </w:rPr>
        <w:t>.</w:t>
      </w:r>
    </w:p>
    <w:p w:rsidR="009C29EF" w:rsidRPr="00087BD5" w:rsidRDefault="009C29EF" w:rsidP="00215DC4">
      <w:pPr>
        <w:pStyle w:val="ListParagraph"/>
        <w:spacing w:before="120" w:after="120"/>
        <w:ind w:left="1425" w:hanging="716"/>
        <w:contextualSpacing w:val="0"/>
        <w:jc w:val="both"/>
        <w:rPr>
          <w:rFonts w:ascii="Times New Roman" w:hAnsi="Times New Roman"/>
          <w:sz w:val="24"/>
          <w:szCs w:val="24"/>
          <w:highlight w:val="yellow"/>
          <w:lang w:eastAsia="tr-TR"/>
        </w:rPr>
      </w:pPr>
      <w:r w:rsidRPr="00BA5281">
        <w:rPr>
          <w:rFonts w:ascii="Times New Roman" w:hAnsi="Times New Roman"/>
          <w:sz w:val="24"/>
          <w:szCs w:val="24"/>
        </w:rPr>
        <w:t>(ç)</w:t>
      </w:r>
      <w:r>
        <w:rPr>
          <w:rFonts w:ascii="Times New Roman" w:hAnsi="Times New Roman"/>
          <w:sz w:val="24"/>
          <w:szCs w:val="24"/>
        </w:rPr>
        <w:tab/>
        <w:t>Birim</w:t>
      </w:r>
      <w:r w:rsidRPr="00BA5281">
        <w:rPr>
          <w:rFonts w:ascii="Times New Roman" w:hAnsi="Times New Roman"/>
          <w:sz w:val="24"/>
          <w:szCs w:val="24"/>
        </w:rPr>
        <w:t xml:space="preserve"> denetçisinin çalışmasıyla ilgili olan</w:t>
      </w:r>
      <w:r>
        <w:rPr>
          <w:rFonts w:ascii="Times New Roman" w:hAnsi="Times New Roman"/>
          <w:sz w:val="24"/>
          <w:szCs w:val="24"/>
        </w:rPr>
        <w:t>, topluluk finansal tablolarındaki</w:t>
      </w:r>
      <w:r w:rsidRPr="00BA5281">
        <w:rPr>
          <w:rFonts w:ascii="Times New Roman" w:hAnsi="Times New Roman"/>
          <w:sz w:val="24"/>
          <w:szCs w:val="24"/>
        </w:rPr>
        <w:t xml:space="preserve"> hata veya hile kaynaklı </w:t>
      </w:r>
      <w:r w:rsidRPr="00CC7057">
        <w:rPr>
          <w:rFonts w:ascii="Times New Roman" w:hAnsi="Times New Roman"/>
          <w:sz w:val="24"/>
          <w:szCs w:val="24"/>
        </w:rPr>
        <w:t xml:space="preserve">belirlenmiş ciddi “önemli yanlışlık” riskleri. </w:t>
      </w:r>
      <w:r w:rsidRPr="00087BD5">
        <w:rPr>
          <w:rFonts w:ascii="Times New Roman" w:hAnsi="Times New Roman"/>
          <w:sz w:val="24"/>
          <w:szCs w:val="24"/>
          <w:lang w:eastAsia="tr-TR"/>
        </w:rPr>
        <w:t>Topluluk denetim ekibi, birim denetçisinden; topluluk finansal tabloların</w:t>
      </w:r>
      <w:r>
        <w:rPr>
          <w:rFonts w:ascii="Times New Roman" w:hAnsi="Times New Roman"/>
          <w:sz w:val="24"/>
          <w:szCs w:val="24"/>
          <w:lang w:eastAsia="tr-TR"/>
        </w:rPr>
        <w:t>a ilişkin</w:t>
      </w:r>
      <w:r w:rsidRPr="00087BD5">
        <w:rPr>
          <w:rFonts w:ascii="Times New Roman" w:hAnsi="Times New Roman"/>
          <w:sz w:val="24"/>
          <w:szCs w:val="24"/>
          <w:lang w:eastAsia="tr-TR"/>
        </w:rPr>
        <w:t xml:space="preserve"> belirle</w:t>
      </w:r>
      <w:r>
        <w:rPr>
          <w:rFonts w:ascii="Times New Roman" w:hAnsi="Times New Roman"/>
          <w:sz w:val="24"/>
          <w:szCs w:val="24"/>
          <w:lang w:eastAsia="tr-TR"/>
        </w:rPr>
        <w:t>diği</w:t>
      </w:r>
      <w:r w:rsidRPr="00087BD5">
        <w:rPr>
          <w:rFonts w:ascii="Times New Roman" w:hAnsi="Times New Roman"/>
          <w:sz w:val="24"/>
          <w:szCs w:val="24"/>
          <w:lang w:eastAsia="tr-TR"/>
        </w:rPr>
        <w:t xml:space="preserve"> </w:t>
      </w:r>
      <w:r>
        <w:rPr>
          <w:rFonts w:ascii="Times New Roman" w:hAnsi="Times New Roman"/>
          <w:sz w:val="24"/>
          <w:szCs w:val="24"/>
          <w:lang w:eastAsia="tr-TR"/>
        </w:rPr>
        <w:t xml:space="preserve">diğer </w:t>
      </w:r>
      <w:r w:rsidRPr="00087BD5">
        <w:rPr>
          <w:rFonts w:ascii="Times New Roman" w:hAnsi="Times New Roman"/>
          <w:sz w:val="24"/>
          <w:szCs w:val="24"/>
          <w:lang w:eastAsia="tr-TR"/>
        </w:rPr>
        <w:t>hata veya hile kaynaklı ciddi “önemli yanlışlık” risk</w:t>
      </w:r>
      <w:r>
        <w:rPr>
          <w:rFonts w:ascii="Times New Roman" w:hAnsi="Times New Roman"/>
          <w:sz w:val="24"/>
          <w:szCs w:val="24"/>
          <w:lang w:eastAsia="tr-TR"/>
        </w:rPr>
        <w:t>lerini</w:t>
      </w:r>
      <w:r w:rsidRPr="00087BD5">
        <w:rPr>
          <w:rFonts w:ascii="Times New Roman" w:hAnsi="Times New Roman"/>
          <w:sz w:val="24"/>
          <w:szCs w:val="24"/>
          <w:lang w:eastAsia="tr-TR"/>
        </w:rPr>
        <w:t xml:space="preserve"> ve birim denetçisinin bu risklere karşı yapacağı</w:t>
      </w:r>
      <w:r>
        <w:rPr>
          <w:rFonts w:ascii="Times New Roman" w:hAnsi="Times New Roman"/>
          <w:sz w:val="24"/>
          <w:szCs w:val="24"/>
          <w:lang w:eastAsia="tr-TR"/>
        </w:rPr>
        <w:t>/yaptığı</w:t>
      </w:r>
      <w:r w:rsidRPr="00087BD5">
        <w:rPr>
          <w:rFonts w:ascii="Times New Roman" w:hAnsi="Times New Roman"/>
          <w:sz w:val="24"/>
          <w:szCs w:val="24"/>
          <w:lang w:eastAsia="tr-TR"/>
        </w:rPr>
        <w:t xml:space="preserve"> işleri zamanında bildirmesini talep eder.</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2C3E46">
        <w:rPr>
          <w:rFonts w:ascii="Times New Roman" w:hAnsi="Times New Roman"/>
          <w:sz w:val="24"/>
          <w:szCs w:val="24"/>
        </w:rPr>
        <w:t>(d)</w:t>
      </w:r>
      <w:r>
        <w:rPr>
          <w:rFonts w:ascii="Times New Roman" w:hAnsi="Times New Roman"/>
          <w:sz w:val="24"/>
          <w:szCs w:val="24"/>
        </w:rPr>
        <w:tab/>
      </w:r>
      <w:r w:rsidRPr="009E535F">
        <w:rPr>
          <w:rFonts w:ascii="Times New Roman" w:hAnsi="Times New Roman"/>
          <w:sz w:val="24"/>
          <w:szCs w:val="24"/>
        </w:rPr>
        <w:t xml:space="preserve">Topluluk yönetimi tarafından hazırlanmış ilişkili taraflar listesi ve topluluk denetim ekibinin haberdar olduğu diğer ilişkili taraflar. Topluluk denetim ekibi, </w:t>
      </w:r>
      <w:r>
        <w:rPr>
          <w:rFonts w:ascii="Times New Roman" w:hAnsi="Times New Roman"/>
          <w:sz w:val="24"/>
          <w:szCs w:val="24"/>
        </w:rPr>
        <w:t xml:space="preserve">kendisi veya </w:t>
      </w:r>
      <w:r w:rsidRPr="009E535F">
        <w:rPr>
          <w:rFonts w:ascii="Times New Roman" w:hAnsi="Times New Roman"/>
          <w:sz w:val="24"/>
          <w:szCs w:val="24"/>
        </w:rPr>
        <w:t>topluluk</w:t>
      </w:r>
      <w:r w:rsidRPr="00BA5281">
        <w:rPr>
          <w:rFonts w:ascii="Times New Roman" w:hAnsi="Times New Roman"/>
          <w:sz w:val="24"/>
          <w:szCs w:val="24"/>
        </w:rPr>
        <w:t xml:space="preserve"> yönetimi tarafından daha önceden belirlenmemiş </w:t>
      </w:r>
      <w:r w:rsidRPr="00215DC4">
        <w:rPr>
          <w:rFonts w:ascii="Times New Roman" w:hAnsi="Times New Roman"/>
          <w:sz w:val="24"/>
          <w:szCs w:val="24"/>
        </w:rPr>
        <w:t>olan ilişkili tarafları birim</w:t>
      </w:r>
      <w:r w:rsidRPr="00281008">
        <w:rPr>
          <w:rFonts w:ascii="Times New Roman" w:hAnsi="Times New Roman"/>
          <w:sz w:val="24"/>
          <w:szCs w:val="24"/>
        </w:rPr>
        <w:t xml:space="preserve"> denetçisinden</w:t>
      </w:r>
      <w:r w:rsidRPr="00F80717">
        <w:rPr>
          <w:rFonts w:ascii="Times New Roman" w:hAnsi="Times New Roman"/>
          <w:sz w:val="24"/>
          <w:szCs w:val="24"/>
        </w:rPr>
        <w:t xml:space="preserve"> zamanında bildirmesini talep eder. </w:t>
      </w:r>
      <w:r w:rsidRPr="00087BD5">
        <w:rPr>
          <w:rFonts w:ascii="Times New Roman" w:hAnsi="Times New Roman"/>
          <w:sz w:val="24"/>
          <w:szCs w:val="24"/>
        </w:rPr>
        <w:t>Topluluk denetim ekibi, bu tür ilave ilişkili tarafları</w:t>
      </w:r>
      <w:r>
        <w:rPr>
          <w:rFonts w:ascii="Times New Roman" w:hAnsi="Times New Roman"/>
          <w:sz w:val="24"/>
          <w:szCs w:val="24"/>
        </w:rPr>
        <w:t>n</w:t>
      </w:r>
      <w:r w:rsidRPr="00087BD5">
        <w:rPr>
          <w:rFonts w:ascii="Times New Roman" w:hAnsi="Times New Roman"/>
          <w:sz w:val="24"/>
          <w:szCs w:val="24"/>
        </w:rPr>
        <w:t xml:space="preserve"> diğer birim denetçileri</w:t>
      </w:r>
      <w:r>
        <w:rPr>
          <w:rFonts w:ascii="Times New Roman" w:hAnsi="Times New Roman"/>
          <w:sz w:val="24"/>
          <w:szCs w:val="24"/>
        </w:rPr>
        <w:t>ne</w:t>
      </w:r>
      <w:r w:rsidRPr="00087BD5">
        <w:rPr>
          <w:rFonts w:ascii="Times New Roman" w:hAnsi="Times New Roman"/>
          <w:sz w:val="24"/>
          <w:szCs w:val="24"/>
        </w:rPr>
        <w:t xml:space="preserve"> </w:t>
      </w:r>
      <w:r>
        <w:rPr>
          <w:rFonts w:ascii="Times New Roman" w:hAnsi="Times New Roman"/>
          <w:sz w:val="24"/>
          <w:szCs w:val="24"/>
        </w:rPr>
        <w:t>bildirilip bildirilmeyeceğine</w:t>
      </w:r>
      <w:r w:rsidRPr="00087BD5">
        <w:rPr>
          <w:rFonts w:ascii="Times New Roman" w:hAnsi="Times New Roman"/>
          <w:sz w:val="24"/>
          <w:szCs w:val="24"/>
        </w:rPr>
        <w:t xml:space="preserve"> karar verir.</w:t>
      </w:r>
    </w:p>
    <w:p w:rsidR="009C29EF" w:rsidRPr="00BA5281" w:rsidRDefault="009C29EF" w:rsidP="00F515BD">
      <w:pPr>
        <w:spacing w:before="120"/>
        <w:ind w:left="708" w:hanging="708"/>
        <w:jc w:val="both"/>
        <w:rPr>
          <w:rFonts w:ascii="Times New Roman" w:hAnsi="Times New Roman"/>
          <w:sz w:val="24"/>
          <w:szCs w:val="24"/>
        </w:rPr>
      </w:pPr>
      <w:r w:rsidRPr="00BA5281">
        <w:rPr>
          <w:rFonts w:ascii="Times New Roman" w:hAnsi="Times New Roman"/>
          <w:sz w:val="24"/>
          <w:szCs w:val="24"/>
        </w:rPr>
        <w:t>41.</w:t>
      </w:r>
      <w:r>
        <w:rPr>
          <w:rFonts w:ascii="Times New Roman" w:hAnsi="Times New Roman"/>
          <w:sz w:val="24"/>
          <w:szCs w:val="24"/>
        </w:rPr>
        <w:tab/>
      </w:r>
      <w:r w:rsidRPr="00BA5281">
        <w:rPr>
          <w:rFonts w:ascii="Times New Roman" w:hAnsi="Times New Roman"/>
          <w:sz w:val="24"/>
          <w:szCs w:val="24"/>
        </w:rPr>
        <w:t xml:space="preserve">Topluluk denetim ekibi </w:t>
      </w:r>
      <w:r>
        <w:rPr>
          <w:rFonts w:ascii="Times New Roman" w:hAnsi="Times New Roman"/>
          <w:sz w:val="24"/>
          <w:szCs w:val="24"/>
        </w:rPr>
        <w:t xml:space="preserve">birim denetçisinden, topluluk </w:t>
      </w:r>
      <w:r w:rsidRPr="00BA5281">
        <w:rPr>
          <w:rFonts w:ascii="Times New Roman" w:hAnsi="Times New Roman"/>
          <w:sz w:val="24"/>
          <w:szCs w:val="24"/>
        </w:rPr>
        <w:t>denetimine ilişkin topluluk</w:t>
      </w:r>
      <w:r>
        <w:rPr>
          <w:rFonts w:ascii="Times New Roman" w:hAnsi="Times New Roman"/>
          <w:sz w:val="24"/>
          <w:szCs w:val="24"/>
        </w:rPr>
        <w:t xml:space="preserve"> denetim ekibinin</w:t>
      </w:r>
      <w:r w:rsidRPr="00BA5281">
        <w:rPr>
          <w:rFonts w:ascii="Times New Roman" w:hAnsi="Times New Roman"/>
          <w:sz w:val="24"/>
          <w:szCs w:val="24"/>
        </w:rPr>
        <w:t xml:space="preserve"> var</w:t>
      </w:r>
      <w:r>
        <w:rPr>
          <w:rFonts w:ascii="Times New Roman" w:hAnsi="Times New Roman"/>
          <w:sz w:val="24"/>
          <w:szCs w:val="24"/>
        </w:rPr>
        <w:t>dığı</w:t>
      </w:r>
      <w:r w:rsidRPr="00BA5281">
        <w:rPr>
          <w:rFonts w:ascii="Times New Roman" w:hAnsi="Times New Roman"/>
          <w:sz w:val="24"/>
          <w:szCs w:val="24"/>
        </w:rPr>
        <w:t xml:space="preserve"> sonuçlar</w:t>
      </w:r>
      <w:r>
        <w:rPr>
          <w:rFonts w:ascii="Times New Roman" w:hAnsi="Times New Roman"/>
          <w:sz w:val="24"/>
          <w:szCs w:val="24"/>
        </w:rPr>
        <w:t>l</w:t>
      </w:r>
      <w:r w:rsidRPr="00BA5281">
        <w:rPr>
          <w:rFonts w:ascii="Times New Roman" w:hAnsi="Times New Roman"/>
          <w:sz w:val="24"/>
          <w:szCs w:val="24"/>
        </w:rPr>
        <w:t xml:space="preserve">a </w:t>
      </w:r>
      <w:r>
        <w:rPr>
          <w:rFonts w:ascii="Times New Roman" w:hAnsi="Times New Roman"/>
          <w:sz w:val="24"/>
          <w:szCs w:val="24"/>
        </w:rPr>
        <w:t>ilgili</w:t>
      </w:r>
      <w:r w:rsidRPr="00BA5281">
        <w:rPr>
          <w:rFonts w:ascii="Times New Roman" w:hAnsi="Times New Roman"/>
          <w:sz w:val="24"/>
          <w:szCs w:val="24"/>
        </w:rPr>
        <w:t xml:space="preserve"> </w:t>
      </w:r>
      <w:r>
        <w:rPr>
          <w:rFonts w:ascii="Times New Roman" w:hAnsi="Times New Roman"/>
          <w:sz w:val="24"/>
          <w:szCs w:val="24"/>
        </w:rPr>
        <w:t xml:space="preserve">olan </w:t>
      </w:r>
      <w:r w:rsidRPr="00BA5281">
        <w:rPr>
          <w:rFonts w:ascii="Times New Roman" w:hAnsi="Times New Roman"/>
          <w:sz w:val="24"/>
          <w:szCs w:val="24"/>
        </w:rPr>
        <w:t xml:space="preserve">hususları </w:t>
      </w:r>
      <w:r>
        <w:rPr>
          <w:rFonts w:ascii="Times New Roman" w:hAnsi="Times New Roman"/>
          <w:sz w:val="24"/>
          <w:szCs w:val="24"/>
        </w:rPr>
        <w:t>iletmesini</w:t>
      </w:r>
      <w:r w:rsidRPr="00BA5281">
        <w:rPr>
          <w:rFonts w:ascii="Times New Roman" w:hAnsi="Times New Roman"/>
          <w:sz w:val="24"/>
          <w:szCs w:val="24"/>
        </w:rPr>
        <w:t xml:space="preserve"> talep eder. Bu </w:t>
      </w:r>
      <w:r>
        <w:rPr>
          <w:rFonts w:ascii="Times New Roman" w:hAnsi="Times New Roman"/>
          <w:sz w:val="24"/>
          <w:szCs w:val="24"/>
        </w:rPr>
        <w:t>iletişim</w:t>
      </w:r>
      <w:r w:rsidRPr="00BA5281">
        <w:rPr>
          <w:rFonts w:ascii="Times New Roman" w:hAnsi="Times New Roman"/>
          <w:sz w:val="24"/>
          <w:szCs w:val="24"/>
        </w:rPr>
        <w:t>de aşağıdaki hususlar yer alır (Bakınız: A60 paragrafı):</w:t>
      </w:r>
    </w:p>
    <w:p w:rsidR="009C29EF" w:rsidRPr="00BA5281" w:rsidRDefault="009C29EF" w:rsidP="00F515BD">
      <w:pPr>
        <w:pStyle w:val="ListParagraph"/>
        <w:spacing w:before="120"/>
        <w:ind w:left="1425" w:hanging="716"/>
        <w:contextualSpacing w:val="0"/>
        <w:jc w:val="both"/>
        <w:rPr>
          <w:rFonts w:ascii="Times New Roman" w:hAnsi="Times New Roman"/>
          <w:sz w:val="24"/>
          <w:szCs w:val="24"/>
        </w:rPr>
      </w:pPr>
      <w:r w:rsidRPr="00BA5281">
        <w:rPr>
          <w:rFonts w:ascii="Times New Roman" w:hAnsi="Times New Roman"/>
          <w:sz w:val="24"/>
          <w:szCs w:val="24"/>
        </w:rPr>
        <w:t>(a)</w:t>
      </w:r>
      <w:r>
        <w:rPr>
          <w:rFonts w:ascii="Times New Roman" w:hAnsi="Times New Roman"/>
          <w:sz w:val="24"/>
          <w:szCs w:val="24"/>
        </w:rPr>
        <w:tab/>
        <w:t>Birim</w:t>
      </w:r>
      <w:r w:rsidRPr="00BA5281">
        <w:rPr>
          <w:rFonts w:ascii="Times New Roman" w:hAnsi="Times New Roman"/>
          <w:sz w:val="24"/>
          <w:szCs w:val="24"/>
        </w:rPr>
        <w:t xml:space="preserve"> denetçisinin, bağımsızlık ve mesleki yeterlik dâhil, topluluk denetimiyle ilgili etik hükümlere uyup uymadığı,</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(b)</w:t>
      </w:r>
      <w:r>
        <w:rPr>
          <w:rFonts w:ascii="Times New Roman" w:hAnsi="Times New Roman"/>
          <w:sz w:val="24"/>
          <w:szCs w:val="24"/>
        </w:rPr>
        <w:tab/>
        <w:t>Birim</w:t>
      </w:r>
      <w:r w:rsidRPr="00BA5281">
        <w:rPr>
          <w:rFonts w:ascii="Times New Roman" w:hAnsi="Times New Roman"/>
          <w:sz w:val="24"/>
          <w:szCs w:val="24"/>
        </w:rPr>
        <w:t xml:space="preserve"> denetçisinin </w:t>
      </w:r>
      <w:r w:rsidRPr="00087BD5">
        <w:rPr>
          <w:rFonts w:ascii="Times New Roman" w:hAnsi="Times New Roman"/>
          <w:sz w:val="24"/>
          <w:szCs w:val="24"/>
        </w:rPr>
        <w:t xml:space="preserve">topluluk denetim ekibinin </w:t>
      </w:r>
      <w:r>
        <w:rPr>
          <w:rFonts w:ascii="Times New Roman" w:hAnsi="Times New Roman"/>
          <w:sz w:val="24"/>
          <w:szCs w:val="24"/>
          <w:lang w:eastAsia="tr-TR"/>
        </w:rPr>
        <w:t>gerekliliklerine</w:t>
      </w:r>
      <w:r w:rsidRPr="00BA5281">
        <w:rPr>
          <w:rFonts w:ascii="Times New Roman" w:hAnsi="Times New Roman"/>
          <w:sz w:val="24"/>
          <w:szCs w:val="24"/>
        </w:rPr>
        <w:t xml:space="preserve"> uygunluk sağlayıp sağlamadığı,</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BA5281" w:rsidDel="00F80717">
        <w:rPr>
          <w:rFonts w:ascii="Times New Roman" w:hAnsi="Times New Roman"/>
          <w:sz w:val="24"/>
          <w:szCs w:val="24"/>
        </w:rPr>
        <w:t xml:space="preserve"> </w:t>
      </w:r>
      <w:r w:rsidRPr="00BA5281">
        <w:rPr>
          <w:rFonts w:ascii="Times New Roman" w:hAnsi="Times New Roman"/>
          <w:sz w:val="24"/>
          <w:szCs w:val="24"/>
        </w:rPr>
        <w:t>(c)</w:t>
      </w:r>
      <w:r>
        <w:rPr>
          <w:rFonts w:ascii="Times New Roman" w:hAnsi="Times New Roman"/>
          <w:sz w:val="24"/>
          <w:szCs w:val="24"/>
        </w:rPr>
        <w:tab/>
        <w:t>Birim</w:t>
      </w:r>
      <w:r w:rsidRPr="00BA5281">
        <w:rPr>
          <w:rFonts w:ascii="Times New Roman" w:hAnsi="Times New Roman"/>
          <w:sz w:val="24"/>
          <w:szCs w:val="24"/>
        </w:rPr>
        <w:t xml:space="preserve"> denetçisinin </w:t>
      </w:r>
      <w:r>
        <w:rPr>
          <w:rFonts w:ascii="Times New Roman" w:hAnsi="Times New Roman"/>
          <w:sz w:val="24"/>
          <w:szCs w:val="24"/>
        </w:rPr>
        <w:t xml:space="preserve">hakkında </w:t>
      </w:r>
      <w:r w:rsidRPr="00BA5281">
        <w:rPr>
          <w:rFonts w:ascii="Times New Roman" w:hAnsi="Times New Roman"/>
          <w:sz w:val="24"/>
          <w:szCs w:val="24"/>
        </w:rPr>
        <w:t>raporlama yaptığı</w:t>
      </w:r>
      <w:r>
        <w:rPr>
          <w:rFonts w:ascii="Times New Roman" w:hAnsi="Times New Roman"/>
          <w:sz w:val="24"/>
          <w:szCs w:val="24"/>
        </w:rPr>
        <w:t>,</w:t>
      </w:r>
      <w:r w:rsidRPr="00BA5281">
        <w:rPr>
          <w:rFonts w:ascii="Times New Roman" w:hAnsi="Times New Roman"/>
          <w:sz w:val="24"/>
          <w:szCs w:val="24"/>
        </w:rPr>
        <w:t xml:space="preserve"> </w:t>
      </w:r>
      <w:r>
        <w:rPr>
          <w:rFonts w:ascii="Times New Roman" w:hAnsi="Times New Roman"/>
          <w:sz w:val="24"/>
          <w:szCs w:val="24"/>
        </w:rPr>
        <w:t>birim</w:t>
      </w:r>
      <w:r w:rsidRPr="00BA5281">
        <w:rPr>
          <w:rFonts w:ascii="Times New Roman" w:hAnsi="Times New Roman"/>
          <w:sz w:val="24"/>
          <w:szCs w:val="24"/>
        </w:rPr>
        <w:t xml:space="preserve">e ilişkin finansal bilgilerin </w:t>
      </w:r>
      <w:r>
        <w:rPr>
          <w:rFonts w:ascii="Times New Roman" w:hAnsi="Times New Roman"/>
          <w:sz w:val="24"/>
          <w:szCs w:val="24"/>
        </w:rPr>
        <w:t>belirtilmesi</w:t>
      </w:r>
      <w:r w:rsidRPr="00BA5281">
        <w:rPr>
          <w:rFonts w:ascii="Times New Roman" w:hAnsi="Times New Roman"/>
          <w:sz w:val="24"/>
          <w:szCs w:val="24"/>
        </w:rPr>
        <w:t>,</w:t>
      </w:r>
    </w:p>
    <w:p w:rsidR="009C29EF" w:rsidRPr="00BA5281" w:rsidRDefault="009C29EF" w:rsidP="00F515BD">
      <w:pPr>
        <w:pStyle w:val="ListParagraph"/>
        <w:spacing w:before="120" w:after="120"/>
        <w:ind w:left="1425" w:hanging="716"/>
        <w:contextualSpacing w:val="0"/>
        <w:jc w:val="both"/>
        <w:rPr>
          <w:rFonts w:ascii="Times New Roman" w:hAnsi="Times New Roman"/>
          <w:sz w:val="24"/>
          <w:szCs w:val="24"/>
        </w:rPr>
      </w:pPr>
      <w:r w:rsidRPr="00BA5281" w:rsidDel="00D910FD">
        <w:rPr>
          <w:rFonts w:ascii="Times New Roman" w:hAnsi="Times New Roman"/>
          <w:sz w:val="24"/>
          <w:szCs w:val="24"/>
        </w:rPr>
        <w:t xml:space="preserve"> </w:t>
      </w:r>
      <w:r w:rsidRPr="00BA5281">
        <w:rPr>
          <w:rFonts w:ascii="Times New Roman" w:hAnsi="Times New Roman"/>
          <w:sz w:val="24"/>
          <w:szCs w:val="24"/>
        </w:rPr>
        <w:t>(ç)</w:t>
      </w:r>
      <w:r>
        <w:rPr>
          <w:rFonts w:ascii="Times New Roman" w:hAnsi="Times New Roman"/>
          <w:sz w:val="24"/>
          <w:szCs w:val="24"/>
        </w:rPr>
        <w:tab/>
      </w:r>
      <w:r w:rsidRPr="00BA5281">
        <w:rPr>
          <w:rFonts w:ascii="Times New Roman" w:hAnsi="Times New Roman"/>
          <w:sz w:val="24"/>
          <w:szCs w:val="24"/>
        </w:rPr>
        <w:t xml:space="preserve">Topluluk finansal tablolarında önemli yanlışlıkların ortaya çıkmasına yol açabilecek, mevzuata aykırılık </w:t>
      </w:r>
      <w:r>
        <w:rPr>
          <w:rFonts w:ascii="Times New Roman" w:hAnsi="Times New Roman"/>
          <w:sz w:val="24"/>
          <w:szCs w:val="24"/>
        </w:rPr>
        <w:t xml:space="preserve">hallerine </w:t>
      </w:r>
      <w:r w:rsidRPr="00BA5281">
        <w:rPr>
          <w:rFonts w:ascii="Times New Roman" w:hAnsi="Times New Roman"/>
          <w:sz w:val="24"/>
          <w:szCs w:val="24"/>
        </w:rPr>
        <w:t>ilişkin bilgiler,</w:t>
      </w:r>
    </w:p>
    <w:p w:rsidR="009C29EF" w:rsidRPr="00BA5281" w:rsidRDefault="009C29EF" w:rsidP="00F515BD">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(d)</w:t>
      </w:r>
      <w:r>
        <w:rPr>
          <w:rFonts w:ascii="Times New Roman" w:hAnsi="Times New Roman"/>
          <w:sz w:val="24"/>
          <w:szCs w:val="24"/>
        </w:rPr>
        <w:tab/>
        <w:t>Birim</w:t>
      </w:r>
      <w:r w:rsidRPr="00BA5281">
        <w:rPr>
          <w:rFonts w:ascii="Times New Roman" w:hAnsi="Times New Roman"/>
          <w:sz w:val="24"/>
          <w:szCs w:val="24"/>
        </w:rPr>
        <w:t>in finansal bilgilerindeki düzeltilmemiş yanlışlıkların listesi (bu listede topluluk denetim ekibi tarafından bildiril</w:t>
      </w:r>
      <w:r>
        <w:rPr>
          <w:rFonts w:ascii="Times New Roman" w:hAnsi="Times New Roman"/>
          <w:sz w:val="24"/>
          <w:szCs w:val="24"/>
        </w:rPr>
        <w:t>en</w:t>
      </w:r>
      <w:r w:rsidRPr="0071569A">
        <w:rPr>
          <w:rFonts w:ascii="Times New Roman" w:hAnsi="Times New Roman"/>
          <w:sz w:val="24"/>
          <w:szCs w:val="24"/>
        </w:rPr>
        <w:t xml:space="preserve"> </w:t>
      </w:r>
      <w:r>
        <w:rPr>
          <w:rFonts w:ascii="Times New Roman" w:hAnsi="Times New Roman"/>
          <w:sz w:val="24"/>
          <w:szCs w:val="24"/>
        </w:rPr>
        <w:t>-</w:t>
      </w:r>
      <w:r w:rsidRPr="0071569A">
        <w:rPr>
          <w:rFonts w:ascii="Times New Roman" w:hAnsi="Times New Roman"/>
          <w:sz w:val="24"/>
          <w:szCs w:val="24"/>
        </w:rPr>
        <w:t>bariz biçimde önemsiz sayılan yanlışlıklar için belirlenen</w:t>
      </w:r>
      <w:r>
        <w:rPr>
          <w:rFonts w:ascii="Times New Roman" w:hAnsi="Times New Roman"/>
          <w:sz w:val="24"/>
          <w:szCs w:val="24"/>
        </w:rPr>
        <w:t>-</w:t>
      </w:r>
      <w:r w:rsidRPr="0071569A">
        <w:rPr>
          <w:rFonts w:ascii="Times New Roman" w:hAnsi="Times New Roman"/>
          <w:sz w:val="24"/>
          <w:szCs w:val="24"/>
        </w:rPr>
        <w:t xml:space="preserve"> eşik tutarın altında</w:t>
      </w:r>
      <w:r w:rsidRPr="00BA5281">
        <w:rPr>
          <w:rFonts w:ascii="Times New Roman" w:hAnsi="Times New Roman"/>
          <w:sz w:val="24"/>
          <w:szCs w:val="24"/>
        </w:rPr>
        <w:t xml:space="preserve"> kalan yanlışlıkların yer almasına gerek y</w:t>
      </w:r>
      <w:r>
        <w:rPr>
          <w:rFonts w:ascii="Times New Roman" w:hAnsi="Times New Roman"/>
          <w:sz w:val="24"/>
          <w:szCs w:val="24"/>
        </w:rPr>
        <w:t>oktur (Bakınız: 40(c) paragrafı</w:t>
      </w:r>
      <w:r w:rsidRPr="00BA5281">
        <w:rPr>
          <w:rFonts w:ascii="Times New Roman" w:hAnsi="Times New Roman"/>
          <w:sz w:val="24"/>
          <w:szCs w:val="24"/>
        </w:rPr>
        <w:t>)</w:t>
      </w:r>
      <w:r>
        <w:rPr>
          <w:rFonts w:ascii="Times New Roman" w:hAnsi="Times New Roman"/>
          <w:sz w:val="24"/>
          <w:szCs w:val="24"/>
        </w:rPr>
        <w:t>)</w:t>
      </w:r>
      <w:r w:rsidRPr="00BA5281">
        <w:rPr>
          <w:rFonts w:ascii="Times New Roman" w:hAnsi="Times New Roman"/>
          <w:sz w:val="24"/>
          <w:szCs w:val="24"/>
        </w:rPr>
        <w:t>,</w:t>
      </w:r>
    </w:p>
    <w:p w:rsidR="009C29EF" w:rsidRPr="00BA5281" w:rsidRDefault="009C29EF" w:rsidP="00F515BD">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(e)</w:t>
      </w:r>
      <w:r>
        <w:rPr>
          <w:rFonts w:ascii="Times New Roman" w:hAnsi="Times New Roman"/>
          <w:sz w:val="24"/>
          <w:szCs w:val="24"/>
        </w:rPr>
        <w:tab/>
      </w:r>
      <w:r w:rsidRPr="00BA5281">
        <w:rPr>
          <w:rFonts w:ascii="Times New Roman" w:hAnsi="Times New Roman"/>
          <w:sz w:val="24"/>
          <w:szCs w:val="24"/>
        </w:rPr>
        <w:t xml:space="preserve">Yönetimin </w:t>
      </w:r>
      <w:r>
        <w:rPr>
          <w:rFonts w:ascii="Times New Roman" w:hAnsi="Times New Roman"/>
          <w:sz w:val="24"/>
          <w:szCs w:val="24"/>
        </w:rPr>
        <w:t xml:space="preserve">muhtemel </w:t>
      </w:r>
      <w:r w:rsidRPr="00BA5281">
        <w:rPr>
          <w:rFonts w:ascii="Times New Roman" w:hAnsi="Times New Roman"/>
          <w:sz w:val="24"/>
          <w:szCs w:val="24"/>
        </w:rPr>
        <w:t>taraflı</w:t>
      </w:r>
      <w:r>
        <w:rPr>
          <w:rFonts w:ascii="Times New Roman" w:hAnsi="Times New Roman"/>
          <w:sz w:val="24"/>
          <w:szCs w:val="24"/>
        </w:rPr>
        <w:t>lığına ilişkin</w:t>
      </w:r>
      <w:r w:rsidRPr="00BA5281">
        <w:rPr>
          <w:rFonts w:ascii="Times New Roman" w:hAnsi="Times New Roman"/>
          <w:sz w:val="24"/>
          <w:szCs w:val="24"/>
        </w:rPr>
        <w:t xml:space="preserve"> göstergeler, </w:t>
      </w:r>
    </w:p>
    <w:p w:rsidR="009C29EF" w:rsidRPr="00BA5281" w:rsidRDefault="009C29EF" w:rsidP="00F515BD">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(f)</w:t>
      </w:r>
      <w:r>
        <w:rPr>
          <w:rFonts w:ascii="Times New Roman" w:hAnsi="Times New Roman"/>
          <w:sz w:val="24"/>
          <w:szCs w:val="24"/>
        </w:rPr>
        <w:tab/>
        <w:t>Birim</w:t>
      </w:r>
      <w:r w:rsidRPr="00BA5281">
        <w:rPr>
          <w:rFonts w:ascii="Times New Roman" w:hAnsi="Times New Roman"/>
          <w:sz w:val="24"/>
          <w:szCs w:val="24"/>
        </w:rPr>
        <w:t xml:space="preserve"> düzeyinde belirlenmiş önemli iç kontrol eksikliklerinin tanımlanması,</w:t>
      </w:r>
    </w:p>
    <w:p w:rsidR="009C29EF" w:rsidRDefault="009C29EF" w:rsidP="00F515BD">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(g)</w:t>
      </w:r>
      <w:r>
        <w:rPr>
          <w:rFonts w:ascii="Times New Roman" w:hAnsi="Times New Roman"/>
          <w:sz w:val="24"/>
          <w:szCs w:val="24"/>
        </w:rPr>
        <w:tab/>
        <w:t>Birim</w:t>
      </w:r>
      <w:r w:rsidRPr="00BA5281">
        <w:rPr>
          <w:rFonts w:ascii="Times New Roman" w:hAnsi="Times New Roman"/>
          <w:sz w:val="24"/>
          <w:szCs w:val="24"/>
        </w:rPr>
        <w:t xml:space="preserve"> denetçisinin</w:t>
      </w:r>
      <w:r>
        <w:rPr>
          <w:rFonts w:ascii="Times New Roman" w:hAnsi="Times New Roman"/>
          <w:sz w:val="24"/>
          <w:szCs w:val="24"/>
        </w:rPr>
        <w:t>,</w:t>
      </w:r>
      <w:r w:rsidRPr="00BA5281">
        <w:rPr>
          <w:rFonts w:ascii="Times New Roman" w:hAnsi="Times New Roman"/>
          <w:sz w:val="24"/>
          <w:szCs w:val="24"/>
        </w:rPr>
        <w:t xml:space="preserve"> </w:t>
      </w:r>
      <w:r>
        <w:rPr>
          <w:rFonts w:ascii="Times New Roman" w:hAnsi="Times New Roman"/>
          <w:sz w:val="24"/>
          <w:szCs w:val="24"/>
        </w:rPr>
        <w:t xml:space="preserve">birimin </w:t>
      </w:r>
      <w:r w:rsidRPr="00BA5281">
        <w:rPr>
          <w:rFonts w:ascii="Times New Roman" w:hAnsi="Times New Roman"/>
          <w:sz w:val="24"/>
          <w:szCs w:val="24"/>
        </w:rPr>
        <w:t>üst yönetimden sorumlu olanlara bildir</w:t>
      </w:r>
      <w:r>
        <w:rPr>
          <w:rFonts w:ascii="Times New Roman" w:hAnsi="Times New Roman"/>
          <w:sz w:val="24"/>
          <w:szCs w:val="24"/>
        </w:rPr>
        <w:t>diği</w:t>
      </w:r>
      <w:r w:rsidRPr="00BA5281">
        <w:rPr>
          <w:rFonts w:ascii="Times New Roman" w:hAnsi="Times New Roman"/>
          <w:sz w:val="24"/>
          <w:szCs w:val="24"/>
        </w:rPr>
        <w:t xml:space="preserve"> veya bildirmesi beklenen diğer önemli </w:t>
      </w:r>
      <w:r w:rsidRPr="00215DC4">
        <w:rPr>
          <w:rFonts w:ascii="Times New Roman" w:hAnsi="Times New Roman"/>
          <w:sz w:val="24"/>
          <w:szCs w:val="24"/>
        </w:rPr>
        <w:t xml:space="preserve">hususlar </w:t>
      </w:r>
      <w:r w:rsidRPr="00087BD5">
        <w:rPr>
          <w:rFonts w:ascii="Times New Roman" w:hAnsi="Times New Roman"/>
          <w:sz w:val="24"/>
          <w:szCs w:val="24"/>
        </w:rPr>
        <w:t>(birim yönetiminin, birim düzeyinde iç kontrolde önemli görev</w:t>
      </w:r>
      <w:r>
        <w:rPr>
          <w:rFonts w:ascii="Times New Roman" w:hAnsi="Times New Roman"/>
          <w:sz w:val="24"/>
          <w:szCs w:val="24"/>
        </w:rPr>
        <w:t>ler</w:t>
      </w:r>
      <w:r w:rsidRPr="00087BD5">
        <w:rPr>
          <w:rFonts w:ascii="Times New Roman" w:hAnsi="Times New Roman"/>
          <w:sz w:val="24"/>
          <w:szCs w:val="24"/>
        </w:rPr>
        <w:t xml:space="preserve">i bulunan çalışanların veya </w:t>
      </w:r>
      <w:r>
        <w:rPr>
          <w:rFonts w:ascii="Times New Roman" w:hAnsi="Times New Roman"/>
          <w:sz w:val="24"/>
          <w:szCs w:val="24"/>
        </w:rPr>
        <w:t>-</w:t>
      </w:r>
      <w:r w:rsidRPr="00087BD5">
        <w:rPr>
          <w:rFonts w:ascii="Times New Roman" w:hAnsi="Times New Roman"/>
          <w:sz w:val="24"/>
          <w:szCs w:val="24"/>
        </w:rPr>
        <w:t>birimin finansal bilgilerinde “önemli yanlışlığa” yol aç</w:t>
      </w:r>
      <w:r>
        <w:rPr>
          <w:rFonts w:ascii="Times New Roman" w:hAnsi="Times New Roman"/>
          <w:sz w:val="24"/>
          <w:szCs w:val="24"/>
        </w:rPr>
        <w:t>an</w:t>
      </w:r>
      <w:r w:rsidRPr="00087BD5">
        <w:rPr>
          <w:rFonts w:ascii="Times New Roman" w:hAnsi="Times New Roman"/>
          <w:sz w:val="24"/>
          <w:szCs w:val="24"/>
        </w:rPr>
        <w:t xml:space="preserve"> </w:t>
      </w:r>
      <w:r>
        <w:rPr>
          <w:rFonts w:ascii="Times New Roman" w:hAnsi="Times New Roman"/>
          <w:sz w:val="24"/>
          <w:szCs w:val="24"/>
        </w:rPr>
        <w:t>bir hilenin olduğu durumlarda-</w:t>
      </w:r>
      <w:r w:rsidRPr="00087BD5">
        <w:rPr>
          <w:rFonts w:ascii="Times New Roman" w:hAnsi="Times New Roman"/>
          <w:sz w:val="24"/>
          <w:szCs w:val="24"/>
        </w:rPr>
        <w:t xml:space="preserve"> diğer kişilerin dâhil olduğu hile veya şüphelenilen hile </w:t>
      </w:r>
      <w:r>
        <w:rPr>
          <w:rFonts w:ascii="Times New Roman" w:hAnsi="Times New Roman"/>
          <w:sz w:val="24"/>
          <w:szCs w:val="24"/>
        </w:rPr>
        <w:t>halleri</w:t>
      </w:r>
      <w:r w:rsidRPr="00087BD5">
        <w:rPr>
          <w:rFonts w:ascii="Times New Roman" w:hAnsi="Times New Roman"/>
          <w:sz w:val="24"/>
          <w:szCs w:val="24"/>
        </w:rPr>
        <w:t xml:space="preserve"> dâhil)</w:t>
      </w:r>
      <w:r w:rsidRPr="00215DC4">
        <w:rPr>
          <w:rFonts w:ascii="Times New Roman" w:hAnsi="Times New Roman"/>
          <w:sz w:val="24"/>
          <w:szCs w:val="24"/>
        </w:rPr>
        <w:t>,</w:t>
      </w:r>
    </w:p>
    <w:p w:rsidR="009C29EF" w:rsidRPr="00BA5281" w:rsidRDefault="009C29EF" w:rsidP="00F515BD">
      <w:pPr>
        <w:pStyle w:val="ListParagraph"/>
        <w:spacing w:before="120" w:after="120"/>
        <w:ind w:left="1425" w:hanging="716"/>
        <w:contextualSpacing w:val="0"/>
        <w:jc w:val="both"/>
        <w:rPr>
          <w:rFonts w:ascii="Times New Roman" w:hAnsi="Times New Roman"/>
          <w:sz w:val="24"/>
          <w:szCs w:val="24"/>
        </w:rPr>
      </w:pPr>
      <w:r w:rsidRPr="00BA5281" w:rsidDel="00215DC4">
        <w:rPr>
          <w:rFonts w:ascii="Times New Roman" w:hAnsi="Times New Roman"/>
          <w:sz w:val="24"/>
          <w:szCs w:val="24"/>
        </w:rPr>
        <w:t xml:space="preserve"> </w:t>
      </w:r>
      <w:r w:rsidRPr="00BA5281">
        <w:rPr>
          <w:rFonts w:ascii="Times New Roman" w:hAnsi="Times New Roman"/>
          <w:sz w:val="24"/>
          <w:szCs w:val="24"/>
        </w:rPr>
        <w:t>(ğ)</w:t>
      </w:r>
      <w:r>
        <w:rPr>
          <w:rFonts w:ascii="Times New Roman" w:hAnsi="Times New Roman"/>
          <w:sz w:val="24"/>
          <w:szCs w:val="24"/>
        </w:rPr>
        <w:tab/>
      </w:r>
      <w:r w:rsidRPr="00BA5281">
        <w:rPr>
          <w:rFonts w:ascii="Times New Roman" w:hAnsi="Times New Roman"/>
          <w:sz w:val="24"/>
          <w:szCs w:val="24"/>
        </w:rPr>
        <w:t xml:space="preserve">Topluluk denetimiyle ilgili olabilecek diğer hususlar veya </w:t>
      </w:r>
      <w:r>
        <w:rPr>
          <w:rFonts w:ascii="Times New Roman" w:hAnsi="Times New Roman"/>
          <w:sz w:val="24"/>
          <w:szCs w:val="24"/>
        </w:rPr>
        <w:t>birim</w:t>
      </w:r>
      <w:r w:rsidRPr="00BA5281">
        <w:rPr>
          <w:rFonts w:ascii="Times New Roman" w:hAnsi="Times New Roman"/>
          <w:sz w:val="24"/>
          <w:szCs w:val="24"/>
        </w:rPr>
        <w:t xml:space="preserve"> denetçisinin, </w:t>
      </w:r>
      <w:r>
        <w:rPr>
          <w:rFonts w:ascii="Times New Roman" w:hAnsi="Times New Roman"/>
          <w:sz w:val="24"/>
          <w:szCs w:val="24"/>
        </w:rPr>
        <w:t>birim</w:t>
      </w:r>
      <w:r w:rsidRPr="00BA5281">
        <w:rPr>
          <w:rFonts w:ascii="Times New Roman" w:hAnsi="Times New Roman"/>
          <w:sz w:val="24"/>
          <w:szCs w:val="24"/>
        </w:rPr>
        <w:t xml:space="preserve"> yönetiminden talep ettiği yazılı açıklamalarda belirtilen istisnalar dâhil, topluluk denetim ekibinin dikkatine sunmayı istediği diğer tüm hususlar ve</w:t>
      </w:r>
    </w:p>
    <w:p w:rsidR="009C29EF" w:rsidRPr="00BA5281" w:rsidRDefault="009C29EF" w:rsidP="00F515BD">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(h)</w:t>
      </w:r>
      <w:r>
        <w:rPr>
          <w:rFonts w:ascii="Times New Roman" w:hAnsi="Times New Roman"/>
          <w:sz w:val="24"/>
          <w:szCs w:val="24"/>
        </w:rPr>
        <w:tab/>
        <w:t>Birim</w:t>
      </w:r>
      <w:r w:rsidRPr="00BA5281">
        <w:rPr>
          <w:rFonts w:ascii="Times New Roman" w:hAnsi="Times New Roman"/>
          <w:sz w:val="24"/>
          <w:szCs w:val="24"/>
        </w:rPr>
        <w:t xml:space="preserve"> denetçisinin </w:t>
      </w:r>
      <w:r>
        <w:rPr>
          <w:rFonts w:ascii="Times New Roman" w:hAnsi="Times New Roman"/>
          <w:sz w:val="24"/>
          <w:szCs w:val="24"/>
        </w:rPr>
        <w:t xml:space="preserve">genel </w:t>
      </w:r>
      <w:r w:rsidRPr="00BA5281">
        <w:rPr>
          <w:rFonts w:ascii="Times New Roman" w:hAnsi="Times New Roman"/>
          <w:sz w:val="24"/>
          <w:szCs w:val="24"/>
        </w:rPr>
        <w:t>bulgu</w:t>
      </w:r>
      <w:r>
        <w:rPr>
          <w:rFonts w:ascii="Times New Roman" w:hAnsi="Times New Roman"/>
          <w:sz w:val="24"/>
          <w:szCs w:val="24"/>
        </w:rPr>
        <w:t>ları,</w:t>
      </w:r>
      <w:r w:rsidRPr="00BA5281">
        <w:rPr>
          <w:rFonts w:ascii="Times New Roman" w:hAnsi="Times New Roman"/>
          <w:sz w:val="24"/>
          <w:szCs w:val="24"/>
        </w:rPr>
        <w:t xml:space="preserve"> sonuçlar</w:t>
      </w:r>
      <w:r>
        <w:rPr>
          <w:rFonts w:ascii="Times New Roman" w:hAnsi="Times New Roman"/>
          <w:sz w:val="24"/>
          <w:szCs w:val="24"/>
        </w:rPr>
        <w:t>ı veya görüşü</w:t>
      </w:r>
      <w:r w:rsidRPr="00BA5281">
        <w:rPr>
          <w:rFonts w:ascii="Times New Roman" w:hAnsi="Times New Roman"/>
          <w:sz w:val="24"/>
          <w:szCs w:val="24"/>
        </w:rPr>
        <w:t>.</w:t>
      </w:r>
    </w:p>
    <w:p w:rsidR="009C29EF" w:rsidRPr="00BA5281" w:rsidRDefault="009C29EF" w:rsidP="003B02A9">
      <w:pPr>
        <w:spacing w:before="120" w:after="120"/>
        <w:jc w:val="both"/>
        <w:rPr>
          <w:rFonts w:ascii="Times New Roman" w:hAnsi="Times New Roman"/>
          <w:b/>
          <w:sz w:val="24"/>
          <w:szCs w:val="24"/>
          <w:lang w:eastAsia="en-US"/>
        </w:rPr>
      </w:pPr>
      <w:r w:rsidRPr="00BA5281">
        <w:rPr>
          <w:rFonts w:ascii="Times New Roman" w:hAnsi="Times New Roman"/>
          <w:b/>
          <w:sz w:val="24"/>
          <w:szCs w:val="24"/>
          <w:lang w:eastAsia="en-US"/>
        </w:rPr>
        <w:t>Elde Edilen Denetim Kanıtının Yeterliliğinin ve Uygunluğunun Değerlendirilmesi</w:t>
      </w:r>
    </w:p>
    <w:p w:rsidR="009C29EF" w:rsidRPr="00BA5281" w:rsidRDefault="009C29EF" w:rsidP="003B02A9">
      <w:pPr>
        <w:spacing w:before="120" w:after="120"/>
        <w:jc w:val="both"/>
        <w:rPr>
          <w:rFonts w:ascii="Times New Roman" w:hAnsi="Times New Roman"/>
          <w:i/>
          <w:sz w:val="24"/>
          <w:szCs w:val="24"/>
        </w:rPr>
      </w:pPr>
      <w:r w:rsidRPr="00BA5281">
        <w:rPr>
          <w:rFonts w:ascii="Times New Roman" w:hAnsi="Times New Roman"/>
          <w:i/>
          <w:sz w:val="24"/>
          <w:szCs w:val="24"/>
        </w:rPr>
        <w:t>Topluluğa Bağlı Birim Denetçisinin Çalışmasının Yeterliliğinin</w:t>
      </w:r>
      <w:r>
        <w:rPr>
          <w:rFonts w:ascii="Times New Roman" w:hAnsi="Times New Roman"/>
          <w:i/>
          <w:sz w:val="24"/>
          <w:szCs w:val="24"/>
        </w:rPr>
        <w:t xml:space="preserve"> </w:t>
      </w:r>
      <w:r w:rsidRPr="00BA5281">
        <w:rPr>
          <w:rFonts w:ascii="Times New Roman" w:hAnsi="Times New Roman"/>
          <w:i/>
          <w:sz w:val="24"/>
          <w:szCs w:val="24"/>
        </w:rPr>
        <w:t>ve İletişiminin Değerlendirilmesi</w:t>
      </w:r>
    </w:p>
    <w:p w:rsidR="009C29EF"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42.</w:t>
      </w:r>
      <w:r>
        <w:rPr>
          <w:rFonts w:ascii="Times New Roman" w:hAnsi="Times New Roman"/>
          <w:sz w:val="24"/>
          <w:szCs w:val="24"/>
        </w:rPr>
        <w:tab/>
      </w:r>
      <w:r w:rsidRPr="00BA5281">
        <w:rPr>
          <w:rFonts w:ascii="Times New Roman" w:hAnsi="Times New Roman"/>
          <w:sz w:val="24"/>
          <w:szCs w:val="24"/>
        </w:rPr>
        <w:t xml:space="preserve">Topluluk denetim ekibi, </w:t>
      </w:r>
      <w:r>
        <w:rPr>
          <w:rFonts w:ascii="Times New Roman" w:hAnsi="Times New Roman"/>
          <w:sz w:val="24"/>
          <w:szCs w:val="24"/>
        </w:rPr>
        <w:t>birim</w:t>
      </w:r>
      <w:r w:rsidRPr="00BA5281">
        <w:rPr>
          <w:rFonts w:ascii="Times New Roman" w:hAnsi="Times New Roman"/>
          <w:sz w:val="24"/>
          <w:szCs w:val="24"/>
        </w:rPr>
        <w:t xml:space="preserve"> denetçisinin </w:t>
      </w:r>
      <w:r>
        <w:rPr>
          <w:rFonts w:ascii="Times New Roman" w:hAnsi="Times New Roman"/>
          <w:sz w:val="24"/>
          <w:szCs w:val="24"/>
        </w:rPr>
        <w:t>bildirimlerini (iletişimini)</w:t>
      </w:r>
      <w:r w:rsidRPr="00BA5281">
        <w:rPr>
          <w:rFonts w:ascii="Times New Roman" w:hAnsi="Times New Roman"/>
          <w:sz w:val="24"/>
          <w:szCs w:val="24"/>
        </w:rPr>
        <w:t xml:space="preserve"> değerlendirir (Bakınız: 41 inci paragraf). Topluluk denetim ekibi:</w:t>
      </w:r>
    </w:p>
    <w:p w:rsidR="009C29EF" w:rsidRPr="00BA5281" w:rsidRDefault="009C29EF" w:rsidP="003B02A9">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(a)</w:t>
      </w:r>
      <w:r>
        <w:rPr>
          <w:rFonts w:ascii="Times New Roman" w:hAnsi="Times New Roman"/>
          <w:sz w:val="24"/>
          <w:szCs w:val="24"/>
        </w:rPr>
        <w:tab/>
      </w:r>
      <w:r w:rsidRPr="00BA5281">
        <w:rPr>
          <w:rFonts w:ascii="Times New Roman" w:hAnsi="Times New Roman"/>
          <w:sz w:val="24"/>
          <w:szCs w:val="24"/>
        </w:rPr>
        <w:t xml:space="preserve">Yaptığı değerlendirme sonucu ortaya çıkan önemli hususları </w:t>
      </w:r>
      <w:r>
        <w:rPr>
          <w:rFonts w:ascii="Times New Roman" w:hAnsi="Times New Roman"/>
          <w:sz w:val="24"/>
          <w:szCs w:val="24"/>
        </w:rPr>
        <w:t>birim</w:t>
      </w:r>
      <w:r w:rsidRPr="00BA5281">
        <w:rPr>
          <w:rFonts w:ascii="Times New Roman" w:hAnsi="Times New Roman"/>
          <w:sz w:val="24"/>
          <w:szCs w:val="24"/>
        </w:rPr>
        <w:t xml:space="preserve"> denetçisi, </w:t>
      </w:r>
      <w:r>
        <w:rPr>
          <w:rFonts w:ascii="Times New Roman" w:hAnsi="Times New Roman"/>
          <w:sz w:val="24"/>
          <w:szCs w:val="24"/>
        </w:rPr>
        <w:t>birim</w:t>
      </w:r>
      <w:r w:rsidRPr="00BA5281">
        <w:rPr>
          <w:rFonts w:ascii="Times New Roman" w:hAnsi="Times New Roman"/>
          <w:sz w:val="24"/>
          <w:szCs w:val="24"/>
        </w:rPr>
        <w:t xml:space="preserve"> yönetimi veya topluluk yönetimiyle -uygun gördüğü takdirde- müzakere eder,</w:t>
      </w:r>
    </w:p>
    <w:p w:rsidR="009C29EF" w:rsidRPr="00BA5281" w:rsidRDefault="009C29EF" w:rsidP="003B02A9">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(b)</w:t>
      </w:r>
      <w:r>
        <w:rPr>
          <w:rFonts w:ascii="Times New Roman" w:hAnsi="Times New Roman"/>
          <w:sz w:val="24"/>
          <w:szCs w:val="24"/>
        </w:rPr>
        <w:tab/>
        <w:t>Birim</w:t>
      </w:r>
      <w:r w:rsidRPr="00BA5281">
        <w:rPr>
          <w:rFonts w:ascii="Times New Roman" w:hAnsi="Times New Roman"/>
          <w:sz w:val="24"/>
          <w:szCs w:val="24"/>
        </w:rPr>
        <w:t xml:space="preserve"> denetçisinin çalışma kâğıtlarındaki diğer ilgili bölümlerin gözden geçirilmesinin gerekip gerekmediğine karar verir (Bakınız: A61 paragrafı).</w:t>
      </w:r>
    </w:p>
    <w:p w:rsidR="009C29EF" w:rsidRPr="00BA5281"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43.</w:t>
      </w:r>
      <w:r>
        <w:rPr>
          <w:rFonts w:ascii="Times New Roman" w:hAnsi="Times New Roman"/>
          <w:sz w:val="24"/>
          <w:szCs w:val="24"/>
        </w:rPr>
        <w:tab/>
        <w:t>T</w:t>
      </w:r>
      <w:r w:rsidRPr="00BA5281">
        <w:rPr>
          <w:rFonts w:ascii="Times New Roman" w:hAnsi="Times New Roman"/>
          <w:sz w:val="24"/>
          <w:szCs w:val="24"/>
        </w:rPr>
        <w:t xml:space="preserve">opluluk denetim ekibi, </w:t>
      </w:r>
      <w:r>
        <w:rPr>
          <w:rFonts w:ascii="Times New Roman" w:hAnsi="Times New Roman"/>
          <w:sz w:val="24"/>
          <w:szCs w:val="24"/>
        </w:rPr>
        <w:t>birim</w:t>
      </w:r>
      <w:r w:rsidRPr="00BA5281">
        <w:rPr>
          <w:rFonts w:ascii="Times New Roman" w:hAnsi="Times New Roman"/>
          <w:sz w:val="24"/>
          <w:szCs w:val="24"/>
        </w:rPr>
        <w:t xml:space="preserve"> denetçisinin yaptığı çalışmanın yetersiz olduğu sonucuna varması hâlinde</w:t>
      </w:r>
      <w:r>
        <w:rPr>
          <w:rFonts w:ascii="Times New Roman" w:hAnsi="Times New Roman"/>
          <w:sz w:val="24"/>
          <w:szCs w:val="24"/>
        </w:rPr>
        <w:t>,</w:t>
      </w:r>
      <w:r w:rsidRPr="00BA5281">
        <w:rPr>
          <w:rFonts w:ascii="Times New Roman" w:hAnsi="Times New Roman"/>
          <w:sz w:val="24"/>
          <w:szCs w:val="24"/>
        </w:rPr>
        <w:t xml:space="preserve"> uygulanacak ilave prosedürlere ve bu prosedürlerin </w:t>
      </w:r>
      <w:r>
        <w:rPr>
          <w:rFonts w:ascii="Times New Roman" w:hAnsi="Times New Roman"/>
          <w:sz w:val="24"/>
          <w:szCs w:val="24"/>
        </w:rPr>
        <w:t>birim</w:t>
      </w:r>
      <w:r w:rsidRPr="00BA5281">
        <w:rPr>
          <w:rFonts w:ascii="Times New Roman" w:hAnsi="Times New Roman"/>
          <w:sz w:val="24"/>
          <w:szCs w:val="24"/>
        </w:rPr>
        <w:t xml:space="preserve"> denetçisi tarafından mı yoksa topluluk denetim ekibi tarafından mı uygulanması gerektiğine karar verir.</w:t>
      </w:r>
    </w:p>
    <w:p w:rsidR="009C29EF" w:rsidRPr="00943782" w:rsidRDefault="009C29EF" w:rsidP="003B02A9">
      <w:pPr>
        <w:spacing w:before="120" w:after="120"/>
        <w:jc w:val="both"/>
        <w:rPr>
          <w:rFonts w:ascii="Times New Roman" w:hAnsi="Times New Roman"/>
          <w:i/>
          <w:sz w:val="24"/>
          <w:szCs w:val="24"/>
        </w:rPr>
      </w:pPr>
      <w:r w:rsidRPr="00943782">
        <w:rPr>
          <w:rFonts w:ascii="Times New Roman" w:hAnsi="Times New Roman"/>
          <w:i/>
          <w:sz w:val="24"/>
          <w:szCs w:val="24"/>
        </w:rPr>
        <w:t>Denetim Kanıtının Yeterliliği ve Uygunluğu</w:t>
      </w:r>
    </w:p>
    <w:p w:rsidR="009C29EF" w:rsidRPr="00BA5281" w:rsidRDefault="009C29EF" w:rsidP="003B02A9">
      <w:pPr>
        <w:spacing w:before="120"/>
        <w:ind w:left="708" w:hanging="708"/>
        <w:jc w:val="both"/>
        <w:rPr>
          <w:rFonts w:ascii="Times New Roman" w:hAnsi="Times New Roman"/>
          <w:sz w:val="24"/>
          <w:szCs w:val="24"/>
        </w:rPr>
      </w:pPr>
      <w:r w:rsidRPr="00943782">
        <w:rPr>
          <w:rFonts w:ascii="Times New Roman" w:hAnsi="Times New Roman"/>
          <w:sz w:val="24"/>
          <w:szCs w:val="24"/>
        </w:rPr>
        <w:t>44.</w:t>
      </w:r>
      <w:r w:rsidRPr="00943782">
        <w:rPr>
          <w:rFonts w:ascii="Times New Roman" w:hAnsi="Times New Roman"/>
          <w:sz w:val="24"/>
          <w:szCs w:val="24"/>
        </w:rPr>
        <w:tab/>
        <w:t>Denetçinin, denetim riskini kabul edilebilir düşük bir seviyeye indirmek için yeterli ve uygun denetim kanıtını elde etmesi gerekir. Bu kanıtlar denetçinin görüşüne dayanak oluşturacak makul sonuçlara ulaşılmasını sağlar.</w:t>
      </w:r>
      <w:r w:rsidRPr="00943782">
        <w:rPr>
          <w:rStyle w:val="FootnoteReference"/>
          <w:rFonts w:ascii="Times New Roman" w:hAnsi="Times New Roman"/>
          <w:sz w:val="24"/>
          <w:szCs w:val="24"/>
        </w:rPr>
        <w:footnoteReference w:id="10"/>
      </w:r>
      <w:r w:rsidRPr="00943782">
        <w:rPr>
          <w:rFonts w:ascii="Times New Roman" w:hAnsi="Times New Roman"/>
          <w:sz w:val="24"/>
          <w:szCs w:val="24"/>
        </w:rPr>
        <w:t xml:space="preserve"> Topluluk denetim ekibi, konsolidasyon süreciyle ilgili uygulanan denetim prosedürlerinden ve birimlerin finansal bilgileriyle ilgili olarak topluluk denetim ekibi</w:t>
      </w:r>
      <w:r w:rsidRPr="00BA5281">
        <w:rPr>
          <w:rFonts w:ascii="Times New Roman" w:hAnsi="Times New Roman"/>
          <w:sz w:val="24"/>
          <w:szCs w:val="24"/>
        </w:rPr>
        <w:t xml:space="preserve"> ve </w:t>
      </w:r>
      <w:r>
        <w:rPr>
          <w:rFonts w:ascii="Times New Roman" w:hAnsi="Times New Roman"/>
          <w:sz w:val="24"/>
          <w:szCs w:val="24"/>
        </w:rPr>
        <w:t>birim</w:t>
      </w:r>
      <w:r w:rsidRPr="00BA5281">
        <w:rPr>
          <w:rFonts w:ascii="Times New Roman" w:hAnsi="Times New Roman"/>
          <w:sz w:val="24"/>
          <w:szCs w:val="24"/>
        </w:rPr>
        <w:t xml:space="preserve"> denetçileri tarafından yapılan çalışma</w:t>
      </w:r>
      <w:r>
        <w:rPr>
          <w:rFonts w:ascii="Times New Roman" w:hAnsi="Times New Roman"/>
          <w:sz w:val="24"/>
          <w:szCs w:val="24"/>
        </w:rPr>
        <w:t>lar</w:t>
      </w:r>
      <w:r w:rsidRPr="00BA5281">
        <w:rPr>
          <w:rFonts w:ascii="Times New Roman" w:hAnsi="Times New Roman"/>
          <w:sz w:val="24"/>
          <w:szCs w:val="24"/>
        </w:rPr>
        <w:t xml:space="preserve">dan, topluluk denetim görüşüne dayanak teşkil edecek yeterli ve uygun denetim kanıtı elde edilip edilmediğini değerlendirir (Bakınız: A62 paragrafı). </w:t>
      </w:r>
    </w:p>
    <w:p w:rsidR="009C29EF"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45.</w:t>
      </w:r>
      <w:r>
        <w:rPr>
          <w:rFonts w:ascii="Times New Roman" w:hAnsi="Times New Roman"/>
          <w:sz w:val="24"/>
          <w:szCs w:val="24"/>
        </w:rPr>
        <w:tab/>
      </w:r>
      <w:r w:rsidRPr="00BA5281">
        <w:rPr>
          <w:rFonts w:ascii="Times New Roman" w:hAnsi="Times New Roman"/>
          <w:sz w:val="24"/>
          <w:szCs w:val="24"/>
        </w:rPr>
        <w:t>Topluluk sorumlu denetçisi, d</w:t>
      </w:r>
      <w:r>
        <w:rPr>
          <w:rFonts w:ascii="Times New Roman" w:hAnsi="Times New Roman"/>
          <w:sz w:val="24"/>
          <w:szCs w:val="24"/>
        </w:rPr>
        <w:t xml:space="preserve">üzeltilmemiş </w:t>
      </w:r>
      <w:r w:rsidRPr="00281008">
        <w:rPr>
          <w:rFonts w:ascii="Times New Roman" w:hAnsi="Times New Roman"/>
          <w:sz w:val="24"/>
          <w:szCs w:val="24"/>
        </w:rPr>
        <w:t xml:space="preserve">yanlışlıkların </w:t>
      </w:r>
      <w:r w:rsidRPr="00087BD5">
        <w:rPr>
          <w:rFonts w:ascii="Times New Roman" w:hAnsi="Times New Roman"/>
          <w:sz w:val="24"/>
          <w:szCs w:val="24"/>
        </w:rPr>
        <w:t>(</w:t>
      </w:r>
      <w:r>
        <w:rPr>
          <w:rFonts w:ascii="Times New Roman" w:hAnsi="Times New Roman"/>
          <w:sz w:val="24"/>
          <w:szCs w:val="24"/>
        </w:rPr>
        <w:t xml:space="preserve">gerek </w:t>
      </w:r>
      <w:r w:rsidRPr="00087BD5">
        <w:rPr>
          <w:rFonts w:ascii="Times New Roman" w:hAnsi="Times New Roman"/>
          <w:sz w:val="24"/>
          <w:szCs w:val="24"/>
        </w:rPr>
        <w:t>topluluk denetim ekibi tarafından belirlenen</w:t>
      </w:r>
      <w:r>
        <w:rPr>
          <w:rFonts w:ascii="Times New Roman" w:hAnsi="Times New Roman"/>
          <w:sz w:val="24"/>
          <w:szCs w:val="24"/>
        </w:rPr>
        <w:t>,</w:t>
      </w:r>
      <w:r w:rsidRPr="00087BD5">
        <w:rPr>
          <w:rFonts w:ascii="Times New Roman" w:hAnsi="Times New Roman"/>
          <w:sz w:val="24"/>
          <w:szCs w:val="24"/>
        </w:rPr>
        <w:t xml:space="preserve"> </w:t>
      </w:r>
      <w:r>
        <w:rPr>
          <w:rFonts w:ascii="Times New Roman" w:hAnsi="Times New Roman"/>
          <w:sz w:val="24"/>
          <w:szCs w:val="24"/>
        </w:rPr>
        <w:t>gerekse</w:t>
      </w:r>
      <w:r w:rsidRPr="00087BD5">
        <w:rPr>
          <w:rFonts w:ascii="Times New Roman" w:hAnsi="Times New Roman"/>
          <w:sz w:val="24"/>
          <w:szCs w:val="24"/>
        </w:rPr>
        <w:t xml:space="preserve"> birim denetçileri tarafından bildirilen yanlışlıkların)</w:t>
      </w:r>
      <w:r w:rsidRPr="00281008">
        <w:rPr>
          <w:rFonts w:ascii="Times New Roman" w:hAnsi="Times New Roman"/>
          <w:sz w:val="24"/>
          <w:szCs w:val="24"/>
        </w:rPr>
        <w:t xml:space="preserve"> </w:t>
      </w:r>
      <w:r w:rsidRPr="00BA5281">
        <w:rPr>
          <w:rFonts w:ascii="Times New Roman" w:hAnsi="Times New Roman"/>
          <w:sz w:val="24"/>
          <w:szCs w:val="24"/>
        </w:rPr>
        <w:t xml:space="preserve">topluluk denetim görüşü üzerindeki etkisini ve yeterli ve uygun denetim kanıtı elde edilemeyen durumları değerlendirir (Bakınız: A63 paragrafı). </w:t>
      </w:r>
    </w:p>
    <w:p w:rsidR="009C29EF" w:rsidRPr="00BA5281" w:rsidRDefault="009C29EF" w:rsidP="003B02A9">
      <w:pPr>
        <w:spacing w:before="120" w:after="120"/>
        <w:jc w:val="both"/>
        <w:rPr>
          <w:rFonts w:ascii="Times New Roman" w:hAnsi="Times New Roman"/>
          <w:b/>
          <w:sz w:val="24"/>
          <w:szCs w:val="24"/>
          <w:lang w:eastAsia="en-US"/>
        </w:rPr>
      </w:pPr>
      <w:r w:rsidRPr="00BA5281">
        <w:rPr>
          <w:rFonts w:ascii="Times New Roman" w:hAnsi="Times New Roman"/>
          <w:b/>
          <w:sz w:val="24"/>
          <w:szCs w:val="24"/>
          <w:lang w:eastAsia="en-US"/>
        </w:rPr>
        <w:t>Topluluk Yönetimiyle ve Topluluğun Üst Yönetiminden Sorumlu Olanlarla Kurulacak İletişim</w:t>
      </w:r>
    </w:p>
    <w:p w:rsidR="009C29EF" w:rsidRPr="00BA5281" w:rsidRDefault="009C29EF" w:rsidP="003B02A9">
      <w:pPr>
        <w:spacing w:before="120" w:after="120"/>
        <w:jc w:val="both"/>
        <w:rPr>
          <w:rFonts w:ascii="Times New Roman" w:hAnsi="Times New Roman"/>
          <w:i/>
          <w:sz w:val="24"/>
          <w:szCs w:val="24"/>
        </w:rPr>
      </w:pPr>
      <w:r w:rsidRPr="00BA5281">
        <w:rPr>
          <w:rFonts w:ascii="Times New Roman" w:hAnsi="Times New Roman"/>
          <w:i/>
          <w:sz w:val="24"/>
          <w:szCs w:val="24"/>
        </w:rPr>
        <w:t>Topluluk Yönetimiyle Kurulacak İletişim</w:t>
      </w:r>
    </w:p>
    <w:p w:rsidR="009C29EF" w:rsidRPr="00BA5281"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46.</w:t>
      </w:r>
      <w:r>
        <w:rPr>
          <w:rFonts w:ascii="Times New Roman" w:hAnsi="Times New Roman"/>
          <w:sz w:val="24"/>
          <w:szCs w:val="24"/>
        </w:rPr>
        <w:tab/>
      </w:r>
      <w:r w:rsidRPr="00BA5281">
        <w:rPr>
          <w:rFonts w:ascii="Times New Roman" w:hAnsi="Times New Roman"/>
          <w:sz w:val="24"/>
          <w:szCs w:val="24"/>
        </w:rPr>
        <w:t>Topluluk denetim ekibi</w:t>
      </w:r>
      <w:r>
        <w:rPr>
          <w:rFonts w:ascii="Times New Roman" w:hAnsi="Times New Roman"/>
          <w:sz w:val="24"/>
          <w:szCs w:val="24"/>
        </w:rPr>
        <w:t>,</w:t>
      </w:r>
      <w:r w:rsidRPr="00BA5281">
        <w:rPr>
          <w:rFonts w:ascii="Times New Roman" w:hAnsi="Times New Roman"/>
          <w:sz w:val="24"/>
          <w:szCs w:val="24"/>
        </w:rPr>
        <w:t xml:space="preserve"> BDS 265</w:t>
      </w:r>
      <w:r>
        <w:rPr>
          <w:rStyle w:val="FootnoteReference"/>
          <w:rFonts w:ascii="Times New Roman" w:hAnsi="Times New Roman"/>
          <w:sz w:val="24"/>
          <w:szCs w:val="24"/>
        </w:rPr>
        <w:footnoteReference w:id="11"/>
      </w:r>
      <w:r w:rsidRPr="00BA5281">
        <w:rPr>
          <w:rFonts w:ascii="Times New Roman" w:hAnsi="Times New Roman"/>
          <w:sz w:val="24"/>
          <w:szCs w:val="24"/>
        </w:rPr>
        <w:t xml:space="preserve"> uyarınca belirlenmiş iç kontrol eksikliklerinden hangilerinin üst yönetimden sorumlu olanlara ve topluluk yönetimine bildirileceğine karar verir. Topluluk denetim ekibi bu kararı verirken aşağıdakileri </w:t>
      </w:r>
      <w:r>
        <w:rPr>
          <w:rFonts w:ascii="Times New Roman" w:hAnsi="Times New Roman"/>
          <w:sz w:val="24"/>
          <w:szCs w:val="24"/>
        </w:rPr>
        <w:t>mütalaa eder</w:t>
      </w:r>
      <w:r w:rsidRPr="00BA5281">
        <w:rPr>
          <w:rFonts w:ascii="Times New Roman" w:hAnsi="Times New Roman"/>
          <w:sz w:val="24"/>
          <w:szCs w:val="24"/>
        </w:rPr>
        <w:t>:</w:t>
      </w:r>
    </w:p>
    <w:p w:rsidR="009C29EF" w:rsidRPr="00BA5281" w:rsidRDefault="009C29EF" w:rsidP="003B02A9">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(a)</w:t>
      </w:r>
      <w:r>
        <w:rPr>
          <w:rFonts w:ascii="Times New Roman" w:hAnsi="Times New Roman"/>
          <w:sz w:val="24"/>
          <w:szCs w:val="24"/>
        </w:rPr>
        <w:tab/>
      </w:r>
      <w:r w:rsidRPr="00BA5281">
        <w:rPr>
          <w:rFonts w:ascii="Times New Roman" w:hAnsi="Times New Roman"/>
          <w:sz w:val="24"/>
          <w:szCs w:val="24"/>
        </w:rPr>
        <w:t>Topluluk denetim ekibinin belirlemiş olduğu</w:t>
      </w:r>
      <w:r>
        <w:rPr>
          <w:rFonts w:ascii="Times New Roman" w:hAnsi="Times New Roman"/>
          <w:sz w:val="24"/>
          <w:szCs w:val="24"/>
        </w:rPr>
        <w:t>,</w:t>
      </w:r>
      <w:r w:rsidRPr="00BA5281">
        <w:rPr>
          <w:rFonts w:ascii="Times New Roman" w:hAnsi="Times New Roman"/>
          <w:sz w:val="24"/>
          <w:szCs w:val="24"/>
        </w:rPr>
        <w:t xml:space="preserve"> topluluk genelinde</w:t>
      </w:r>
      <w:r>
        <w:rPr>
          <w:rFonts w:ascii="Times New Roman" w:hAnsi="Times New Roman"/>
          <w:sz w:val="24"/>
          <w:szCs w:val="24"/>
        </w:rPr>
        <w:t>ki</w:t>
      </w:r>
      <w:r w:rsidRPr="00BA5281">
        <w:rPr>
          <w:rFonts w:ascii="Times New Roman" w:hAnsi="Times New Roman"/>
          <w:sz w:val="24"/>
          <w:szCs w:val="24"/>
        </w:rPr>
        <w:t xml:space="preserve"> iç kontrol</w:t>
      </w:r>
      <w:r>
        <w:rPr>
          <w:rFonts w:ascii="Times New Roman" w:hAnsi="Times New Roman"/>
          <w:sz w:val="24"/>
          <w:szCs w:val="24"/>
        </w:rPr>
        <w:t>de yer alan</w:t>
      </w:r>
      <w:r w:rsidRPr="00BA5281">
        <w:rPr>
          <w:rFonts w:ascii="Times New Roman" w:hAnsi="Times New Roman"/>
          <w:sz w:val="24"/>
          <w:szCs w:val="24"/>
        </w:rPr>
        <w:t xml:space="preserve"> eksiklikler,</w:t>
      </w:r>
    </w:p>
    <w:p w:rsidR="009C29EF" w:rsidRPr="00BA5281" w:rsidRDefault="009C29EF" w:rsidP="003B02A9">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(b)</w:t>
      </w:r>
      <w:r>
        <w:rPr>
          <w:rFonts w:ascii="Times New Roman" w:hAnsi="Times New Roman"/>
          <w:sz w:val="24"/>
          <w:szCs w:val="24"/>
        </w:rPr>
        <w:tab/>
      </w:r>
      <w:r w:rsidRPr="00BA5281">
        <w:rPr>
          <w:rFonts w:ascii="Times New Roman" w:hAnsi="Times New Roman"/>
          <w:sz w:val="24"/>
          <w:szCs w:val="24"/>
        </w:rPr>
        <w:t xml:space="preserve">Topluluk denetim ekibinin, </w:t>
      </w:r>
      <w:r>
        <w:rPr>
          <w:rFonts w:ascii="Times New Roman" w:hAnsi="Times New Roman"/>
          <w:sz w:val="24"/>
          <w:szCs w:val="24"/>
        </w:rPr>
        <w:t>birim</w:t>
      </w:r>
      <w:r w:rsidRPr="00BA5281">
        <w:rPr>
          <w:rFonts w:ascii="Times New Roman" w:hAnsi="Times New Roman"/>
          <w:sz w:val="24"/>
          <w:szCs w:val="24"/>
        </w:rPr>
        <w:t>lerin iç kontrollerinde belirlediği iç kontrol eksiklikleri,</w:t>
      </w:r>
    </w:p>
    <w:p w:rsidR="009C29EF" w:rsidRPr="00BA5281" w:rsidRDefault="009C29EF" w:rsidP="003B02A9">
      <w:pPr>
        <w:pStyle w:val="ListParagraph"/>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(c)</w:t>
      </w:r>
      <w:r>
        <w:rPr>
          <w:rFonts w:ascii="Times New Roman" w:hAnsi="Times New Roman"/>
          <w:sz w:val="24"/>
          <w:szCs w:val="24"/>
        </w:rPr>
        <w:tab/>
        <w:t>Birim</w:t>
      </w:r>
      <w:r w:rsidRPr="00BA5281">
        <w:rPr>
          <w:rFonts w:ascii="Times New Roman" w:hAnsi="Times New Roman"/>
          <w:sz w:val="24"/>
          <w:szCs w:val="24"/>
        </w:rPr>
        <w:t xml:space="preserve"> denetçilerinin, topluluk denetim ekibinin dikkatine sunduğu iç kontrol eksiklikleri.</w:t>
      </w:r>
    </w:p>
    <w:p w:rsidR="009C29EF"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 xml:space="preserve">47. </w:t>
      </w:r>
      <w:r>
        <w:rPr>
          <w:rFonts w:ascii="Times New Roman" w:hAnsi="Times New Roman"/>
          <w:sz w:val="24"/>
          <w:szCs w:val="24"/>
        </w:rPr>
        <w:tab/>
      </w:r>
      <w:r w:rsidRPr="00BA5281">
        <w:rPr>
          <w:rFonts w:ascii="Times New Roman" w:hAnsi="Times New Roman"/>
          <w:sz w:val="24"/>
          <w:szCs w:val="24"/>
        </w:rPr>
        <w:t xml:space="preserve">Bir hile; topluluk denetim ekibi tarafından tespit edilmişse veya </w:t>
      </w:r>
      <w:r>
        <w:rPr>
          <w:rFonts w:ascii="Times New Roman" w:hAnsi="Times New Roman"/>
          <w:sz w:val="24"/>
          <w:szCs w:val="24"/>
        </w:rPr>
        <w:t>birim</w:t>
      </w:r>
      <w:r w:rsidRPr="00BA5281">
        <w:rPr>
          <w:rFonts w:ascii="Times New Roman" w:hAnsi="Times New Roman"/>
          <w:sz w:val="24"/>
          <w:szCs w:val="24"/>
        </w:rPr>
        <w:t xml:space="preserve"> denetçisi tarafından </w:t>
      </w:r>
      <w:r w:rsidRPr="00FD0E50">
        <w:rPr>
          <w:rFonts w:ascii="Times New Roman" w:hAnsi="Times New Roman"/>
          <w:sz w:val="24"/>
          <w:szCs w:val="24"/>
        </w:rPr>
        <w:t>topluluk denetim ekibinin dikkatine sunulmuşsa (Bakınız: 41(g) paragrafı) ya da bir hilenin var olabileceğini gösteren bilgiler mevcutsa, topluluk denetim ekibi bu durumu, sorumluluk alanlarındaki hususlara ilişkin hilenin önlenmesinden ve tespit edilmesinden birinci derecede sorumlu olanları bilgilendirmek için, topluluk yönetimindeki uygun</w:t>
      </w:r>
      <w:r w:rsidRPr="00BA5281">
        <w:rPr>
          <w:rFonts w:ascii="Times New Roman" w:hAnsi="Times New Roman"/>
          <w:sz w:val="24"/>
          <w:szCs w:val="24"/>
        </w:rPr>
        <w:t xml:space="preserve"> </w:t>
      </w:r>
      <w:r>
        <w:rPr>
          <w:rFonts w:ascii="Times New Roman" w:hAnsi="Times New Roman"/>
          <w:sz w:val="24"/>
          <w:szCs w:val="24"/>
        </w:rPr>
        <w:t>kademedeki yöneticilere</w:t>
      </w:r>
      <w:r w:rsidRPr="00BA5281">
        <w:rPr>
          <w:rFonts w:ascii="Times New Roman" w:hAnsi="Times New Roman"/>
          <w:sz w:val="24"/>
          <w:szCs w:val="24"/>
        </w:rPr>
        <w:t xml:space="preserve"> zamanında bildirir (Bakınız: A64 paragrafı).</w:t>
      </w:r>
    </w:p>
    <w:p w:rsidR="009C29EF"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 xml:space="preserve">48. </w:t>
      </w:r>
      <w:r>
        <w:rPr>
          <w:rFonts w:ascii="Times New Roman" w:hAnsi="Times New Roman"/>
          <w:sz w:val="24"/>
          <w:szCs w:val="24"/>
        </w:rPr>
        <w:tab/>
      </w:r>
      <w:r w:rsidRPr="00BA5281">
        <w:rPr>
          <w:rFonts w:ascii="Times New Roman" w:hAnsi="Times New Roman"/>
          <w:sz w:val="24"/>
          <w:szCs w:val="24"/>
        </w:rPr>
        <w:t xml:space="preserve">Bir birim denetçisinin, mevzuat uyarınca veya başka bir nedenden dolayı, bir birimin finansal tablolarına ilişkin denetim görüşü vermesi </w:t>
      </w:r>
      <w:r w:rsidRPr="00281008">
        <w:rPr>
          <w:rFonts w:ascii="Times New Roman" w:hAnsi="Times New Roman"/>
          <w:sz w:val="24"/>
          <w:szCs w:val="24"/>
        </w:rPr>
        <w:t xml:space="preserve">gerekebilir. </w:t>
      </w:r>
      <w:r w:rsidRPr="00087BD5">
        <w:rPr>
          <w:rFonts w:ascii="Times New Roman" w:hAnsi="Times New Roman"/>
          <w:sz w:val="24"/>
          <w:szCs w:val="24"/>
        </w:rPr>
        <w:t>Böyle bir durumda topluluk denetim ekibi, haberdar olduğu ve birimin finansal tabloları açısından önemli olabile</w:t>
      </w:r>
      <w:r>
        <w:rPr>
          <w:rFonts w:ascii="Times New Roman" w:hAnsi="Times New Roman"/>
          <w:sz w:val="24"/>
          <w:szCs w:val="24"/>
        </w:rPr>
        <w:t>cek</w:t>
      </w:r>
      <w:r w:rsidRPr="00087BD5">
        <w:rPr>
          <w:rFonts w:ascii="Times New Roman" w:hAnsi="Times New Roman"/>
          <w:sz w:val="24"/>
          <w:szCs w:val="24"/>
        </w:rPr>
        <w:t>, ancak birim yönetiminin haberdar olmadığı herhangi bir hususla ilgili olarak topluluk yönetiminden, birim yönetimini bilgilendirmesini talep eder.</w:t>
      </w:r>
      <w:r w:rsidRPr="00BA5281">
        <w:rPr>
          <w:rFonts w:ascii="Times New Roman" w:hAnsi="Times New Roman"/>
          <w:sz w:val="24"/>
          <w:szCs w:val="24"/>
        </w:rPr>
        <w:t xml:space="preserve"> Topluluk yönetiminin bu hususu </w:t>
      </w:r>
      <w:r>
        <w:rPr>
          <w:rFonts w:ascii="Times New Roman" w:hAnsi="Times New Roman"/>
          <w:sz w:val="24"/>
          <w:szCs w:val="24"/>
        </w:rPr>
        <w:t>birim</w:t>
      </w:r>
      <w:r w:rsidRPr="00BA5281">
        <w:rPr>
          <w:rFonts w:ascii="Times New Roman" w:hAnsi="Times New Roman"/>
          <w:sz w:val="24"/>
          <w:szCs w:val="24"/>
        </w:rPr>
        <w:t xml:space="preserve"> yönetimine bildirmeyi reddetmesi durumunda, topluluk denetim ekibi, söz konusu hususu topluluğun üst yönetiminden </w:t>
      </w:r>
      <w:r w:rsidRPr="00281008">
        <w:rPr>
          <w:rFonts w:ascii="Times New Roman" w:hAnsi="Times New Roman"/>
          <w:sz w:val="24"/>
          <w:szCs w:val="24"/>
        </w:rPr>
        <w:t>sorumlu olanlarla müzakere eder. Bu hususun çözülememesi durumunda denetim ekibi,</w:t>
      </w:r>
      <w:r w:rsidRPr="00965815">
        <w:rPr>
          <w:rFonts w:ascii="Times New Roman" w:hAnsi="Times New Roman"/>
          <w:sz w:val="24"/>
          <w:szCs w:val="24"/>
        </w:rPr>
        <w:t xml:space="preserve"> </w:t>
      </w:r>
      <w:r>
        <w:rPr>
          <w:rFonts w:ascii="Times New Roman" w:hAnsi="Times New Roman"/>
          <w:sz w:val="24"/>
          <w:szCs w:val="24"/>
        </w:rPr>
        <w:t xml:space="preserve">sır saklamayla ilgili </w:t>
      </w:r>
      <w:r w:rsidRPr="00965815">
        <w:rPr>
          <w:rFonts w:ascii="Times New Roman" w:hAnsi="Times New Roman"/>
          <w:sz w:val="24"/>
          <w:szCs w:val="24"/>
        </w:rPr>
        <w:t xml:space="preserve">yasal ve mesleki </w:t>
      </w:r>
      <w:r>
        <w:rPr>
          <w:rFonts w:ascii="Times New Roman" w:hAnsi="Times New Roman"/>
          <w:sz w:val="24"/>
          <w:szCs w:val="24"/>
        </w:rPr>
        <w:t>yükümlülükleri de</w:t>
      </w:r>
      <w:r w:rsidRPr="00087BD5">
        <w:rPr>
          <w:rFonts w:ascii="Times New Roman" w:hAnsi="Times New Roman"/>
          <w:sz w:val="24"/>
          <w:szCs w:val="24"/>
        </w:rPr>
        <w:t xml:space="preserve"> dikkate alarak</w:t>
      </w:r>
      <w:r w:rsidRPr="00281008">
        <w:rPr>
          <w:rFonts w:ascii="Times New Roman" w:hAnsi="Times New Roman"/>
          <w:sz w:val="24"/>
          <w:szCs w:val="24"/>
        </w:rPr>
        <w:t xml:space="preserve">, bir çözüm bulunana kadar </w:t>
      </w:r>
      <w:r w:rsidRPr="00861DB6">
        <w:rPr>
          <w:rFonts w:ascii="Times New Roman" w:hAnsi="Times New Roman"/>
          <w:sz w:val="24"/>
          <w:szCs w:val="24"/>
        </w:rPr>
        <w:t>birim finansal tablolarına dair denetçi raporunu yayımlamaması konusunda birim denetçisine tavsiyede bulunup bulunmayacağını mütalaa eder (Bakınız: A65 paragrafı).</w:t>
      </w:r>
      <w:r w:rsidRPr="00BA5281">
        <w:rPr>
          <w:rFonts w:ascii="Times New Roman" w:hAnsi="Times New Roman"/>
          <w:sz w:val="24"/>
          <w:szCs w:val="24"/>
        </w:rPr>
        <w:t xml:space="preserve"> </w:t>
      </w:r>
    </w:p>
    <w:p w:rsidR="009C29EF" w:rsidRPr="003D1674" w:rsidRDefault="009C29EF" w:rsidP="003B02A9">
      <w:pPr>
        <w:spacing w:before="120" w:after="120"/>
        <w:rPr>
          <w:rFonts w:ascii="Times New Roman" w:hAnsi="Times New Roman"/>
          <w:i/>
          <w:sz w:val="24"/>
          <w:szCs w:val="24"/>
        </w:rPr>
      </w:pPr>
      <w:r w:rsidRPr="003D1674">
        <w:rPr>
          <w:rFonts w:ascii="Times New Roman" w:hAnsi="Times New Roman"/>
          <w:i/>
          <w:sz w:val="24"/>
          <w:szCs w:val="24"/>
        </w:rPr>
        <w:t>Topluluğun Üst Yönetiminden Sorumlu Olanlarla Kurulacak İletişim</w:t>
      </w:r>
    </w:p>
    <w:p w:rsidR="009C29EF" w:rsidRPr="00BA5281"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49.</w:t>
      </w:r>
      <w:r>
        <w:rPr>
          <w:rFonts w:ascii="Times New Roman" w:hAnsi="Times New Roman"/>
          <w:sz w:val="24"/>
          <w:szCs w:val="24"/>
        </w:rPr>
        <w:tab/>
      </w:r>
      <w:r w:rsidRPr="00BA5281">
        <w:rPr>
          <w:rFonts w:ascii="Times New Roman" w:hAnsi="Times New Roman"/>
          <w:sz w:val="24"/>
          <w:szCs w:val="24"/>
        </w:rPr>
        <w:t>Topluluk denetim ekibi, BDS 260</w:t>
      </w:r>
      <w:r>
        <w:rPr>
          <w:rStyle w:val="FootnoteReference"/>
          <w:rFonts w:ascii="Times New Roman" w:hAnsi="Times New Roman"/>
          <w:sz w:val="24"/>
          <w:szCs w:val="24"/>
        </w:rPr>
        <w:footnoteReference w:id="12"/>
      </w:r>
      <w:r>
        <w:rPr>
          <w:rFonts w:ascii="Times New Roman" w:hAnsi="Times New Roman"/>
          <w:sz w:val="24"/>
          <w:szCs w:val="24"/>
        </w:rPr>
        <w:t xml:space="preserve"> ve diğer BDS’</w:t>
      </w:r>
      <w:r w:rsidRPr="00BA5281">
        <w:rPr>
          <w:rFonts w:ascii="Times New Roman" w:hAnsi="Times New Roman"/>
          <w:sz w:val="24"/>
          <w:szCs w:val="24"/>
        </w:rPr>
        <w:t>lerin zorunlu kıldığı hususlara ek olarak aşağıdakileri</w:t>
      </w:r>
      <w:r>
        <w:rPr>
          <w:rFonts w:ascii="Times New Roman" w:hAnsi="Times New Roman"/>
          <w:sz w:val="24"/>
          <w:szCs w:val="24"/>
        </w:rPr>
        <w:t>,</w:t>
      </w:r>
      <w:r w:rsidRPr="00BA5281">
        <w:rPr>
          <w:rFonts w:ascii="Times New Roman" w:hAnsi="Times New Roman"/>
          <w:sz w:val="24"/>
          <w:szCs w:val="24"/>
        </w:rPr>
        <w:t xml:space="preserve"> topluluğun üst yönetiminden sorumlu olanlara </w:t>
      </w:r>
      <w:r>
        <w:rPr>
          <w:rFonts w:ascii="Times New Roman" w:hAnsi="Times New Roman"/>
          <w:sz w:val="24"/>
          <w:szCs w:val="24"/>
        </w:rPr>
        <w:t>bildirir (Bakınız: A66 paragrafı)</w:t>
      </w:r>
      <w:r w:rsidRPr="00BA5281">
        <w:rPr>
          <w:rFonts w:ascii="Times New Roman" w:hAnsi="Times New Roman"/>
          <w:sz w:val="24"/>
          <w:szCs w:val="24"/>
        </w:rPr>
        <w:t xml:space="preserve">: </w:t>
      </w:r>
    </w:p>
    <w:p w:rsidR="009C29EF" w:rsidRPr="003D1674" w:rsidRDefault="009C29EF" w:rsidP="003B02A9">
      <w:pPr>
        <w:pStyle w:val="ListParagraph"/>
        <w:spacing w:before="120" w:after="120"/>
        <w:ind w:left="1425" w:hanging="716"/>
        <w:contextualSpacing w:val="0"/>
        <w:jc w:val="both"/>
        <w:rPr>
          <w:rFonts w:ascii="Times New Roman" w:hAnsi="Times New Roman"/>
          <w:sz w:val="24"/>
          <w:szCs w:val="24"/>
        </w:rPr>
      </w:pPr>
      <w:r w:rsidRPr="003D1674">
        <w:rPr>
          <w:rFonts w:ascii="Times New Roman" w:hAnsi="Times New Roman"/>
          <w:sz w:val="24"/>
          <w:szCs w:val="24"/>
        </w:rPr>
        <w:t>(a)</w:t>
      </w:r>
      <w:r>
        <w:rPr>
          <w:rFonts w:ascii="Times New Roman" w:hAnsi="Times New Roman"/>
          <w:sz w:val="24"/>
          <w:szCs w:val="24"/>
        </w:rPr>
        <w:tab/>
        <w:t>Birim</w:t>
      </w:r>
      <w:r w:rsidRPr="003D1674">
        <w:rPr>
          <w:rFonts w:ascii="Times New Roman" w:hAnsi="Times New Roman"/>
          <w:sz w:val="24"/>
          <w:szCs w:val="24"/>
        </w:rPr>
        <w:t xml:space="preserve">lerin finansal bilgileriyle ilgili olarak </w:t>
      </w:r>
      <w:r>
        <w:rPr>
          <w:rFonts w:ascii="Times New Roman" w:hAnsi="Times New Roman"/>
          <w:sz w:val="24"/>
          <w:szCs w:val="24"/>
        </w:rPr>
        <w:t xml:space="preserve">yürütülecek </w:t>
      </w:r>
      <w:r w:rsidRPr="003D1674">
        <w:rPr>
          <w:rFonts w:ascii="Times New Roman" w:hAnsi="Times New Roman"/>
          <w:sz w:val="24"/>
          <w:szCs w:val="24"/>
        </w:rPr>
        <w:t>çalışma</w:t>
      </w:r>
      <w:r>
        <w:rPr>
          <w:rFonts w:ascii="Times New Roman" w:hAnsi="Times New Roman"/>
          <w:sz w:val="24"/>
          <w:szCs w:val="24"/>
        </w:rPr>
        <w:t>ları</w:t>
      </w:r>
      <w:r w:rsidRPr="003D1674">
        <w:rPr>
          <w:rFonts w:ascii="Times New Roman" w:hAnsi="Times New Roman"/>
          <w:sz w:val="24"/>
          <w:szCs w:val="24"/>
        </w:rPr>
        <w:t>n türüne ilişkin genel açıklama,</w:t>
      </w:r>
    </w:p>
    <w:p w:rsidR="009C29EF" w:rsidRDefault="009C29EF" w:rsidP="003B02A9">
      <w:pPr>
        <w:pStyle w:val="ListParagraph"/>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(b)</w:t>
      </w:r>
      <w:r w:rsidRPr="00087BD5">
        <w:rPr>
          <w:rFonts w:ascii="Times New Roman" w:hAnsi="Times New Roman"/>
          <w:sz w:val="24"/>
          <w:szCs w:val="24"/>
        </w:rPr>
        <w:tab/>
        <w:t>Önemli birimlere ait finansal bilgilere ilişkin birim denetçilerinin yürüteceği çalışma</w:t>
      </w:r>
      <w:r>
        <w:rPr>
          <w:rFonts w:ascii="Times New Roman" w:hAnsi="Times New Roman"/>
          <w:sz w:val="24"/>
          <w:szCs w:val="24"/>
        </w:rPr>
        <w:t>lar</w:t>
      </w:r>
      <w:r w:rsidRPr="00087BD5">
        <w:rPr>
          <w:rFonts w:ascii="Times New Roman" w:hAnsi="Times New Roman"/>
          <w:sz w:val="24"/>
          <w:szCs w:val="24"/>
        </w:rPr>
        <w:t>a, topluluk denetim ekibinin planlanmış katılımının niteliğine ilişkin genel açıklama,</w:t>
      </w:r>
    </w:p>
    <w:p w:rsidR="009C29EF" w:rsidRPr="003D1674" w:rsidRDefault="009C29EF" w:rsidP="003B02A9">
      <w:pPr>
        <w:pStyle w:val="ListParagraph"/>
        <w:spacing w:before="120" w:after="120"/>
        <w:ind w:left="1425" w:hanging="716"/>
        <w:contextualSpacing w:val="0"/>
        <w:jc w:val="both"/>
        <w:rPr>
          <w:rFonts w:ascii="Times New Roman" w:hAnsi="Times New Roman"/>
          <w:sz w:val="24"/>
          <w:szCs w:val="24"/>
        </w:rPr>
      </w:pPr>
      <w:r w:rsidRPr="003D1674" w:rsidDel="00281008">
        <w:rPr>
          <w:rFonts w:ascii="Times New Roman" w:hAnsi="Times New Roman"/>
          <w:sz w:val="24"/>
          <w:szCs w:val="24"/>
        </w:rPr>
        <w:t xml:space="preserve"> </w:t>
      </w:r>
      <w:r w:rsidRPr="003D1674">
        <w:rPr>
          <w:rFonts w:ascii="Times New Roman" w:hAnsi="Times New Roman"/>
          <w:sz w:val="24"/>
          <w:szCs w:val="24"/>
        </w:rPr>
        <w:t>(c)</w:t>
      </w:r>
      <w:r>
        <w:rPr>
          <w:rFonts w:ascii="Times New Roman" w:hAnsi="Times New Roman"/>
          <w:sz w:val="24"/>
          <w:szCs w:val="24"/>
        </w:rPr>
        <w:tab/>
        <w:t>Birim</w:t>
      </w:r>
      <w:r w:rsidRPr="003D1674">
        <w:rPr>
          <w:rFonts w:ascii="Times New Roman" w:hAnsi="Times New Roman"/>
          <w:sz w:val="24"/>
          <w:szCs w:val="24"/>
        </w:rPr>
        <w:t xml:space="preserve"> denetçisinin çalışmasıyla ilgili olarak topluluk denetim ekibi tarafından yapılan değerlendirmenin, söz konusu çalışmanın kalitesi hakkında kaygıya yol açtığı durumlar,</w:t>
      </w:r>
    </w:p>
    <w:p w:rsidR="009C29EF" w:rsidRPr="003D1674" w:rsidRDefault="009C29EF" w:rsidP="003B02A9">
      <w:pPr>
        <w:pStyle w:val="ListParagraph"/>
        <w:spacing w:before="120" w:after="120"/>
        <w:ind w:left="1425" w:hanging="716"/>
        <w:contextualSpacing w:val="0"/>
        <w:jc w:val="both"/>
        <w:rPr>
          <w:rFonts w:ascii="Times New Roman" w:hAnsi="Times New Roman"/>
          <w:sz w:val="24"/>
          <w:szCs w:val="24"/>
        </w:rPr>
      </w:pPr>
      <w:r w:rsidRPr="003D1674">
        <w:rPr>
          <w:rFonts w:ascii="Times New Roman" w:hAnsi="Times New Roman"/>
          <w:sz w:val="24"/>
          <w:szCs w:val="24"/>
        </w:rPr>
        <w:t>(ç)</w:t>
      </w:r>
      <w:r>
        <w:rPr>
          <w:rFonts w:ascii="Times New Roman" w:hAnsi="Times New Roman"/>
          <w:sz w:val="24"/>
          <w:szCs w:val="24"/>
        </w:rPr>
        <w:tab/>
      </w:r>
      <w:r w:rsidRPr="003D1674">
        <w:rPr>
          <w:rFonts w:ascii="Times New Roman" w:hAnsi="Times New Roman"/>
          <w:sz w:val="24"/>
          <w:szCs w:val="24"/>
        </w:rPr>
        <w:t>Topluluk denetimi üzerindeki tüm kısıtlamalar, örneğin topluluk denetim ekibinin bilgiye erişiminin kısıtlanmış olması,</w:t>
      </w:r>
    </w:p>
    <w:p w:rsidR="009C29EF" w:rsidRPr="003B02A9" w:rsidRDefault="009C29EF" w:rsidP="003B02A9">
      <w:pPr>
        <w:pStyle w:val="ListParagraph"/>
        <w:spacing w:before="120" w:after="120"/>
        <w:ind w:left="1425" w:hanging="716"/>
        <w:contextualSpacing w:val="0"/>
        <w:jc w:val="both"/>
        <w:rPr>
          <w:rFonts w:ascii="Times New Roman" w:hAnsi="Times New Roman"/>
          <w:sz w:val="24"/>
          <w:szCs w:val="24"/>
          <w:highlight w:val="yellow"/>
          <w:lang w:eastAsia="tr-TR"/>
        </w:rPr>
      </w:pPr>
      <w:r w:rsidRPr="003D1674">
        <w:rPr>
          <w:rFonts w:ascii="Times New Roman" w:hAnsi="Times New Roman"/>
          <w:sz w:val="24"/>
          <w:szCs w:val="24"/>
        </w:rPr>
        <w:t>(d)</w:t>
      </w:r>
      <w:r>
        <w:rPr>
          <w:rFonts w:ascii="Times New Roman" w:hAnsi="Times New Roman"/>
          <w:sz w:val="24"/>
          <w:szCs w:val="24"/>
        </w:rPr>
        <w:tab/>
      </w:r>
      <w:r w:rsidRPr="003D1674">
        <w:rPr>
          <w:rFonts w:ascii="Times New Roman" w:hAnsi="Times New Roman"/>
          <w:sz w:val="24"/>
          <w:szCs w:val="24"/>
        </w:rPr>
        <w:t xml:space="preserve">Topluluk yönetiminin, </w:t>
      </w:r>
      <w:r>
        <w:rPr>
          <w:rFonts w:ascii="Times New Roman" w:hAnsi="Times New Roman"/>
          <w:sz w:val="24"/>
          <w:szCs w:val="24"/>
        </w:rPr>
        <w:t>birim</w:t>
      </w:r>
      <w:r w:rsidRPr="003D1674">
        <w:rPr>
          <w:rFonts w:ascii="Times New Roman" w:hAnsi="Times New Roman"/>
          <w:sz w:val="24"/>
          <w:szCs w:val="24"/>
        </w:rPr>
        <w:t xml:space="preserve"> </w:t>
      </w:r>
      <w:r w:rsidRPr="00965815">
        <w:rPr>
          <w:rFonts w:ascii="Times New Roman" w:hAnsi="Times New Roman"/>
          <w:sz w:val="24"/>
          <w:szCs w:val="24"/>
        </w:rPr>
        <w:t xml:space="preserve">yönetiminin, </w:t>
      </w:r>
      <w:r w:rsidRPr="00087BD5">
        <w:rPr>
          <w:rFonts w:ascii="Times New Roman" w:hAnsi="Times New Roman"/>
          <w:sz w:val="24"/>
          <w:szCs w:val="24"/>
          <w:lang w:eastAsia="tr-TR"/>
        </w:rPr>
        <w:t xml:space="preserve">topluluk genelindeki kontrollerde önemli görevleri bulunan çalışanların veya </w:t>
      </w:r>
      <w:r>
        <w:rPr>
          <w:rFonts w:ascii="Times New Roman" w:hAnsi="Times New Roman"/>
          <w:sz w:val="24"/>
          <w:szCs w:val="24"/>
          <w:lang w:eastAsia="tr-TR"/>
        </w:rPr>
        <w:t>-</w:t>
      </w:r>
      <w:r w:rsidRPr="00DF23F0">
        <w:rPr>
          <w:rFonts w:ascii="Times New Roman" w:hAnsi="Times New Roman"/>
          <w:sz w:val="24"/>
          <w:szCs w:val="24"/>
          <w:lang w:eastAsia="tr-TR"/>
        </w:rPr>
        <w:t>hile</w:t>
      </w:r>
      <w:r>
        <w:rPr>
          <w:rFonts w:ascii="Times New Roman" w:hAnsi="Times New Roman"/>
          <w:sz w:val="24"/>
          <w:szCs w:val="24"/>
          <w:lang w:eastAsia="tr-TR"/>
        </w:rPr>
        <w:t>nin</w:t>
      </w:r>
      <w:r w:rsidRPr="00DF23F0">
        <w:rPr>
          <w:rFonts w:ascii="Times New Roman" w:hAnsi="Times New Roman"/>
          <w:sz w:val="24"/>
          <w:szCs w:val="24"/>
          <w:lang w:eastAsia="tr-TR"/>
        </w:rPr>
        <w:t xml:space="preserve"> </w:t>
      </w:r>
      <w:r w:rsidRPr="00087BD5">
        <w:rPr>
          <w:rFonts w:ascii="Times New Roman" w:hAnsi="Times New Roman"/>
          <w:sz w:val="24"/>
          <w:szCs w:val="24"/>
          <w:lang w:eastAsia="tr-TR"/>
        </w:rPr>
        <w:t>topluluk finansal tablolarında önemli yanlışlığa yol aç</w:t>
      </w:r>
      <w:r>
        <w:rPr>
          <w:rFonts w:ascii="Times New Roman" w:hAnsi="Times New Roman"/>
          <w:sz w:val="24"/>
          <w:szCs w:val="24"/>
          <w:lang w:eastAsia="tr-TR"/>
        </w:rPr>
        <w:t>tığı durumlarda-</w:t>
      </w:r>
      <w:r w:rsidRPr="00087BD5">
        <w:rPr>
          <w:rFonts w:ascii="Times New Roman" w:hAnsi="Times New Roman"/>
          <w:sz w:val="24"/>
          <w:szCs w:val="24"/>
          <w:lang w:eastAsia="tr-TR"/>
        </w:rPr>
        <w:t xml:space="preserve"> diğer kişilerin </w:t>
      </w:r>
      <w:r w:rsidRPr="00965815">
        <w:rPr>
          <w:rFonts w:ascii="Times New Roman" w:hAnsi="Times New Roman"/>
          <w:sz w:val="24"/>
          <w:szCs w:val="24"/>
          <w:lang w:eastAsia="tr-TR"/>
        </w:rPr>
        <w:t>dâhil</w:t>
      </w:r>
      <w:r w:rsidRPr="00087BD5">
        <w:rPr>
          <w:rFonts w:ascii="Times New Roman" w:hAnsi="Times New Roman"/>
          <w:sz w:val="24"/>
          <w:szCs w:val="24"/>
          <w:lang w:eastAsia="tr-TR"/>
        </w:rPr>
        <w:t xml:space="preserve"> olduğu hile veya şüphelenilen hile </w:t>
      </w:r>
      <w:r>
        <w:rPr>
          <w:rFonts w:ascii="Times New Roman" w:hAnsi="Times New Roman"/>
          <w:sz w:val="24"/>
          <w:szCs w:val="24"/>
          <w:lang w:eastAsia="tr-TR"/>
        </w:rPr>
        <w:t>halleri</w:t>
      </w:r>
      <w:r w:rsidRPr="00087BD5">
        <w:rPr>
          <w:rFonts w:ascii="Times New Roman" w:hAnsi="Times New Roman"/>
          <w:sz w:val="24"/>
          <w:szCs w:val="24"/>
          <w:lang w:eastAsia="tr-TR"/>
        </w:rPr>
        <w:t>.</w:t>
      </w:r>
      <w:r w:rsidRPr="00087BD5">
        <w:rPr>
          <w:rFonts w:ascii="Times New Roman" w:hAnsi="Times New Roman"/>
          <w:sz w:val="24"/>
          <w:szCs w:val="24"/>
          <w:lang w:eastAsia="tr-TR"/>
        </w:rPr>
        <w:tab/>
      </w:r>
    </w:p>
    <w:p w:rsidR="009C29EF" w:rsidRPr="003D1674" w:rsidRDefault="009C29EF" w:rsidP="001528D6">
      <w:pPr>
        <w:keepNext/>
        <w:spacing w:before="120" w:after="120"/>
        <w:jc w:val="both"/>
        <w:rPr>
          <w:rFonts w:ascii="Times New Roman" w:hAnsi="Times New Roman"/>
          <w:b/>
          <w:sz w:val="24"/>
          <w:szCs w:val="24"/>
          <w:lang w:eastAsia="en-US"/>
        </w:rPr>
      </w:pPr>
      <w:r w:rsidRPr="003D1674">
        <w:rPr>
          <w:rFonts w:ascii="Times New Roman" w:hAnsi="Times New Roman"/>
          <w:b/>
          <w:sz w:val="24"/>
          <w:szCs w:val="24"/>
          <w:lang w:eastAsia="en-US"/>
        </w:rPr>
        <w:t>Belgelendirme</w:t>
      </w:r>
    </w:p>
    <w:p w:rsidR="009C29EF" w:rsidRPr="003D1674" w:rsidRDefault="009C29EF" w:rsidP="003B02A9">
      <w:pPr>
        <w:spacing w:before="120"/>
        <w:ind w:left="708" w:hanging="708"/>
        <w:jc w:val="both"/>
        <w:rPr>
          <w:rFonts w:ascii="Times New Roman" w:hAnsi="Times New Roman"/>
          <w:sz w:val="24"/>
          <w:szCs w:val="24"/>
        </w:rPr>
      </w:pPr>
      <w:r w:rsidRPr="003D1674">
        <w:rPr>
          <w:rFonts w:ascii="Times New Roman" w:hAnsi="Times New Roman"/>
          <w:sz w:val="24"/>
          <w:szCs w:val="24"/>
        </w:rPr>
        <w:t>50.</w:t>
      </w:r>
      <w:r>
        <w:rPr>
          <w:rFonts w:ascii="Times New Roman" w:hAnsi="Times New Roman"/>
          <w:sz w:val="24"/>
          <w:szCs w:val="24"/>
        </w:rPr>
        <w:tab/>
      </w:r>
      <w:r w:rsidRPr="003D1674">
        <w:rPr>
          <w:rFonts w:ascii="Times New Roman" w:hAnsi="Times New Roman"/>
          <w:sz w:val="24"/>
          <w:szCs w:val="24"/>
        </w:rPr>
        <w:t xml:space="preserve">Topluluk denetim ekibi </w:t>
      </w:r>
      <w:r>
        <w:rPr>
          <w:rFonts w:ascii="Times New Roman" w:hAnsi="Times New Roman"/>
          <w:sz w:val="24"/>
          <w:szCs w:val="24"/>
        </w:rPr>
        <w:t>çalışma kâğıtlarına</w:t>
      </w:r>
      <w:r w:rsidRPr="003D1674">
        <w:rPr>
          <w:rFonts w:ascii="Times New Roman" w:hAnsi="Times New Roman"/>
          <w:sz w:val="24"/>
          <w:szCs w:val="24"/>
        </w:rPr>
        <w:t xml:space="preserve"> aşağıdaki hususları dâhil eder:</w:t>
      </w:r>
      <w:r>
        <w:rPr>
          <w:rStyle w:val="FootnoteReference"/>
          <w:rFonts w:ascii="Times New Roman" w:hAnsi="Times New Roman"/>
          <w:sz w:val="24"/>
          <w:szCs w:val="24"/>
        </w:rPr>
        <w:footnoteReference w:id="13"/>
      </w:r>
    </w:p>
    <w:p w:rsidR="009C29EF" w:rsidRPr="003D1674" w:rsidRDefault="009C29EF" w:rsidP="003B02A9">
      <w:pPr>
        <w:pStyle w:val="ListParagraph"/>
        <w:spacing w:before="120" w:after="120"/>
        <w:ind w:left="1425" w:hanging="716"/>
        <w:contextualSpacing w:val="0"/>
        <w:jc w:val="both"/>
        <w:rPr>
          <w:rFonts w:ascii="Times New Roman" w:hAnsi="Times New Roman"/>
          <w:sz w:val="24"/>
          <w:szCs w:val="24"/>
        </w:rPr>
      </w:pPr>
      <w:r w:rsidRPr="003D1674">
        <w:rPr>
          <w:rFonts w:ascii="Times New Roman" w:hAnsi="Times New Roman"/>
          <w:sz w:val="24"/>
          <w:szCs w:val="24"/>
        </w:rPr>
        <w:t>(a)</w:t>
      </w:r>
      <w:r>
        <w:rPr>
          <w:rFonts w:ascii="Times New Roman" w:hAnsi="Times New Roman"/>
          <w:sz w:val="24"/>
          <w:szCs w:val="24"/>
        </w:rPr>
        <w:tab/>
      </w:r>
      <w:r w:rsidRPr="003D1674">
        <w:rPr>
          <w:rFonts w:ascii="Times New Roman" w:hAnsi="Times New Roman"/>
          <w:sz w:val="24"/>
          <w:szCs w:val="24"/>
        </w:rPr>
        <w:t>Önemli</w:t>
      </w:r>
      <w:r>
        <w:rPr>
          <w:rFonts w:ascii="Times New Roman" w:hAnsi="Times New Roman"/>
          <w:sz w:val="24"/>
          <w:szCs w:val="24"/>
        </w:rPr>
        <w:t xml:space="preserve"> </w:t>
      </w:r>
      <w:r w:rsidRPr="003D1674">
        <w:rPr>
          <w:rFonts w:ascii="Times New Roman" w:hAnsi="Times New Roman"/>
          <w:sz w:val="24"/>
          <w:szCs w:val="24"/>
        </w:rPr>
        <w:t>birimleri gösteren</w:t>
      </w:r>
      <w:r>
        <w:rPr>
          <w:rFonts w:ascii="Times New Roman" w:hAnsi="Times New Roman"/>
          <w:sz w:val="24"/>
          <w:szCs w:val="24"/>
        </w:rPr>
        <w:t xml:space="preserve"> birimlere ilişkin</w:t>
      </w:r>
      <w:r w:rsidRPr="003D1674">
        <w:rPr>
          <w:rFonts w:ascii="Times New Roman" w:hAnsi="Times New Roman"/>
          <w:sz w:val="24"/>
          <w:szCs w:val="24"/>
        </w:rPr>
        <w:t xml:space="preserve"> bir analiz ve </w:t>
      </w:r>
      <w:r>
        <w:rPr>
          <w:rFonts w:ascii="Times New Roman" w:hAnsi="Times New Roman"/>
          <w:sz w:val="24"/>
          <w:szCs w:val="24"/>
        </w:rPr>
        <w:t>birim</w:t>
      </w:r>
      <w:r w:rsidRPr="003D1674">
        <w:rPr>
          <w:rFonts w:ascii="Times New Roman" w:hAnsi="Times New Roman"/>
          <w:sz w:val="24"/>
          <w:szCs w:val="24"/>
        </w:rPr>
        <w:t>lerin finansal bilgilerine ilişkin yapılan çalışma</w:t>
      </w:r>
      <w:r>
        <w:rPr>
          <w:rFonts w:ascii="Times New Roman" w:hAnsi="Times New Roman"/>
          <w:sz w:val="24"/>
          <w:szCs w:val="24"/>
        </w:rPr>
        <w:t>lar</w:t>
      </w:r>
      <w:r w:rsidRPr="003D1674">
        <w:rPr>
          <w:rFonts w:ascii="Times New Roman" w:hAnsi="Times New Roman"/>
          <w:sz w:val="24"/>
          <w:szCs w:val="24"/>
        </w:rPr>
        <w:t>ın türü.</w:t>
      </w:r>
    </w:p>
    <w:p w:rsidR="009C29EF" w:rsidRDefault="009C29EF" w:rsidP="003B02A9">
      <w:pPr>
        <w:pStyle w:val="ListParagraph"/>
        <w:spacing w:before="120" w:after="120"/>
        <w:ind w:left="1425" w:hanging="716"/>
        <w:contextualSpacing w:val="0"/>
        <w:jc w:val="both"/>
        <w:rPr>
          <w:rFonts w:ascii="Times New Roman" w:hAnsi="Times New Roman"/>
          <w:sz w:val="24"/>
          <w:szCs w:val="24"/>
          <w:highlight w:val="yellow"/>
          <w:lang w:eastAsia="tr-TR"/>
        </w:rPr>
      </w:pPr>
      <w:r w:rsidRPr="003D1674">
        <w:rPr>
          <w:rFonts w:ascii="Times New Roman" w:hAnsi="Times New Roman"/>
          <w:sz w:val="24"/>
          <w:szCs w:val="24"/>
        </w:rPr>
        <w:t>(b)</w:t>
      </w:r>
      <w:r>
        <w:rPr>
          <w:rFonts w:ascii="Times New Roman" w:hAnsi="Times New Roman"/>
          <w:sz w:val="24"/>
          <w:szCs w:val="24"/>
        </w:rPr>
        <w:tab/>
      </w:r>
      <w:r>
        <w:rPr>
          <w:rFonts w:ascii="Times New Roman" w:hAnsi="Times New Roman"/>
          <w:sz w:val="24"/>
          <w:szCs w:val="24"/>
          <w:lang w:eastAsia="tr-TR"/>
        </w:rPr>
        <w:t>T</w:t>
      </w:r>
      <w:r w:rsidRPr="00087BD5">
        <w:rPr>
          <w:rFonts w:ascii="Times New Roman" w:hAnsi="Times New Roman"/>
          <w:sz w:val="24"/>
          <w:szCs w:val="24"/>
          <w:lang w:eastAsia="tr-TR"/>
        </w:rPr>
        <w:t xml:space="preserve">opluluk denetim ekibi tarafından, birim denetçilerinin çalışma kâğıtlarının ilgili </w:t>
      </w:r>
      <w:r>
        <w:rPr>
          <w:rFonts w:ascii="Times New Roman" w:hAnsi="Times New Roman"/>
          <w:sz w:val="24"/>
          <w:szCs w:val="24"/>
          <w:lang w:eastAsia="tr-TR"/>
        </w:rPr>
        <w:t>bölümlerinin</w:t>
      </w:r>
      <w:r w:rsidRPr="00087BD5">
        <w:rPr>
          <w:rFonts w:ascii="Times New Roman" w:hAnsi="Times New Roman"/>
          <w:sz w:val="24"/>
          <w:szCs w:val="24"/>
          <w:lang w:eastAsia="tr-TR"/>
        </w:rPr>
        <w:t xml:space="preserve"> ve bu</w:t>
      </w:r>
      <w:r>
        <w:rPr>
          <w:rFonts w:ascii="Times New Roman" w:hAnsi="Times New Roman"/>
          <w:sz w:val="24"/>
          <w:szCs w:val="24"/>
          <w:lang w:eastAsia="tr-TR"/>
        </w:rPr>
        <w:t xml:space="preserve"> çalışmalar sonucu</w:t>
      </w:r>
      <w:r w:rsidRPr="00087BD5">
        <w:rPr>
          <w:rFonts w:ascii="Times New Roman" w:hAnsi="Times New Roman"/>
          <w:sz w:val="24"/>
          <w:szCs w:val="24"/>
          <w:lang w:eastAsia="tr-TR"/>
        </w:rPr>
        <w:t xml:space="preserve"> varılan sonuçların gözden geçirilmesi dâhil, birim denetçilerinin önemli birimler üzerinde yürüttüğü çalışma</w:t>
      </w:r>
      <w:r>
        <w:rPr>
          <w:rFonts w:ascii="Times New Roman" w:hAnsi="Times New Roman"/>
          <w:sz w:val="24"/>
          <w:szCs w:val="24"/>
          <w:lang w:eastAsia="tr-TR"/>
        </w:rPr>
        <w:t>lara</w:t>
      </w:r>
      <w:r w:rsidRPr="00087BD5">
        <w:rPr>
          <w:rFonts w:ascii="Times New Roman" w:hAnsi="Times New Roman"/>
          <w:sz w:val="24"/>
          <w:szCs w:val="24"/>
          <w:lang w:eastAsia="tr-TR"/>
        </w:rPr>
        <w:t xml:space="preserve"> topluluk denetim ekibinin yap</w:t>
      </w:r>
      <w:r>
        <w:rPr>
          <w:rFonts w:ascii="Times New Roman" w:hAnsi="Times New Roman"/>
          <w:sz w:val="24"/>
          <w:szCs w:val="24"/>
          <w:lang w:eastAsia="tr-TR"/>
        </w:rPr>
        <w:t>tığı</w:t>
      </w:r>
      <w:r w:rsidRPr="00087BD5">
        <w:rPr>
          <w:rFonts w:ascii="Times New Roman" w:hAnsi="Times New Roman"/>
          <w:sz w:val="24"/>
          <w:szCs w:val="24"/>
          <w:lang w:eastAsia="tr-TR"/>
        </w:rPr>
        <w:t xml:space="preserve"> katılımın niteliği, zamanlaması ve kapsamı.</w:t>
      </w:r>
    </w:p>
    <w:p w:rsidR="009C29EF" w:rsidRDefault="009C29EF" w:rsidP="003B02A9">
      <w:pPr>
        <w:pStyle w:val="ListParagraph"/>
        <w:spacing w:before="120" w:after="120"/>
        <w:ind w:left="1425" w:hanging="716"/>
        <w:contextualSpacing w:val="0"/>
        <w:jc w:val="both"/>
        <w:rPr>
          <w:rFonts w:ascii="Times New Roman" w:hAnsi="Times New Roman"/>
          <w:sz w:val="24"/>
          <w:szCs w:val="24"/>
        </w:rPr>
      </w:pPr>
      <w:r w:rsidRPr="00087BD5" w:rsidDel="00F61527">
        <w:rPr>
          <w:rFonts w:ascii="Times New Roman" w:hAnsi="Times New Roman"/>
          <w:sz w:val="24"/>
          <w:szCs w:val="24"/>
        </w:rPr>
        <w:t xml:space="preserve"> </w:t>
      </w:r>
      <w:r w:rsidRPr="00F61527">
        <w:rPr>
          <w:rFonts w:ascii="Times New Roman" w:hAnsi="Times New Roman"/>
          <w:sz w:val="24"/>
          <w:szCs w:val="24"/>
        </w:rPr>
        <w:t>(c)</w:t>
      </w:r>
      <w:r>
        <w:rPr>
          <w:rFonts w:ascii="Times New Roman" w:hAnsi="Times New Roman"/>
          <w:sz w:val="24"/>
          <w:szCs w:val="24"/>
        </w:rPr>
        <w:tab/>
      </w:r>
      <w:r w:rsidRPr="003D1674">
        <w:rPr>
          <w:rFonts w:ascii="Times New Roman" w:hAnsi="Times New Roman"/>
          <w:sz w:val="24"/>
          <w:szCs w:val="24"/>
        </w:rPr>
        <w:t xml:space="preserve">Topluluk denetim ekibiyle </w:t>
      </w:r>
      <w:r>
        <w:rPr>
          <w:rFonts w:ascii="Times New Roman" w:hAnsi="Times New Roman"/>
          <w:sz w:val="24"/>
          <w:szCs w:val="24"/>
        </w:rPr>
        <w:t>birim</w:t>
      </w:r>
      <w:r w:rsidRPr="003D1674">
        <w:rPr>
          <w:rFonts w:ascii="Times New Roman" w:hAnsi="Times New Roman"/>
          <w:sz w:val="24"/>
          <w:szCs w:val="24"/>
        </w:rPr>
        <w:t xml:space="preserve"> denetç</w:t>
      </w:r>
      <w:r w:rsidRPr="00D04FFB">
        <w:rPr>
          <w:rFonts w:ascii="Times New Roman" w:hAnsi="Times New Roman"/>
          <w:sz w:val="24"/>
          <w:szCs w:val="24"/>
        </w:rPr>
        <w:t xml:space="preserve">ileri arasında </w:t>
      </w:r>
      <w:r w:rsidRPr="00087BD5">
        <w:rPr>
          <w:rFonts w:ascii="Times New Roman" w:hAnsi="Times New Roman"/>
          <w:sz w:val="24"/>
          <w:szCs w:val="24"/>
          <w:lang w:eastAsia="tr-TR"/>
        </w:rPr>
        <w:t xml:space="preserve">topluluk denetim ekibinin </w:t>
      </w:r>
      <w:r>
        <w:rPr>
          <w:rFonts w:ascii="Times New Roman" w:hAnsi="Times New Roman"/>
          <w:sz w:val="24"/>
          <w:szCs w:val="24"/>
          <w:lang w:eastAsia="tr-TR"/>
        </w:rPr>
        <w:t>gerekliliklerine</w:t>
      </w:r>
      <w:r w:rsidRPr="00D04FFB">
        <w:rPr>
          <w:rFonts w:ascii="Times New Roman" w:hAnsi="Times New Roman"/>
          <w:sz w:val="24"/>
          <w:szCs w:val="24"/>
        </w:rPr>
        <w:t xml:space="preserve"> dair yapılan</w:t>
      </w:r>
      <w:r w:rsidRPr="003D1674">
        <w:rPr>
          <w:rFonts w:ascii="Times New Roman" w:hAnsi="Times New Roman"/>
          <w:sz w:val="24"/>
          <w:szCs w:val="24"/>
        </w:rPr>
        <w:t xml:space="preserve"> yazılı iletişim</w:t>
      </w:r>
      <w:r>
        <w:rPr>
          <w:rFonts w:ascii="Times New Roman" w:hAnsi="Times New Roman"/>
          <w:sz w:val="24"/>
          <w:szCs w:val="24"/>
        </w:rPr>
        <w:t>ler</w:t>
      </w:r>
      <w:r w:rsidRPr="003D1674">
        <w:rPr>
          <w:rFonts w:ascii="Times New Roman" w:hAnsi="Times New Roman"/>
          <w:sz w:val="24"/>
          <w:szCs w:val="24"/>
        </w:rPr>
        <w:t>.</w:t>
      </w:r>
    </w:p>
    <w:p w:rsidR="009C29EF" w:rsidRDefault="009C29EF" w:rsidP="00C81CC6">
      <w:pPr>
        <w:ind w:firstLine="142"/>
        <w:rPr>
          <w:rFonts w:ascii="Times New Roman" w:hAnsi="Times New Roman"/>
          <w:sz w:val="24"/>
          <w:szCs w:val="24"/>
          <w:lang w:eastAsia="en-US"/>
        </w:rPr>
      </w:pPr>
      <w:r>
        <w:rPr>
          <w:rFonts w:ascii="Times New Roman" w:hAnsi="Times New Roman"/>
          <w:sz w:val="24"/>
          <w:szCs w:val="24"/>
        </w:rPr>
        <w:br w:type="page"/>
      </w:r>
    </w:p>
    <w:p w:rsidR="009C29EF" w:rsidRDefault="009C29EF" w:rsidP="00C81CC6">
      <w:pPr>
        <w:tabs>
          <w:tab w:val="left" w:pos="709"/>
          <w:tab w:val="left" w:pos="851"/>
        </w:tabs>
        <w:autoSpaceDE w:val="0"/>
        <w:autoSpaceDN w:val="0"/>
        <w:adjustRightInd w:val="0"/>
        <w:spacing w:before="120" w:after="120"/>
        <w:ind w:firstLine="142"/>
        <w:jc w:val="center"/>
        <w:rPr>
          <w:rFonts w:ascii="Times New Roman" w:hAnsi="Times New Roman"/>
          <w:b/>
          <w:bCs/>
          <w:sz w:val="24"/>
          <w:szCs w:val="24"/>
        </w:rPr>
      </w:pPr>
      <w:r>
        <w:rPr>
          <w:rFonts w:ascii="Times New Roman" w:hAnsi="Times New Roman"/>
          <w:b/>
          <w:bCs/>
          <w:sz w:val="24"/>
          <w:szCs w:val="24"/>
        </w:rPr>
        <w:t>***</w:t>
      </w:r>
    </w:p>
    <w:p w:rsidR="009C29EF" w:rsidRPr="00180774" w:rsidRDefault="009C29EF" w:rsidP="003B02A9">
      <w:pPr>
        <w:spacing w:before="120" w:after="120"/>
        <w:rPr>
          <w:rFonts w:ascii="Times New Roman" w:hAnsi="Times New Roman"/>
          <w:b/>
          <w:sz w:val="27"/>
          <w:szCs w:val="27"/>
          <w:lang w:eastAsia="en-US"/>
        </w:rPr>
      </w:pPr>
      <w:r w:rsidRPr="00180774">
        <w:rPr>
          <w:rFonts w:ascii="Times New Roman" w:hAnsi="Times New Roman"/>
          <w:b/>
          <w:bCs/>
          <w:sz w:val="27"/>
          <w:szCs w:val="27"/>
          <w:lang w:eastAsia="en-US"/>
        </w:rPr>
        <w:t>Açıklayıcı</w:t>
      </w:r>
      <w:r w:rsidRPr="00180774">
        <w:rPr>
          <w:rFonts w:ascii="Times New Roman" w:hAnsi="Times New Roman"/>
          <w:b/>
          <w:sz w:val="27"/>
          <w:szCs w:val="27"/>
          <w:lang w:eastAsia="en-US"/>
        </w:rPr>
        <w:t xml:space="preserve"> Hükümler ve Uygulama</w:t>
      </w:r>
    </w:p>
    <w:p w:rsidR="009C29EF" w:rsidRPr="00C35796" w:rsidRDefault="009C29EF" w:rsidP="003B02A9">
      <w:pPr>
        <w:spacing w:before="120" w:after="120"/>
        <w:rPr>
          <w:rFonts w:ascii="Times New Roman" w:hAnsi="Times New Roman"/>
          <w:b/>
          <w:bCs/>
          <w:sz w:val="24"/>
          <w:szCs w:val="24"/>
          <w:lang w:eastAsia="en-US"/>
        </w:rPr>
      </w:pPr>
      <w:r w:rsidRPr="003B02A9">
        <w:rPr>
          <w:rFonts w:ascii="Times New Roman" w:hAnsi="Times New Roman"/>
          <w:b/>
          <w:sz w:val="24"/>
          <w:szCs w:val="24"/>
        </w:rPr>
        <w:t>Mevzuat</w:t>
      </w:r>
      <w:r w:rsidRPr="00C35796">
        <w:rPr>
          <w:rFonts w:ascii="Times New Roman" w:hAnsi="Times New Roman"/>
          <w:b/>
          <w:bCs/>
          <w:sz w:val="24"/>
          <w:szCs w:val="24"/>
          <w:lang w:eastAsia="en-US"/>
        </w:rPr>
        <w:t xml:space="preserve"> Uyarınca veya </w:t>
      </w:r>
      <w:r>
        <w:rPr>
          <w:rFonts w:ascii="Times New Roman" w:hAnsi="Times New Roman"/>
          <w:b/>
          <w:bCs/>
          <w:sz w:val="24"/>
          <w:szCs w:val="24"/>
          <w:lang w:eastAsia="en-US"/>
        </w:rPr>
        <w:t>Başka Bir</w:t>
      </w:r>
      <w:r w:rsidRPr="00C35796">
        <w:rPr>
          <w:rFonts w:ascii="Times New Roman" w:hAnsi="Times New Roman"/>
          <w:b/>
          <w:bCs/>
          <w:sz w:val="24"/>
          <w:szCs w:val="24"/>
          <w:lang w:eastAsia="en-US"/>
        </w:rPr>
        <w:t xml:space="preserve"> Nedenle Denetime Tabi Olan Topluluğa Bağlı Birimler </w:t>
      </w:r>
      <w:r w:rsidRPr="00C35796">
        <w:rPr>
          <w:rFonts w:ascii="Times New Roman" w:hAnsi="Times New Roman"/>
          <w:sz w:val="24"/>
          <w:szCs w:val="24"/>
          <w:lang w:eastAsia="en-US"/>
        </w:rPr>
        <w:t>(Bakınız: 3 üncü paragraf)</w:t>
      </w:r>
      <w:r w:rsidRPr="00C35796">
        <w:rPr>
          <w:rFonts w:ascii="Times New Roman" w:hAnsi="Times New Roman"/>
          <w:b/>
          <w:bCs/>
          <w:sz w:val="24"/>
          <w:szCs w:val="24"/>
          <w:lang w:eastAsia="en-US"/>
        </w:rPr>
        <w:t xml:space="preserve"> </w:t>
      </w:r>
    </w:p>
    <w:p w:rsidR="009C29EF" w:rsidRDefault="009C29EF" w:rsidP="003B02A9">
      <w:pPr>
        <w:spacing w:before="120"/>
        <w:ind w:left="708" w:hanging="708"/>
        <w:jc w:val="both"/>
        <w:rPr>
          <w:rFonts w:ascii="Times New Roman" w:hAnsi="Times New Roman"/>
          <w:sz w:val="24"/>
          <w:szCs w:val="24"/>
          <w:lang w:eastAsia="en-US"/>
        </w:rPr>
      </w:pPr>
      <w:r w:rsidRPr="00D70E5F">
        <w:rPr>
          <w:rFonts w:ascii="Times New Roman" w:hAnsi="Times New Roman"/>
          <w:sz w:val="24"/>
          <w:szCs w:val="24"/>
        </w:rPr>
        <w:t>A1</w:t>
      </w:r>
      <w:r w:rsidRPr="000B0E6D">
        <w:rPr>
          <w:rFonts w:ascii="Times New Roman" w:hAnsi="Times New Roman"/>
          <w:sz w:val="24"/>
          <w:szCs w:val="24"/>
          <w:lang w:eastAsia="en-US"/>
        </w:rPr>
        <w:t xml:space="preserve">. </w:t>
      </w:r>
      <w:r>
        <w:rPr>
          <w:rFonts w:ascii="Times New Roman" w:hAnsi="Times New Roman"/>
          <w:sz w:val="24"/>
          <w:szCs w:val="24"/>
          <w:lang w:eastAsia="en-US"/>
        </w:rPr>
        <w:tab/>
        <w:t>M</w:t>
      </w:r>
      <w:r w:rsidRPr="00180774">
        <w:rPr>
          <w:rFonts w:ascii="Times New Roman" w:hAnsi="Times New Roman"/>
          <w:sz w:val="24"/>
          <w:szCs w:val="24"/>
          <w:lang w:eastAsia="en-US"/>
        </w:rPr>
        <w:t xml:space="preserve">evzuat veya </w:t>
      </w:r>
      <w:r>
        <w:rPr>
          <w:rFonts w:ascii="Times New Roman" w:hAnsi="Times New Roman"/>
          <w:sz w:val="24"/>
          <w:szCs w:val="24"/>
          <w:lang w:eastAsia="en-US"/>
        </w:rPr>
        <w:t>başka bir</w:t>
      </w:r>
      <w:r w:rsidRPr="00180774">
        <w:rPr>
          <w:rFonts w:ascii="Times New Roman" w:hAnsi="Times New Roman"/>
          <w:sz w:val="24"/>
          <w:szCs w:val="24"/>
          <w:lang w:eastAsia="en-US"/>
        </w:rPr>
        <w:t xml:space="preserve"> neden</w:t>
      </w:r>
      <w:r>
        <w:rPr>
          <w:rFonts w:ascii="Times New Roman" w:hAnsi="Times New Roman"/>
          <w:sz w:val="24"/>
          <w:szCs w:val="24"/>
          <w:lang w:eastAsia="en-US"/>
        </w:rPr>
        <w:t>le</w:t>
      </w:r>
      <w:r w:rsidRPr="00180774">
        <w:rPr>
          <w:rFonts w:ascii="Times New Roman" w:hAnsi="Times New Roman"/>
          <w:sz w:val="24"/>
          <w:szCs w:val="24"/>
          <w:lang w:eastAsia="en-US"/>
        </w:rPr>
        <w:t xml:space="preserve"> </w:t>
      </w:r>
      <w:r>
        <w:rPr>
          <w:rFonts w:ascii="Times New Roman" w:hAnsi="Times New Roman"/>
          <w:sz w:val="24"/>
          <w:szCs w:val="24"/>
          <w:lang w:eastAsia="en-US"/>
        </w:rPr>
        <w:t>gereken</w:t>
      </w:r>
      <w:r w:rsidRPr="00180774">
        <w:rPr>
          <w:rFonts w:ascii="Times New Roman" w:hAnsi="Times New Roman"/>
          <w:sz w:val="24"/>
          <w:szCs w:val="24"/>
          <w:lang w:eastAsia="en-US"/>
        </w:rPr>
        <w:t xml:space="preserve"> bir denetimin</w:t>
      </w:r>
      <w:r>
        <w:rPr>
          <w:rFonts w:ascii="Times New Roman" w:hAnsi="Times New Roman"/>
          <w:sz w:val="24"/>
          <w:szCs w:val="24"/>
          <w:lang w:eastAsia="en-US"/>
        </w:rPr>
        <w:t>,</w:t>
      </w:r>
      <w:r w:rsidRPr="00180774">
        <w:rPr>
          <w:rFonts w:ascii="Times New Roman" w:hAnsi="Times New Roman"/>
          <w:sz w:val="24"/>
          <w:szCs w:val="24"/>
          <w:lang w:eastAsia="en-US"/>
        </w:rPr>
        <w:t xml:space="preserve"> </w:t>
      </w:r>
      <w:r>
        <w:rPr>
          <w:rFonts w:ascii="Times New Roman" w:hAnsi="Times New Roman"/>
          <w:sz w:val="24"/>
          <w:szCs w:val="24"/>
          <w:lang w:eastAsia="en-US"/>
        </w:rPr>
        <w:t>t</w:t>
      </w:r>
      <w:r w:rsidRPr="00180774">
        <w:rPr>
          <w:rFonts w:ascii="Times New Roman" w:hAnsi="Times New Roman"/>
          <w:sz w:val="24"/>
          <w:szCs w:val="24"/>
          <w:lang w:eastAsia="en-US"/>
        </w:rPr>
        <w:t xml:space="preserve">opluluk denetimine yönelik denetim kanıtı sağlamak </w:t>
      </w:r>
      <w:r w:rsidRPr="00F61527">
        <w:rPr>
          <w:rFonts w:ascii="Times New Roman" w:hAnsi="Times New Roman"/>
          <w:sz w:val="24"/>
          <w:szCs w:val="24"/>
          <w:lang w:eastAsia="en-US"/>
        </w:rPr>
        <w:t>amacıyla kullanılıp kullanılmaması hakkındaki</w:t>
      </w:r>
      <w:r w:rsidRPr="00180774">
        <w:rPr>
          <w:rFonts w:ascii="Times New Roman" w:hAnsi="Times New Roman"/>
          <w:sz w:val="24"/>
          <w:szCs w:val="24"/>
          <w:lang w:eastAsia="en-US"/>
        </w:rPr>
        <w:t xml:space="preserve"> topluluk denetim ekibinin kararını etkileyebilecek faktörler aşağıdakileri</w:t>
      </w:r>
      <w:r>
        <w:rPr>
          <w:rFonts w:ascii="Times New Roman" w:hAnsi="Times New Roman"/>
          <w:sz w:val="24"/>
          <w:szCs w:val="24"/>
          <w:lang w:eastAsia="en-US"/>
        </w:rPr>
        <w:t xml:space="preserve"> içerir</w:t>
      </w:r>
      <w:r w:rsidRPr="000B0E6D">
        <w:rPr>
          <w:rFonts w:ascii="Times New Roman" w:hAnsi="Times New Roman"/>
          <w:sz w:val="24"/>
          <w:szCs w:val="24"/>
          <w:lang w:eastAsia="en-US"/>
        </w:rPr>
        <w:t>:</w:t>
      </w:r>
    </w:p>
    <w:p w:rsidR="009C29EF" w:rsidRPr="000B0E6D"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Pr>
          <w:rFonts w:ascii="Times New Roman" w:hAnsi="Times New Roman"/>
          <w:sz w:val="24"/>
          <w:szCs w:val="24"/>
        </w:rPr>
        <w:t>Birim</w:t>
      </w:r>
      <w:r w:rsidRPr="000B0E6D">
        <w:rPr>
          <w:rFonts w:ascii="Times New Roman" w:hAnsi="Times New Roman"/>
          <w:sz w:val="24"/>
          <w:szCs w:val="24"/>
        </w:rPr>
        <w:t>in finansal tablolarının hazırlanmasında uygulanan finansal</w:t>
      </w:r>
      <w:r>
        <w:rPr>
          <w:rFonts w:ascii="Times New Roman" w:hAnsi="Times New Roman"/>
          <w:sz w:val="24"/>
          <w:szCs w:val="24"/>
        </w:rPr>
        <w:t xml:space="preserve"> </w:t>
      </w:r>
      <w:r w:rsidRPr="000B0E6D">
        <w:rPr>
          <w:rFonts w:ascii="Times New Roman" w:hAnsi="Times New Roman"/>
          <w:sz w:val="24"/>
          <w:szCs w:val="24"/>
        </w:rPr>
        <w:t>raporlama çerçevesiyle</w:t>
      </w:r>
      <w:r>
        <w:rPr>
          <w:rFonts w:ascii="Times New Roman" w:hAnsi="Times New Roman"/>
          <w:sz w:val="24"/>
          <w:szCs w:val="24"/>
        </w:rPr>
        <w:t>,</w:t>
      </w:r>
      <w:r w:rsidRPr="000B0E6D">
        <w:rPr>
          <w:rFonts w:ascii="Times New Roman" w:hAnsi="Times New Roman"/>
          <w:sz w:val="24"/>
          <w:szCs w:val="24"/>
        </w:rPr>
        <w:t xml:space="preserve"> topluluk finansal tablolarının hazırlanmasında uygulanan finansal raporla</w:t>
      </w:r>
      <w:r>
        <w:rPr>
          <w:rFonts w:ascii="Times New Roman" w:hAnsi="Times New Roman"/>
          <w:sz w:val="24"/>
          <w:szCs w:val="24"/>
        </w:rPr>
        <w:t>ma çerçevesi arasındaki farklar.</w:t>
      </w:r>
    </w:p>
    <w:p w:rsidR="009C29EF" w:rsidRPr="002B40B3"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0B0E6D">
        <w:rPr>
          <w:rFonts w:ascii="Times New Roman" w:hAnsi="Times New Roman"/>
          <w:sz w:val="24"/>
          <w:szCs w:val="24"/>
        </w:rPr>
        <w:t xml:space="preserve">Topluluk </w:t>
      </w:r>
      <w:r w:rsidRPr="002B40B3">
        <w:rPr>
          <w:rFonts w:ascii="Times New Roman" w:hAnsi="Times New Roman"/>
          <w:sz w:val="24"/>
          <w:szCs w:val="24"/>
        </w:rPr>
        <w:t>finansal tablolarının denetiminde uygulanan denetim standartları ve diğer standartlar ile birim denetçisi tarafından uygulanan denetim standartları ve diğer standartlar arasındaki farklar.</w:t>
      </w:r>
    </w:p>
    <w:p w:rsidR="009C29EF" w:rsidRPr="002B40B3"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2B40B3">
        <w:rPr>
          <w:rFonts w:ascii="Times New Roman" w:hAnsi="Times New Roman"/>
          <w:sz w:val="24"/>
          <w:szCs w:val="24"/>
        </w:rPr>
        <w:t>Birimin finansal tablolarının denetiminin, topluluğun raporlama takvimine uygun şekilde tamamlanıp tamamlanmayacağı.</w:t>
      </w:r>
    </w:p>
    <w:p w:rsidR="009C29EF" w:rsidRPr="000B0E6D" w:rsidRDefault="009C29EF" w:rsidP="003B02A9">
      <w:pPr>
        <w:autoSpaceDE w:val="0"/>
        <w:autoSpaceDN w:val="0"/>
        <w:adjustRightInd w:val="0"/>
        <w:spacing w:before="120" w:after="120"/>
        <w:jc w:val="both"/>
        <w:rPr>
          <w:rFonts w:ascii="Times New Roman" w:hAnsi="Times New Roman"/>
          <w:b/>
          <w:bCs/>
          <w:sz w:val="24"/>
          <w:szCs w:val="24"/>
          <w:lang w:eastAsia="en-US"/>
        </w:rPr>
      </w:pPr>
      <w:r w:rsidRPr="000B0E6D">
        <w:rPr>
          <w:rFonts w:ascii="Times New Roman" w:hAnsi="Times New Roman"/>
          <w:b/>
          <w:bCs/>
          <w:sz w:val="24"/>
          <w:szCs w:val="24"/>
          <w:lang w:eastAsia="en-US"/>
        </w:rPr>
        <w:t>Tanımlar</w:t>
      </w:r>
    </w:p>
    <w:p w:rsidR="009C29EF" w:rsidRPr="000B0E6D" w:rsidRDefault="009C29EF" w:rsidP="003B02A9">
      <w:pPr>
        <w:autoSpaceDE w:val="0"/>
        <w:autoSpaceDN w:val="0"/>
        <w:adjustRightInd w:val="0"/>
        <w:spacing w:before="120" w:after="120"/>
        <w:jc w:val="both"/>
        <w:rPr>
          <w:rFonts w:ascii="Times New Roman" w:hAnsi="Times New Roman"/>
          <w:i/>
          <w:iCs/>
          <w:sz w:val="24"/>
          <w:szCs w:val="24"/>
          <w:lang w:eastAsia="en-US"/>
        </w:rPr>
      </w:pPr>
      <w:r w:rsidRPr="000B0E6D">
        <w:rPr>
          <w:rFonts w:ascii="Times New Roman" w:hAnsi="Times New Roman"/>
          <w:i/>
          <w:iCs/>
          <w:sz w:val="24"/>
          <w:szCs w:val="24"/>
          <w:lang w:eastAsia="en-US"/>
        </w:rPr>
        <w:t xml:space="preserve">Topluluğa Bağlı Birim </w:t>
      </w:r>
      <w:r w:rsidRPr="000B0E6D">
        <w:rPr>
          <w:rFonts w:ascii="Times New Roman" w:hAnsi="Times New Roman"/>
          <w:sz w:val="24"/>
          <w:szCs w:val="24"/>
          <w:lang w:eastAsia="en-US"/>
        </w:rPr>
        <w:t>(Bakınız: 9(a) paragrafı)</w:t>
      </w:r>
    </w:p>
    <w:p w:rsidR="009C29EF" w:rsidRDefault="009C29EF" w:rsidP="003B02A9">
      <w:pPr>
        <w:spacing w:before="120"/>
        <w:ind w:left="708" w:hanging="708"/>
        <w:jc w:val="both"/>
        <w:rPr>
          <w:rFonts w:ascii="Times New Roman" w:hAnsi="Times New Roman"/>
          <w:sz w:val="24"/>
          <w:szCs w:val="24"/>
          <w:lang w:eastAsia="en-US"/>
        </w:rPr>
      </w:pPr>
      <w:r w:rsidRPr="003B02A9">
        <w:rPr>
          <w:rFonts w:ascii="Times New Roman" w:hAnsi="Times New Roman"/>
          <w:sz w:val="24"/>
          <w:szCs w:val="24"/>
        </w:rPr>
        <w:t>A2</w:t>
      </w:r>
      <w:r w:rsidRPr="000B0E6D">
        <w:rPr>
          <w:rFonts w:ascii="Times New Roman" w:hAnsi="Times New Roman"/>
          <w:sz w:val="24"/>
          <w:szCs w:val="24"/>
          <w:lang w:eastAsia="en-US"/>
        </w:rPr>
        <w:t xml:space="preserve">. </w:t>
      </w:r>
      <w:r>
        <w:rPr>
          <w:rFonts w:ascii="Times New Roman" w:hAnsi="Times New Roman"/>
          <w:sz w:val="24"/>
          <w:szCs w:val="24"/>
          <w:lang w:eastAsia="en-US"/>
        </w:rPr>
        <w:tab/>
      </w:r>
      <w:r w:rsidRPr="00180774">
        <w:rPr>
          <w:rFonts w:ascii="Times New Roman" w:hAnsi="Times New Roman"/>
          <w:sz w:val="24"/>
          <w:szCs w:val="24"/>
          <w:lang w:eastAsia="en-US"/>
        </w:rPr>
        <w:t xml:space="preserve">Topluluğun yapısı, birimlerin </w:t>
      </w:r>
      <w:r>
        <w:rPr>
          <w:rFonts w:ascii="Times New Roman" w:hAnsi="Times New Roman"/>
          <w:sz w:val="24"/>
          <w:szCs w:val="24"/>
          <w:lang w:eastAsia="en-US"/>
        </w:rPr>
        <w:t>belirlenme</w:t>
      </w:r>
      <w:r w:rsidRPr="00180774">
        <w:rPr>
          <w:rFonts w:ascii="Times New Roman" w:hAnsi="Times New Roman"/>
          <w:sz w:val="24"/>
          <w:szCs w:val="24"/>
          <w:lang w:eastAsia="en-US"/>
        </w:rPr>
        <w:t xml:space="preserve"> şeklini etkiler. </w:t>
      </w:r>
      <w:r w:rsidRPr="00AF69B7">
        <w:rPr>
          <w:rFonts w:ascii="Times New Roman" w:hAnsi="Times New Roman"/>
          <w:sz w:val="24"/>
          <w:szCs w:val="24"/>
          <w:lang w:eastAsia="en-US"/>
        </w:rPr>
        <w:t xml:space="preserve">Örneğin topluluğun finansal raporlama sistemi; bir ana ortaklık ve bir veya daha fazla bağlı ortaklık, iş ortaklığı veya özkaynak veya maliyet yöntemi kullanılarak muhasebeleştirilen </w:t>
      </w:r>
      <w:r w:rsidRPr="00514283">
        <w:rPr>
          <w:rFonts w:ascii="Times New Roman" w:hAnsi="Times New Roman"/>
          <w:sz w:val="24"/>
          <w:szCs w:val="24"/>
          <w:lang w:eastAsia="en-US"/>
        </w:rPr>
        <w:t>iştirakler</w:t>
      </w:r>
      <w:r w:rsidRPr="00AF69B7">
        <w:rPr>
          <w:rFonts w:ascii="Times New Roman" w:hAnsi="Times New Roman"/>
          <w:sz w:val="24"/>
          <w:szCs w:val="24"/>
          <w:lang w:eastAsia="en-US"/>
        </w:rPr>
        <w:t xml:space="preserve"> tarafından; şirket merkezi ve bir veya daha fazla bölüm veya şube tarafından veya bu</w:t>
      </w:r>
      <w:r>
        <w:rPr>
          <w:rFonts w:ascii="Times New Roman" w:hAnsi="Times New Roman"/>
          <w:sz w:val="24"/>
          <w:szCs w:val="24"/>
          <w:lang w:eastAsia="en-US"/>
        </w:rPr>
        <w:t xml:space="preserve"> ikisinin bir </w:t>
      </w:r>
      <w:r w:rsidRPr="00AF69B7">
        <w:rPr>
          <w:rFonts w:ascii="Times New Roman" w:hAnsi="Times New Roman"/>
          <w:sz w:val="24"/>
          <w:szCs w:val="24"/>
          <w:lang w:eastAsia="en-US"/>
        </w:rPr>
        <w:t>kombinasyonu</w:t>
      </w:r>
      <w:r>
        <w:rPr>
          <w:rFonts w:ascii="Times New Roman" w:hAnsi="Times New Roman"/>
          <w:sz w:val="24"/>
          <w:szCs w:val="24"/>
          <w:lang w:eastAsia="en-US"/>
        </w:rPr>
        <w:t xml:space="preserve"> tarafından</w:t>
      </w:r>
      <w:r w:rsidRPr="00AF69B7">
        <w:rPr>
          <w:rFonts w:ascii="Times New Roman" w:hAnsi="Times New Roman"/>
          <w:sz w:val="24"/>
          <w:szCs w:val="24"/>
          <w:lang w:eastAsia="en-US"/>
        </w:rPr>
        <w:t xml:space="preserve"> hazırlanan finansal bilgi sağlayan bir organizasyon yapısına dayan</w:t>
      </w:r>
      <w:r>
        <w:rPr>
          <w:rFonts w:ascii="Times New Roman" w:hAnsi="Times New Roman"/>
          <w:sz w:val="24"/>
          <w:szCs w:val="24"/>
          <w:lang w:eastAsia="en-US"/>
        </w:rPr>
        <w:t>dırılabilir.</w:t>
      </w:r>
      <w:r w:rsidRPr="000B0E6D">
        <w:rPr>
          <w:rFonts w:ascii="Times New Roman" w:hAnsi="Times New Roman"/>
          <w:sz w:val="24"/>
          <w:szCs w:val="24"/>
          <w:lang w:eastAsia="en-US"/>
        </w:rPr>
        <w:t xml:space="preserve"> Bununla birlikte bazı topluluklar</w:t>
      </w:r>
      <w:r>
        <w:rPr>
          <w:rFonts w:ascii="Times New Roman" w:hAnsi="Times New Roman"/>
          <w:sz w:val="24"/>
          <w:szCs w:val="24"/>
          <w:lang w:eastAsia="en-US"/>
        </w:rPr>
        <w:t xml:space="preserve"> </w:t>
      </w:r>
      <w:r w:rsidRPr="000B0E6D">
        <w:rPr>
          <w:rFonts w:ascii="Times New Roman" w:hAnsi="Times New Roman"/>
          <w:sz w:val="24"/>
          <w:szCs w:val="24"/>
          <w:lang w:eastAsia="en-US"/>
        </w:rPr>
        <w:t>finansal raporlama sistemlerini</w:t>
      </w:r>
      <w:r>
        <w:rPr>
          <w:rFonts w:ascii="Times New Roman" w:hAnsi="Times New Roman"/>
          <w:sz w:val="24"/>
          <w:szCs w:val="24"/>
          <w:lang w:eastAsia="en-US"/>
        </w:rPr>
        <w:t>;</w:t>
      </w:r>
      <w:r w:rsidRPr="000B0E6D">
        <w:rPr>
          <w:rFonts w:ascii="Times New Roman" w:hAnsi="Times New Roman"/>
          <w:sz w:val="24"/>
          <w:szCs w:val="24"/>
          <w:lang w:eastAsia="en-US"/>
        </w:rPr>
        <w:t xml:space="preserve"> fonksiyona, sürece, ürüne ya</w:t>
      </w:r>
      <w:r>
        <w:rPr>
          <w:rFonts w:ascii="Times New Roman" w:hAnsi="Times New Roman"/>
          <w:sz w:val="24"/>
          <w:szCs w:val="24"/>
          <w:lang w:eastAsia="en-US"/>
        </w:rPr>
        <w:t xml:space="preserve"> da</w:t>
      </w:r>
      <w:r w:rsidRPr="000B0E6D">
        <w:rPr>
          <w:rFonts w:ascii="Times New Roman" w:hAnsi="Times New Roman"/>
          <w:sz w:val="24"/>
          <w:szCs w:val="24"/>
          <w:lang w:eastAsia="en-US"/>
        </w:rPr>
        <w:t xml:space="preserve"> hizmete (veya ürün veya hizmet gruplarına) veya coğrafi bölgelere göre oluşturabilirler. </w:t>
      </w:r>
      <w:r w:rsidRPr="00087BD5">
        <w:rPr>
          <w:rFonts w:ascii="Times New Roman" w:hAnsi="Times New Roman"/>
          <w:sz w:val="24"/>
          <w:szCs w:val="24"/>
          <w:lang w:eastAsia="en-US"/>
        </w:rPr>
        <w:t>Bu tür durumlarda topluluk veya birim yönetimi</w:t>
      </w:r>
      <w:r>
        <w:rPr>
          <w:rFonts w:ascii="Times New Roman" w:hAnsi="Times New Roman"/>
          <w:sz w:val="24"/>
          <w:szCs w:val="24"/>
          <w:lang w:eastAsia="en-US"/>
        </w:rPr>
        <w:t xml:space="preserve"> tarafından,</w:t>
      </w:r>
      <w:r w:rsidRPr="00087BD5">
        <w:rPr>
          <w:rFonts w:ascii="Times New Roman" w:hAnsi="Times New Roman"/>
          <w:sz w:val="24"/>
          <w:szCs w:val="24"/>
          <w:lang w:eastAsia="en-US"/>
        </w:rPr>
        <w:t xml:space="preserve"> topluluk finansal tablolarına dâhil edilen </w:t>
      </w:r>
      <w:r>
        <w:rPr>
          <w:rFonts w:ascii="Times New Roman" w:hAnsi="Times New Roman"/>
          <w:sz w:val="24"/>
          <w:szCs w:val="24"/>
          <w:lang w:eastAsia="en-US"/>
        </w:rPr>
        <w:t xml:space="preserve">ilgili </w:t>
      </w:r>
      <w:r w:rsidRPr="00087BD5">
        <w:rPr>
          <w:rFonts w:ascii="Times New Roman" w:hAnsi="Times New Roman"/>
          <w:sz w:val="24"/>
          <w:szCs w:val="24"/>
          <w:lang w:eastAsia="en-US"/>
        </w:rPr>
        <w:t>finansal bilgileri hazırla</w:t>
      </w:r>
      <w:r>
        <w:rPr>
          <w:rFonts w:ascii="Times New Roman" w:hAnsi="Times New Roman"/>
          <w:sz w:val="24"/>
          <w:szCs w:val="24"/>
          <w:lang w:eastAsia="en-US"/>
        </w:rPr>
        <w:t>nan</w:t>
      </w:r>
      <w:r w:rsidRPr="00087BD5">
        <w:rPr>
          <w:rFonts w:ascii="Times New Roman" w:hAnsi="Times New Roman"/>
          <w:sz w:val="24"/>
          <w:szCs w:val="24"/>
          <w:lang w:eastAsia="en-US"/>
        </w:rPr>
        <w:t xml:space="preserve"> işletme veya işletme faaliyeti</w:t>
      </w:r>
      <w:r>
        <w:rPr>
          <w:rFonts w:ascii="Times New Roman" w:hAnsi="Times New Roman"/>
          <w:sz w:val="24"/>
          <w:szCs w:val="24"/>
          <w:lang w:eastAsia="en-US"/>
        </w:rPr>
        <w:t>;</w:t>
      </w:r>
      <w:r w:rsidRPr="00087BD5">
        <w:rPr>
          <w:rFonts w:ascii="Times New Roman" w:hAnsi="Times New Roman"/>
          <w:sz w:val="24"/>
          <w:szCs w:val="24"/>
          <w:lang w:eastAsia="en-US"/>
        </w:rPr>
        <w:t xml:space="preserve"> bir fonksiyon, süreç, ürün veya hizmet (veya ürün </w:t>
      </w:r>
      <w:r>
        <w:rPr>
          <w:rFonts w:ascii="Times New Roman" w:hAnsi="Times New Roman"/>
          <w:sz w:val="24"/>
          <w:szCs w:val="24"/>
          <w:lang w:eastAsia="en-US"/>
        </w:rPr>
        <w:t>ya da</w:t>
      </w:r>
      <w:r w:rsidRPr="00087BD5">
        <w:rPr>
          <w:rFonts w:ascii="Times New Roman" w:hAnsi="Times New Roman"/>
          <w:sz w:val="24"/>
          <w:szCs w:val="24"/>
          <w:lang w:eastAsia="en-US"/>
        </w:rPr>
        <w:t xml:space="preserve"> hizmetler grubu) </w:t>
      </w:r>
      <w:r>
        <w:rPr>
          <w:rFonts w:ascii="Times New Roman" w:hAnsi="Times New Roman"/>
          <w:sz w:val="24"/>
          <w:szCs w:val="24"/>
          <w:lang w:eastAsia="en-US"/>
        </w:rPr>
        <w:t>veya</w:t>
      </w:r>
      <w:r w:rsidRPr="00087BD5">
        <w:rPr>
          <w:rFonts w:ascii="Times New Roman" w:hAnsi="Times New Roman"/>
          <w:sz w:val="24"/>
          <w:szCs w:val="24"/>
          <w:lang w:eastAsia="en-US"/>
        </w:rPr>
        <w:t xml:space="preserve"> coğrafi bölge olabilir</w:t>
      </w:r>
      <w:r w:rsidRPr="00AF69B7">
        <w:rPr>
          <w:rFonts w:ascii="Times New Roman" w:hAnsi="Times New Roman"/>
          <w:sz w:val="24"/>
          <w:szCs w:val="24"/>
          <w:lang w:eastAsia="en-US"/>
        </w:rPr>
        <w:t>.</w:t>
      </w:r>
    </w:p>
    <w:p w:rsidR="009C29EF" w:rsidRPr="000B0E6D" w:rsidRDefault="009C29EF" w:rsidP="003B02A9">
      <w:pPr>
        <w:spacing w:before="120"/>
        <w:ind w:left="708" w:hanging="708"/>
        <w:jc w:val="both"/>
        <w:rPr>
          <w:rFonts w:ascii="Times New Roman" w:hAnsi="Times New Roman"/>
          <w:sz w:val="24"/>
          <w:szCs w:val="24"/>
          <w:lang w:eastAsia="en-US"/>
        </w:rPr>
      </w:pPr>
      <w:r w:rsidRPr="003B02A9">
        <w:rPr>
          <w:rFonts w:ascii="Times New Roman" w:hAnsi="Times New Roman"/>
          <w:sz w:val="24"/>
          <w:szCs w:val="24"/>
        </w:rPr>
        <w:t>A3</w:t>
      </w:r>
      <w:r w:rsidRPr="000B0E6D">
        <w:rPr>
          <w:rFonts w:ascii="Times New Roman" w:hAnsi="Times New Roman"/>
          <w:sz w:val="24"/>
          <w:szCs w:val="24"/>
          <w:lang w:eastAsia="en-US"/>
        </w:rPr>
        <w:t xml:space="preserve">. </w:t>
      </w:r>
      <w:r>
        <w:rPr>
          <w:rFonts w:ascii="Times New Roman" w:hAnsi="Times New Roman"/>
          <w:sz w:val="24"/>
          <w:szCs w:val="24"/>
          <w:lang w:eastAsia="en-US"/>
        </w:rPr>
        <w:tab/>
      </w:r>
      <w:r w:rsidRPr="000B0E6D">
        <w:rPr>
          <w:rFonts w:ascii="Times New Roman" w:hAnsi="Times New Roman"/>
          <w:sz w:val="24"/>
          <w:szCs w:val="24"/>
          <w:lang w:eastAsia="en-US"/>
        </w:rPr>
        <w:t>Topluluk finansal raporlama sisteminde çeşitli düzeyler</w:t>
      </w:r>
      <w:r>
        <w:rPr>
          <w:rFonts w:ascii="Times New Roman" w:hAnsi="Times New Roman"/>
          <w:sz w:val="24"/>
          <w:szCs w:val="24"/>
          <w:lang w:eastAsia="en-US"/>
        </w:rPr>
        <w:t>deki</w:t>
      </w:r>
      <w:r w:rsidRPr="000B0E6D">
        <w:rPr>
          <w:rFonts w:ascii="Times New Roman" w:hAnsi="Times New Roman"/>
          <w:sz w:val="24"/>
          <w:szCs w:val="24"/>
          <w:lang w:eastAsia="en-US"/>
        </w:rPr>
        <w:t xml:space="preserve"> birim</w:t>
      </w:r>
      <w:r>
        <w:rPr>
          <w:rFonts w:ascii="Times New Roman" w:hAnsi="Times New Roman"/>
          <w:sz w:val="24"/>
          <w:szCs w:val="24"/>
          <w:lang w:eastAsia="en-US"/>
        </w:rPr>
        <w:t>ler</w:t>
      </w:r>
      <w:r w:rsidRPr="000B0E6D">
        <w:rPr>
          <w:rFonts w:ascii="Times New Roman" w:hAnsi="Times New Roman"/>
          <w:sz w:val="24"/>
          <w:szCs w:val="24"/>
          <w:lang w:eastAsia="en-US"/>
        </w:rPr>
        <w:t xml:space="preserve"> yer alabilir. Böyle bir durumda, </w:t>
      </w:r>
      <w:r>
        <w:rPr>
          <w:rFonts w:ascii="Times New Roman" w:hAnsi="Times New Roman"/>
          <w:sz w:val="24"/>
          <w:szCs w:val="24"/>
          <w:lang w:eastAsia="en-US"/>
        </w:rPr>
        <w:t>birim</w:t>
      </w:r>
      <w:r w:rsidRPr="000B0E6D">
        <w:rPr>
          <w:rFonts w:ascii="Times New Roman" w:hAnsi="Times New Roman"/>
          <w:sz w:val="24"/>
          <w:szCs w:val="24"/>
          <w:lang w:eastAsia="en-US"/>
        </w:rPr>
        <w:t xml:space="preserve">lerin belirli düzeyler itibarıyla bir araya getirilerek </w:t>
      </w:r>
      <w:r>
        <w:rPr>
          <w:rFonts w:ascii="Times New Roman" w:hAnsi="Times New Roman"/>
          <w:sz w:val="24"/>
          <w:szCs w:val="24"/>
          <w:lang w:eastAsia="en-US"/>
        </w:rPr>
        <w:t>belirlenmesi</w:t>
      </w:r>
      <w:r w:rsidRPr="000B0E6D">
        <w:rPr>
          <w:rFonts w:ascii="Times New Roman" w:hAnsi="Times New Roman"/>
          <w:sz w:val="24"/>
          <w:szCs w:val="24"/>
          <w:lang w:eastAsia="en-US"/>
        </w:rPr>
        <w:t xml:space="preserve">, </w:t>
      </w:r>
      <w:r>
        <w:rPr>
          <w:rFonts w:ascii="Times New Roman" w:hAnsi="Times New Roman"/>
          <w:sz w:val="24"/>
          <w:szCs w:val="24"/>
          <w:lang w:eastAsia="en-US"/>
        </w:rPr>
        <w:t>münferit olarak</w:t>
      </w:r>
      <w:r w:rsidRPr="000B0E6D">
        <w:rPr>
          <w:rFonts w:ascii="Times New Roman" w:hAnsi="Times New Roman"/>
          <w:sz w:val="24"/>
          <w:szCs w:val="24"/>
          <w:lang w:eastAsia="en-US"/>
        </w:rPr>
        <w:t xml:space="preserve"> </w:t>
      </w:r>
      <w:r>
        <w:rPr>
          <w:rFonts w:ascii="Times New Roman" w:hAnsi="Times New Roman"/>
          <w:sz w:val="24"/>
          <w:szCs w:val="24"/>
          <w:lang w:eastAsia="en-US"/>
        </w:rPr>
        <w:t>belirlenmesinden</w:t>
      </w:r>
      <w:r w:rsidRPr="000B0E6D">
        <w:rPr>
          <w:rFonts w:ascii="Times New Roman" w:hAnsi="Times New Roman"/>
          <w:sz w:val="24"/>
          <w:szCs w:val="24"/>
          <w:lang w:eastAsia="en-US"/>
        </w:rPr>
        <w:t xml:space="preserve"> daha uygun olabilir.</w:t>
      </w:r>
    </w:p>
    <w:p w:rsidR="009C29EF" w:rsidRDefault="009C29EF" w:rsidP="003B02A9">
      <w:pPr>
        <w:spacing w:before="120"/>
        <w:ind w:left="708" w:hanging="708"/>
        <w:jc w:val="both"/>
        <w:rPr>
          <w:rFonts w:ascii="Times New Roman" w:hAnsi="Times New Roman"/>
          <w:sz w:val="24"/>
          <w:szCs w:val="24"/>
          <w:lang w:eastAsia="en-US"/>
        </w:rPr>
      </w:pPr>
      <w:r w:rsidRPr="003B02A9">
        <w:rPr>
          <w:rFonts w:ascii="Times New Roman" w:hAnsi="Times New Roman"/>
          <w:sz w:val="24"/>
          <w:szCs w:val="24"/>
        </w:rPr>
        <w:t>A4</w:t>
      </w:r>
      <w:r w:rsidRPr="000B0E6D">
        <w:rPr>
          <w:rFonts w:ascii="Times New Roman" w:hAnsi="Times New Roman"/>
          <w:sz w:val="24"/>
          <w:szCs w:val="24"/>
          <w:lang w:eastAsia="en-US"/>
        </w:rPr>
        <w:t xml:space="preserve">. </w:t>
      </w:r>
      <w:r>
        <w:rPr>
          <w:rFonts w:ascii="Times New Roman" w:hAnsi="Times New Roman"/>
          <w:sz w:val="24"/>
          <w:szCs w:val="24"/>
          <w:lang w:eastAsia="en-US"/>
        </w:rPr>
        <w:tab/>
      </w:r>
      <w:r w:rsidRPr="000B0E6D">
        <w:rPr>
          <w:rFonts w:ascii="Times New Roman" w:hAnsi="Times New Roman"/>
          <w:sz w:val="24"/>
          <w:szCs w:val="24"/>
          <w:lang w:eastAsia="en-US"/>
        </w:rPr>
        <w:t xml:space="preserve">Belirli bir düzeyde bir araya getirilen </w:t>
      </w:r>
      <w:r>
        <w:rPr>
          <w:rFonts w:ascii="Times New Roman" w:hAnsi="Times New Roman"/>
          <w:sz w:val="24"/>
          <w:szCs w:val="24"/>
          <w:lang w:eastAsia="en-US"/>
        </w:rPr>
        <w:t>birim</w:t>
      </w:r>
      <w:r w:rsidRPr="000B0E6D">
        <w:rPr>
          <w:rFonts w:ascii="Times New Roman" w:hAnsi="Times New Roman"/>
          <w:sz w:val="24"/>
          <w:szCs w:val="24"/>
          <w:lang w:eastAsia="en-US"/>
        </w:rPr>
        <w:t xml:space="preserve">ler, topluluk denetiminin amaçları açısından bir </w:t>
      </w:r>
      <w:r>
        <w:rPr>
          <w:rFonts w:ascii="Times New Roman" w:hAnsi="Times New Roman"/>
          <w:sz w:val="24"/>
          <w:szCs w:val="24"/>
          <w:lang w:eastAsia="en-US"/>
        </w:rPr>
        <w:t>birimi</w:t>
      </w:r>
      <w:r w:rsidRPr="000B0E6D">
        <w:rPr>
          <w:rFonts w:ascii="Times New Roman" w:hAnsi="Times New Roman"/>
          <w:sz w:val="24"/>
          <w:szCs w:val="24"/>
          <w:lang w:eastAsia="en-US"/>
        </w:rPr>
        <w:t xml:space="preserve"> oluşturabilirler. Bununla birlikte bu tür bir </w:t>
      </w:r>
      <w:r>
        <w:rPr>
          <w:rFonts w:ascii="Times New Roman" w:hAnsi="Times New Roman"/>
          <w:sz w:val="24"/>
          <w:szCs w:val="24"/>
          <w:lang w:eastAsia="en-US"/>
        </w:rPr>
        <w:t>birim</w:t>
      </w:r>
      <w:r w:rsidRPr="000B0E6D">
        <w:rPr>
          <w:rFonts w:ascii="Times New Roman" w:hAnsi="Times New Roman"/>
          <w:sz w:val="24"/>
          <w:szCs w:val="24"/>
          <w:lang w:eastAsia="en-US"/>
        </w:rPr>
        <w:t xml:space="preserve">, kendi bünyesinde bulunan birimlerin (yani </w:t>
      </w:r>
      <w:r>
        <w:rPr>
          <w:rFonts w:ascii="Times New Roman" w:hAnsi="Times New Roman"/>
          <w:sz w:val="24"/>
          <w:szCs w:val="24"/>
          <w:lang w:eastAsia="en-US"/>
        </w:rPr>
        <w:t xml:space="preserve">bir </w:t>
      </w:r>
      <w:r w:rsidRPr="00087BD5">
        <w:rPr>
          <w:rFonts w:ascii="Times New Roman" w:hAnsi="Times New Roman"/>
          <w:sz w:val="24"/>
          <w:szCs w:val="24"/>
          <w:lang w:eastAsia="en-US"/>
        </w:rPr>
        <w:t>alt topluluğun</w:t>
      </w:r>
      <w:r w:rsidRPr="00AF69B7">
        <w:rPr>
          <w:rFonts w:ascii="Times New Roman" w:hAnsi="Times New Roman"/>
          <w:sz w:val="24"/>
          <w:szCs w:val="24"/>
          <w:lang w:eastAsia="en-US"/>
        </w:rPr>
        <w:t>)</w:t>
      </w:r>
      <w:r w:rsidRPr="000B0E6D">
        <w:rPr>
          <w:rFonts w:ascii="Times New Roman" w:hAnsi="Times New Roman"/>
          <w:sz w:val="24"/>
          <w:szCs w:val="24"/>
          <w:lang w:eastAsia="en-US"/>
        </w:rPr>
        <w:t xml:space="preserve"> finansal bilgilerini içeren topluluk finansal tabloları da hazırlayabilir. Dolayısıyla bu BDS, büyük bir topluluk bünyesindeki farklı alt topluluklara yönelik olarak, farklı topluluk sorumlu denetçileri ve denetim ekipleri tarafından uygulanabilir. </w:t>
      </w:r>
    </w:p>
    <w:p w:rsidR="009C29EF" w:rsidRDefault="009C29EF" w:rsidP="00ED1654">
      <w:pPr>
        <w:keepNext/>
      </w:pPr>
      <w:r w:rsidRPr="000B0E6D">
        <w:rPr>
          <w:rFonts w:ascii="Times New Roman" w:hAnsi="Times New Roman"/>
          <w:i/>
          <w:iCs/>
          <w:sz w:val="24"/>
          <w:szCs w:val="24"/>
          <w:lang w:eastAsia="en-US"/>
        </w:rPr>
        <w:t>Topluluğa Bağlı Önemli Birim</w:t>
      </w:r>
      <w:r>
        <w:t xml:space="preserve"> </w:t>
      </w:r>
      <w:r w:rsidRPr="000B0E6D">
        <w:rPr>
          <w:rFonts w:ascii="Times New Roman" w:hAnsi="Times New Roman"/>
          <w:sz w:val="24"/>
          <w:szCs w:val="24"/>
          <w:lang w:eastAsia="en-US"/>
        </w:rPr>
        <w:t>(Bakınız: 9(</w:t>
      </w:r>
      <w:r>
        <w:rPr>
          <w:rFonts w:ascii="Times New Roman" w:hAnsi="Times New Roman"/>
          <w:sz w:val="24"/>
          <w:szCs w:val="24"/>
          <w:lang w:eastAsia="en-US"/>
        </w:rPr>
        <w:t>d</w:t>
      </w:r>
      <w:r w:rsidRPr="000B0E6D">
        <w:rPr>
          <w:rFonts w:ascii="Times New Roman" w:hAnsi="Times New Roman"/>
          <w:sz w:val="24"/>
          <w:szCs w:val="24"/>
          <w:lang w:eastAsia="en-US"/>
        </w:rPr>
        <w:t>) paragrafı)</w:t>
      </w:r>
    </w:p>
    <w:p w:rsidR="009C29EF"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A5. </w:t>
      </w:r>
      <w:r>
        <w:rPr>
          <w:rFonts w:ascii="Times New Roman" w:hAnsi="Times New Roman"/>
          <w:sz w:val="24"/>
          <w:szCs w:val="24"/>
          <w:lang w:eastAsia="en-US"/>
        </w:rPr>
        <w:tab/>
        <w:t>Bir birim</w:t>
      </w:r>
      <w:r w:rsidRPr="000B0E6D">
        <w:rPr>
          <w:rFonts w:ascii="Times New Roman" w:hAnsi="Times New Roman"/>
          <w:sz w:val="24"/>
          <w:szCs w:val="24"/>
          <w:lang w:eastAsia="en-US"/>
        </w:rPr>
        <w:t xml:space="preserve">in tek başına finansal önemi arttıkça, topluluk finansal tablolarındaki “önemli yanlışlık” riskleri de genellikle artar. Topluluk denetim ekibi, </w:t>
      </w:r>
      <w:r>
        <w:rPr>
          <w:rFonts w:ascii="Times New Roman" w:hAnsi="Times New Roman"/>
          <w:sz w:val="24"/>
          <w:szCs w:val="24"/>
          <w:lang w:eastAsia="en-US"/>
        </w:rPr>
        <w:t>tek başına</w:t>
      </w:r>
      <w:r w:rsidRPr="000B0E6D">
        <w:rPr>
          <w:rFonts w:ascii="Times New Roman" w:hAnsi="Times New Roman"/>
          <w:sz w:val="24"/>
          <w:szCs w:val="24"/>
          <w:lang w:eastAsia="en-US"/>
        </w:rPr>
        <w:t xml:space="preserve"> finansal önemi olan </w:t>
      </w:r>
      <w:r>
        <w:rPr>
          <w:rFonts w:ascii="Times New Roman" w:hAnsi="Times New Roman"/>
          <w:sz w:val="24"/>
          <w:szCs w:val="24"/>
          <w:lang w:eastAsia="en-US"/>
        </w:rPr>
        <w:t>birim</w:t>
      </w:r>
      <w:r w:rsidRPr="000B0E6D">
        <w:rPr>
          <w:rFonts w:ascii="Times New Roman" w:hAnsi="Times New Roman"/>
          <w:sz w:val="24"/>
          <w:szCs w:val="24"/>
          <w:lang w:eastAsia="en-US"/>
        </w:rPr>
        <w:t xml:space="preserve">lerin </w:t>
      </w:r>
      <w:r>
        <w:rPr>
          <w:rFonts w:ascii="Times New Roman" w:hAnsi="Times New Roman"/>
          <w:sz w:val="24"/>
          <w:szCs w:val="24"/>
          <w:lang w:eastAsia="en-US"/>
        </w:rPr>
        <w:t>belirlenmesine</w:t>
      </w:r>
      <w:r w:rsidRPr="000B0E6D">
        <w:rPr>
          <w:rFonts w:ascii="Times New Roman" w:hAnsi="Times New Roman"/>
          <w:sz w:val="24"/>
          <w:szCs w:val="24"/>
          <w:lang w:eastAsia="en-US"/>
        </w:rPr>
        <w:t xml:space="preserve"> yardımcı olması amacıyla seçilen bir kıyaslama noktasına yüzdelik oran uygulayabilir. Kıyaslama noktasının belirlenmesi ve bu noktaya uygulanacak yüzde</w:t>
      </w:r>
      <w:r>
        <w:rPr>
          <w:rFonts w:ascii="Times New Roman" w:hAnsi="Times New Roman"/>
          <w:sz w:val="24"/>
          <w:szCs w:val="24"/>
          <w:lang w:eastAsia="en-US"/>
        </w:rPr>
        <w:t>lik</w:t>
      </w:r>
      <w:r w:rsidRPr="000B0E6D">
        <w:rPr>
          <w:rFonts w:ascii="Times New Roman" w:hAnsi="Times New Roman"/>
          <w:sz w:val="24"/>
          <w:szCs w:val="24"/>
          <w:lang w:eastAsia="en-US"/>
        </w:rPr>
        <w:t xml:space="preserve"> oranın tespit edilmesi mesleki muhakeme</w:t>
      </w:r>
      <w:r>
        <w:rPr>
          <w:rFonts w:ascii="Times New Roman" w:hAnsi="Times New Roman"/>
          <w:sz w:val="24"/>
          <w:szCs w:val="24"/>
          <w:lang w:eastAsia="en-US"/>
        </w:rPr>
        <w:t>nin kullanılmasını</w:t>
      </w:r>
      <w:r w:rsidRPr="000B0E6D">
        <w:rPr>
          <w:rFonts w:ascii="Times New Roman" w:hAnsi="Times New Roman"/>
          <w:sz w:val="24"/>
          <w:szCs w:val="24"/>
          <w:lang w:eastAsia="en-US"/>
        </w:rPr>
        <w:t xml:space="preserve"> </w:t>
      </w:r>
      <w:r>
        <w:rPr>
          <w:rFonts w:ascii="Times New Roman" w:hAnsi="Times New Roman"/>
          <w:sz w:val="24"/>
          <w:szCs w:val="24"/>
          <w:lang w:eastAsia="en-US"/>
        </w:rPr>
        <w:t>içerir</w:t>
      </w:r>
      <w:r w:rsidRPr="000B0E6D">
        <w:rPr>
          <w:rFonts w:ascii="Times New Roman" w:hAnsi="Times New Roman"/>
          <w:sz w:val="24"/>
          <w:szCs w:val="24"/>
          <w:lang w:eastAsia="en-US"/>
        </w:rPr>
        <w:t xml:space="preserve">. Topluluğun nitelik ve </w:t>
      </w:r>
      <w:r>
        <w:rPr>
          <w:rFonts w:ascii="Times New Roman" w:hAnsi="Times New Roman"/>
          <w:sz w:val="24"/>
          <w:szCs w:val="24"/>
          <w:lang w:eastAsia="en-US"/>
        </w:rPr>
        <w:t>durumların</w:t>
      </w:r>
      <w:r w:rsidRPr="000B0E6D">
        <w:rPr>
          <w:rFonts w:ascii="Times New Roman" w:hAnsi="Times New Roman"/>
          <w:sz w:val="24"/>
          <w:szCs w:val="24"/>
          <w:lang w:eastAsia="en-US"/>
        </w:rPr>
        <w:t xml:space="preserve">a bağlı olarak, uygun kıyaslama noktaları; topluluk varlıklarını, borçlarını, nakit akışlarını, kârını veya cirosunu içerebilir. Örneğin, topluluk denetim ekibi, seçilmiş olan kıyaslama noktasının %15’ini aşan </w:t>
      </w:r>
      <w:r>
        <w:rPr>
          <w:rFonts w:ascii="Times New Roman" w:hAnsi="Times New Roman"/>
          <w:sz w:val="24"/>
          <w:szCs w:val="24"/>
          <w:lang w:eastAsia="en-US"/>
        </w:rPr>
        <w:t>birim</w:t>
      </w:r>
      <w:r w:rsidRPr="000B0E6D">
        <w:rPr>
          <w:rFonts w:ascii="Times New Roman" w:hAnsi="Times New Roman"/>
          <w:sz w:val="24"/>
          <w:szCs w:val="24"/>
          <w:lang w:eastAsia="en-US"/>
        </w:rPr>
        <w:t xml:space="preserve">leri, </w:t>
      </w:r>
      <w:r>
        <w:rPr>
          <w:rFonts w:ascii="Times New Roman" w:hAnsi="Times New Roman"/>
          <w:sz w:val="24"/>
          <w:szCs w:val="24"/>
          <w:lang w:eastAsia="en-US"/>
        </w:rPr>
        <w:t>önemli birim</w:t>
      </w:r>
      <w:r w:rsidRPr="000B0E6D">
        <w:rPr>
          <w:rFonts w:ascii="Times New Roman" w:hAnsi="Times New Roman"/>
          <w:sz w:val="24"/>
          <w:szCs w:val="24"/>
          <w:lang w:eastAsia="en-US"/>
        </w:rPr>
        <w:t xml:space="preserve"> olarak </w:t>
      </w:r>
      <w:r>
        <w:rPr>
          <w:rFonts w:ascii="Times New Roman" w:hAnsi="Times New Roman"/>
          <w:sz w:val="24"/>
          <w:szCs w:val="24"/>
          <w:lang w:eastAsia="en-US"/>
        </w:rPr>
        <w:t>kabul edebilir</w:t>
      </w:r>
      <w:r w:rsidRPr="000B0E6D">
        <w:rPr>
          <w:rFonts w:ascii="Times New Roman" w:hAnsi="Times New Roman"/>
          <w:sz w:val="24"/>
          <w:szCs w:val="24"/>
          <w:lang w:eastAsia="en-US"/>
        </w:rPr>
        <w:t xml:space="preserve">. Ancak, daha yüksek </w:t>
      </w:r>
      <w:r>
        <w:rPr>
          <w:rFonts w:ascii="Times New Roman" w:hAnsi="Times New Roman"/>
          <w:sz w:val="24"/>
          <w:szCs w:val="24"/>
          <w:lang w:eastAsia="en-US"/>
        </w:rPr>
        <w:t xml:space="preserve">veya daha düşük yüzde oranları </w:t>
      </w:r>
      <w:r w:rsidRPr="000B0E6D">
        <w:rPr>
          <w:rFonts w:ascii="Times New Roman" w:hAnsi="Times New Roman"/>
          <w:sz w:val="24"/>
          <w:szCs w:val="24"/>
          <w:lang w:eastAsia="en-US"/>
        </w:rPr>
        <w:t>bazı durumlarda uygun</w:t>
      </w:r>
      <w:r>
        <w:rPr>
          <w:rFonts w:ascii="Times New Roman" w:hAnsi="Times New Roman"/>
          <w:sz w:val="24"/>
          <w:szCs w:val="24"/>
          <w:lang w:eastAsia="en-US"/>
        </w:rPr>
        <w:t xml:space="preserve"> olarak</w:t>
      </w:r>
      <w:r w:rsidRPr="000B0E6D">
        <w:rPr>
          <w:rFonts w:ascii="Times New Roman" w:hAnsi="Times New Roman"/>
          <w:sz w:val="24"/>
          <w:szCs w:val="24"/>
          <w:lang w:eastAsia="en-US"/>
        </w:rPr>
        <w:t xml:space="preserve"> </w:t>
      </w:r>
      <w:r>
        <w:rPr>
          <w:rFonts w:ascii="Times New Roman" w:hAnsi="Times New Roman"/>
          <w:sz w:val="24"/>
          <w:szCs w:val="24"/>
          <w:lang w:eastAsia="en-US"/>
        </w:rPr>
        <w:t>görülebilir</w:t>
      </w:r>
      <w:r w:rsidRPr="000B0E6D">
        <w:rPr>
          <w:rFonts w:ascii="Times New Roman" w:hAnsi="Times New Roman"/>
          <w:sz w:val="24"/>
          <w:szCs w:val="24"/>
          <w:lang w:eastAsia="en-US"/>
        </w:rPr>
        <w:t>.</w:t>
      </w:r>
    </w:p>
    <w:p w:rsidR="009C29EF"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A6. </w:t>
      </w:r>
      <w:r>
        <w:rPr>
          <w:rFonts w:ascii="Times New Roman" w:hAnsi="Times New Roman"/>
          <w:sz w:val="24"/>
          <w:szCs w:val="24"/>
          <w:lang w:eastAsia="en-US"/>
        </w:rPr>
        <w:tab/>
      </w:r>
      <w:r w:rsidRPr="00087BD5">
        <w:rPr>
          <w:rFonts w:ascii="Times New Roman" w:hAnsi="Times New Roman"/>
          <w:sz w:val="24"/>
          <w:szCs w:val="24"/>
          <w:lang w:eastAsia="en-US"/>
        </w:rPr>
        <w:t>Topluluk denetim ekibi, bir birimi</w:t>
      </w:r>
      <w:r w:rsidRPr="00087BD5" w:rsidDel="00BE1409">
        <w:rPr>
          <w:rFonts w:ascii="Times New Roman" w:hAnsi="Times New Roman"/>
          <w:sz w:val="24"/>
          <w:szCs w:val="24"/>
          <w:lang w:eastAsia="en-US"/>
        </w:rPr>
        <w:t xml:space="preserve"> </w:t>
      </w:r>
      <w:r w:rsidRPr="00087BD5">
        <w:rPr>
          <w:rFonts w:ascii="Times New Roman" w:hAnsi="Times New Roman"/>
          <w:sz w:val="24"/>
          <w:szCs w:val="24"/>
          <w:lang w:eastAsia="en-US"/>
        </w:rPr>
        <w:t>belirli nitelik ve</w:t>
      </w:r>
      <w:r>
        <w:rPr>
          <w:rFonts w:ascii="Times New Roman" w:hAnsi="Times New Roman"/>
          <w:sz w:val="24"/>
          <w:szCs w:val="24"/>
          <w:lang w:eastAsia="en-US"/>
        </w:rPr>
        <w:t>ya</w:t>
      </w:r>
      <w:r w:rsidRPr="00087BD5">
        <w:rPr>
          <w:rFonts w:ascii="Times New Roman" w:hAnsi="Times New Roman"/>
          <w:sz w:val="24"/>
          <w:szCs w:val="24"/>
          <w:lang w:eastAsia="en-US"/>
        </w:rPr>
        <w:t xml:space="preserve"> </w:t>
      </w:r>
      <w:r>
        <w:rPr>
          <w:rFonts w:ascii="Times New Roman" w:hAnsi="Times New Roman"/>
          <w:sz w:val="24"/>
          <w:szCs w:val="24"/>
          <w:lang w:eastAsia="en-US"/>
        </w:rPr>
        <w:t>durumlarından</w:t>
      </w:r>
      <w:r w:rsidRPr="00087BD5">
        <w:rPr>
          <w:rFonts w:ascii="Times New Roman" w:hAnsi="Times New Roman"/>
          <w:sz w:val="24"/>
          <w:szCs w:val="24"/>
          <w:lang w:eastAsia="en-US"/>
        </w:rPr>
        <w:t xml:space="preserve"> </w:t>
      </w:r>
      <w:r>
        <w:rPr>
          <w:rFonts w:ascii="Times New Roman" w:hAnsi="Times New Roman"/>
          <w:sz w:val="24"/>
          <w:szCs w:val="24"/>
          <w:lang w:eastAsia="en-US"/>
        </w:rPr>
        <w:t>dolayı</w:t>
      </w:r>
      <w:r w:rsidRPr="00087BD5">
        <w:rPr>
          <w:rFonts w:ascii="Times New Roman" w:hAnsi="Times New Roman"/>
          <w:sz w:val="24"/>
          <w:szCs w:val="24"/>
          <w:lang w:eastAsia="en-US"/>
        </w:rPr>
        <w:t xml:space="preserve"> topluluk finansal tablolarında olası ciddi “önemli yanlışlık” riskler</w:t>
      </w:r>
      <w:r>
        <w:rPr>
          <w:rFonts w:ascii="Times New Roman" w:hAnsi="Times New Roman"/>
          <w:sz w:val="24"/>
          <w:szCs w:val="24"/>
          <w:lang w:eastAsia="en-US"/>
        </w:rPr>
        <w:t>ine</w:t>
      </w:r>
      <w:r w:rsidRPr="00087BD5">
        <w:rPr>
          <w:rFonts w:ascii="Times New Roman" w:hAnsi="Times New Roman"/>
          <w:sz w:val="24"/>
          <w:szCs w:val="24"/>
          <w:lang w:eastAsia="en-US"/>
        </w:rPr>
        <w:t xml:space="preserve"> </w:t>
      </w:r>
      <w:r>
        <w:rPr>
          <w:rFonts w:ascii="Times New Roman" w:hAnsi="Times New Roman"/>
          <w:sz w:val="24"/>
          <w:szCs w:val="24"/>
          <w:lang w:eastAsia="en-US"/>
        </w:rPr>
        <w:t>yol açan</w:t>
      </w:r>
      <w:r w:rsidRPr="00087BD5">
        <w:rPr>
          <w:rFonts w:ascii="Times New Roman" w:hAnsi="Times New Roman"/>
          <w:sz w:val="24"/>
          <w:szCs w:val="24"/>
          <w:lang w:eastAsia="en-US"/>
        </w:rPr>
        <w:t xml:space="preserve"> bir birim olarak belirleyebilir (yani, </w:t>
      </w:r>
      <w:r>
        <w:rPr>
          <w:rFonts w:ascii="Times New Roman" w:hAnsi="Times New Roman"/>
          <w:sz w:val="24"/>
          <w:szCs w:val="24"/>
          <w:lang w:eastAsia="en-US"/>
        </w:rPr>
        <w:t>denetimde özel dikkat gerektiren</w:t>
      </w:r>
      <w:r w:rsidRPr="00087BD5">
        <w:rPr>
          <w:rFonts w:ascii="Times New Roman" w:hAnsi="Times New Roman"/>
          <w:sz w:val="24"/>
          <w:szCs w:val="24"/>
          <w:lang w:eastAsia="en-US"/>
        </w:rPr>
        <w:t xml:space="preserve"> riskler</w:t>
      </w:r>
      <w:r w:rsidRPr="003379B9">
        <w:rPr>
          <w:rStyle w:val="FootnoteReference"/>
          <w:rFonts w:ascii="Times New Roman" w:hAnsi="Times New Roman"/>
          <w:sz w:val="24"/>
          <w:szCs w:val="24"/>
          <w:lang w:eastAsia="en-US"/>
        </w:rPr>
        <w:footnoteReference w:id="14"/>
      </w:r>
      <w:r w:rsidRPr="003379B9">
        <w:rPr>
          <w:rFonts w:ascii="Times New Roman" w:hAnsi="Times New Roman"/>
          <w:sz w:val="24"/>
          <w:szCs w:val="24"/>
          <w:lang w:eastAsia="en-US"/>
        </w:rPr>
        <w:t>).</w:t>
      </w:r>
      <w:r w:rsidRPr="000B0E6D">
        <w:rPr>
          <w:rFonts w:ascii="Times New Roman" w:hAnsi="Times New Roman"/>
          <w:sz w:val="24"/>
          <w:szCs w:val="24"/>
          <w:lang w:eastAsia="en-US"/>
        </w:rPr>
        <w:t xml:space="preserve"> Örneğin, </w:t>
      </w:r>
      <w:r>
        <w:rPr>
          <w:rFonts w:ascii="Times New Roman" w:hAnsi="Times New Roman"/>
          <w:sz w:val="24"/>
          <w:szCs w:val="24"/>
          <w:lang w:eastAsia="en-US"/>
        </w:rPr>
        <w:t>bir birim</w:t>
      </w:r>
      <w:r w:rsidRPr="000B0E6D">
        <w:rPr>
          <w:rFonts w:ascii="Times New Roman" w:hAnsi="Times New Roman"/>
          <w:sz w:val="24"/>
          <w:szCs w:val="24"/>
          <w:lang w:eastAsia="en-US"/>
        </w:rPr>
        <w:t xml:space="preserve"> döviz a</w:t>
      </w:r>
      <w:r>
        <w:rPr>
          <w:rFonts w:ascii="Times New Roman" w:hAnsi="Times New Roman"/>
          <w:sz w:val="24"/>
          <w:szCs w:val="24"/>
          <w:lang w:eastAsia="en-US"/>
        </w:rPr>
        <w:t>lım satımından sorumlu olabilir ve</w:t>
      </w:r>
      <w:r w:rsidRPr="000B0E6D">
        <w:rPr>
          <w:rFonts w:ascii="Times New Roman" w:hAnsi="Times New Roman"/>
          <w:sz w:val="24"/>
          <w:szCs w:val="24"/>
          <w:lang w:eastAsia="en-US"/>
        </w:rPr>
        <w:t xml:space="preserve"> </w:t>
      </w:r>
      <w:r>
        <w:rPr>
          <w:rFonts w:ascii="Times New Roman" w:hAnsi="Times New Roman"/>
          <w:sz w:val="24"/>
          <w:szCs w:val="24"/>
          <w:lang w:eastAsia="en-US"/>
        </w:rPr>
        <w:t>bu sebeple</w:t>
      </w:r>
      <w:r w:rsidRPr="000B0E6D">
        <w:rPr>
          <w:rFonts w:ascii="Times New Roman" w:hAnsi="Times New Roman"/>
          <w:sz w:val="24"/>
          <w:szCs w:val="24"/>
          <w:lang w:eastAsia="en-US"/>
        </w:rPr>
        <w:t xml:space="preserve">, topluluk açısından </w:t>
      </w:r>
      <w:r>
        <w:rPr>
          <w:rFonts w:ascii="Times New Roman" w:hAnsi="Times New Roman"/>
          <w:sz w:val="24"/>
          <w:szCs w:val="24"/>
          <w:lang w:eastAsia="en-US"/>
        </w:rPr>
        <w:t>tek başına</w:t>
      </w:r>
      <w:r w:rsidRPr="000B0E6D">
        <w:rPr>
          <w:rFonts w:ascii="Times New Roman" w:hAnsi="Times New Roman"/>
          <w:sz w:val="24"/>
          <w:szCs w:val="24"/>
          <w:lang w:eastAsia="en-US"/>
        </w:rPr>
        <w:t xml:space="preserve"> </w:t>
      </w:r>
      <w:r>
        <w:rPr>
          <w:rFonts w:ascii="Times New Roman" w:hAnsi="Times New Roman"/>
          <w:sz w:val="24"/>
          <w:szCs w:val="24"/>
          <w:lang w:eastAsia="en-US"/>
        </w:rPr>
        <w:t>finansal öneme sahip olmasa dâ</w:t>
      </w:r>
      <w:r w:rsidRPr="000B0E6D">
        <w:rPr>
          <w:rFonts w:ascii="Times New Roman" w:hAnsi="Times New Roman"/>
          <w:sz w:val="24"/>
          <w:szCs w:val="24"/>
          <w:lang w:eastAsia="en-US"/>
        </w:rPr>
        <w:t>hi, topluluğu ciddi</w:t>
      </w:r>
      <w:r>
        <w:rPr>
          <w:rFonts w:ascii="Times New Roman" w:hAnsi="Times New Roman"/>
          <w:sz w:val="24"/>
          <w:szCs w:val="24"/>
          <w:lang w:eastAsia="en-US"/>
        </w:rPr>
        <w:t xml:space="preserve"> bir</w:t>
      </w:r>
      <w:r w:rsidRPr="000B0E6D">
        <w:rPr>
          <w:rFonts w:ascii="Times New Roman" w:hAnsi="Times New Roman"/>
          <w:sz w:val="24"/>
          <w:szCs w:val="24"/>
          <w:lang w:eastAsia="en-US"/>
        </w:rPr>
        <w:t xml:space="preserve"> “önemli yanlışlık” riskine maruz bırakabilir.</w:t>
      </w:r>
    </w:p>
    <w:p w:rsidR="009C29EF" w:rsidRDefault="009C29EF" w:rsidP="003B02A9">
      <w:r w:rsidRPr="000B0E6D">
        <w:rPr>
          <w:rFonts w:ascii="Times New Roman" w:hAnsi="Times New Roman"/>
          <w:i/>
          <w:iCs/>
          <w:sz w:val="24"/>
          <w:szCs w:val="24"/>
          <w:lang w:eastAsia="en-US"/>
        </w:rPr>
        <w:t>Topluluğa Bağlı Birim Denetçisi</w:t>
      </w:r>
      <w:r>
        <w:t xml:space="preserve"> </w:t>
      </w:r>
      <w:r w:rsidRPr="000B0E6D">
        <w:rPr>
          <w:rFonts w:ascii="Times New Roman" w:hAnsi="Times New Roman"/>
          <w:sz w:val="24"/>
          <w:szCs w:val="24"/>
          <w:lang w:eastAsia="en-US"/>
        </w:rPr>
        <w:t>(Bakınız: 9(b) paragrafı)</w:t>
      </w:r>
      <w:r>
        <w:t xml:space="preserve"> </w:t>
      </w:r>
    </w:p>
    <w:p w:rsidR="009C29EF" w:rsidRPr="000B0E6D"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A7. </w:t>
      </w:r>
      <w:r>
        <w:rPr>
          <w:rFonts w:ascii="Times New Roman" w:hAnsi="Times New Roman"/>
          <w:sz w:val="24"/>
          <w:szCs w:val="24"/>
          <w:lang w:eastAsia="en-US"/>
        </w:rPr>
        <w:tab/>
      </w:r>
      <w:r w:rsidRPr="000B0E6D">
        <w:rPr>
          <w:rFonts w:ascii="Times New Roman" w:hAnsi="Times New Roman"/>
          <w:sz w:val="24"/>
          <w:szCs w:val="24"/>
          <w:lang w:eastAsia="en-US"/>
        </w:rPr>
        <w:t xml:space="preserve">Topluluk denetim ekibinin bir üyesi, topluluk denetim ekibinin talebi üzerine, topluluk denetimi için </w:t>
      </w:r>
      <w:r>
        <w:rPr>
          <w:rFonts w:ascii="Times New Roman" w:hAnsi="Times New Roman"/>
          <w:sz w:val="24"/>
          <w:szCs w:val="24"/>
          <w:lang w:eastAsia="en-US"/>
        </w:rPr>
        <w:t>bir birim</w:t>
      </w:r>
      <w:r w:rsidRPr="000B0E6D">
        <w:rPr>
          <w:rFonts w:ascii="Times New Roman" w:hAnsi="Times New Roman"/>
          <w:sz w:val="24"/>
          <w:szCs w:val="24"/>
          <w:lang w:eastAsia="en-US"/>
        </w:rPr>
        <w:t>in finansal bilgilerine ilişkin çalışma yapabilir. Bu tür durumlarda denetim ekibinin bu üyesi</w:t>
      </w:r>
      <w:r>
        <w:rPr>
          <w:rFonts w:ascii="Times New Roman" w:hAnsi="Times New Roman"/>
          <w:sz w:val="24"/>
          <w:szCs w:val="24"/>
          <w:lang w:eastAsia="en-US"/>
        </w:rPr>
        <w:t>,</w:t>
      </w:r>
      <w:r w:rsidRPr="000B0E6D">
        <w:rPr>
          <w:rFonts w:ascii="Times New Roman" w:hAnsi="Times New Roman"/>
          <w:sz w:val="24"/>
          <w:szCs w:val="24"/>
          <w:lang w:eastAsia="en-US"/>
        </w:rPr>
        <w:t xml:space="preserve"> </w:t>
      </w:r>
      <w:r>
        <w:rPr>
          <w:rFonts w:ascii="Times New Roman" w:hAnsi="Times New Roman"/>
          <w:sz w:val="24"/>
          <w:szCs w:val="24"/>
          <w:lang w:eastAsia="en-US"/>
        </w:rPr>
        <w:t>birim</w:t>
      </w:r>
      <w:r w:rsidRPr="000B0E6D">
        <w:rPr>
          <w:rFonts w:ascii="Times New Roman" w:hAnsi="Times New Roman"/>
          <w:sz w:val="24"/>
          <w:szCs w:val="24"/>
          <w:lang w:eastAsia="en-US"/>
        </w:rPr>
        <w:t xml:space="preserve"> denetçisi</w:t>
      </w:r>
      <w:r>
        <w:rPr>
          <w:rFonts w:ascii="Times New Roman" w:hAnsi="Times New Roman"/>
          <w:sz w:val="24"/>
          <w:szCs w:val="24"/>
          <w:lang w:eastAsia="en-US"/>
        </w:rPr>
        <w:t>dir</w:t>
      </w:r>
      <w:r w:rsidRPr="000B0E6D">
        <w:rPr>
          <w:rFonts w:ascii="Times New Roman" w:hAnsi="Times New Roman"/>
          <w:sz w:val="24"/>
          <w:szCs w:val="24"/>
          <w:lang w:eastAsia="en-US"/>
        </w:rPr>
        <w:t>.</w:t>
      </w:r>
    </w:p>
    <w:p w:rsidR="009C29EF" w:rsidRDefault="009C29EF" w:rsidP="003B02A9">
      <w:r w:rsidRPr="000B0E6D">
        <w:rPr>
          <w:rFonts w:ascii="Times New Roman" w:hAnsi="Times New Roman"/>
          <w:b/>
          <w:bCs/>
          <w:color w:val="000000"/>
          <w:sz w:val="24"/>
          <w:szCs w:val="24"/>
          <w:lang w:eastAsia="en-US"/>
        </w:rPr>
        <w:t xml:space="preserve">Sorumluluk </w:t>
      </w:r>
      <w:r w:rsidRPr="000B0E6D">
        <w:rPr>
          <w:rFonts w:ascii="Times New Roman" w:hAnsi="Times New Roman"/>
          <w:sz w:val="24"/>
          <w:szCs w:val="24"/>
          <w:lang w:eastAsia="en-US"/>
        </w:rPr>
        <w:t>(Bakınız: 11 inci paragraf)</w:t>
      </w:r>
      <w:r>
        <w:t xml:space="preserve"> </w:t>
      </w:r>
    </w:p>
    <w:p w:rsidR="009C29EF"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A8. </w:t>
      </w:r>
      <w:r>
        <w:rPr>
          <w:rFonts w:ascii="Times New Roman" w:hAnsi="Times New Roman"/>
          <w:sz w:val="24"/>
          <w:szCs w:val="24"/>
          <w:lang w:eastAsia="en-US"/>
        </w:rPr>
        <w:tab/>
      </w:r>
      <w:r w:rsidRPr="00087BD5">
        <w:rPr>
          <w:rFonts w:ascii="Times New Roman" w:hAnsi="Times New Roman"/>
          <w:sz w:val="24"/>
          <w:szCs w:val="24"/>
          <w:lang w:eastAsia="en-US"/>
        </w:rPr>
        <w:t xml:space="preserve">Birim denetçilerinin, topluluk denetimi </w:t>
      </w:r>
      <w:r>
        <w:rPr>
          <w:rFonts w:ascii="Times New Roman" w:hAnsi="Times New Roman"/>
          <w:sz w:val="24"/>
          <w:szCs w:val="24"/>
          <w:lang w:eastAsia="en-US"/>
        </w:rPr>
        <w:t>açısından</w:t>
      </w:r>
      <w:r w:rsidRPr="00087BD5">
        <w:rPr>
          <w:rFonts w:ascii="Times New Roman" w:hAnsi="Times New Roman"/>
          <w:sz w:val="24"/>
          <w:szCs w:val="24"/>
          <w:lang w:eastAsia="en-US"/>
        </w:rPr>
        <w:t xml:space="preserve"> birimlerin finansal bilgilerine ilişkin çalışma yürütebilmelerine ve ulaştıkları bulgu</w:t>
      </w:r>
      <w:r>
        <w:rPr>
          <w:rFonts w:ascii="Times New Roman" w:hAnsi="Times New Roman"/>
          <w:sz w:val="24"/>
          <w:szCs w:val="24"/>
          <w:lang w:eastAsia="en-US"/>
        </w:rPr>
        <w:t>lar</w:t>
      </w:r>
      <w:r w:rsidRPr="00087BD5">
        <w:rPr>
          <w:rFonts w:ascii="Times New Roman" w:hAnsi="Times New Roman"/>
          <w:sz w:val="24"/>
          <w:szCs w:val="24"/>
          <w:lang w:eastAsia="en-US"/>
        </w:rPr>
        <w:t xml:space="preserve">, sonuçlar veya </w:t>
      </w:r>
      <w:r>
        <w:rPr>
          <w:rFonts w:ascii="Times New Roman" w:hAnsi="Times New Roman"/>
          <w:sz w:val="24"/>
          <w:szCs w:val="24"/>
          <w:lang w:eastAsia="en-US"/>
        </w:rPr>
        <w:t>verdikleri</w:t>
      </w:r>
      <w:r w:rsidRPr="00087BD5">
        <w:rPr>
          <w:rFonts w:ascii="Times New Roman" w:hAnsi="Times New Roman"/>
          <w:sz w:val="24"/>
          <w:szCs w:val="24"/>
          <w:lang w:eastAsia="en-US"/>
        </w:rPr>
        <w:t xml:space="preserve"> görüşlerden sorumlu olmalarına rağmen, topluluk denetim görüşünden topluluk sorumlu denetçisi veya topluluk sorumlu denetçisinin şirketi sorumludur.</w:t>
      </w:r>
    </w:p>
    <w:p w:rsidR="009C29EF" w:rsidRDefault="009C29EF" w:rsidP="0007509D">
      <w:pPr>
        <w:spacing w:before="120"/>
        <w:ind w:left="708" w:hanging="708"/>
        <w:jc w:val="both"/>
        <w:rPr>
          <w:rFonts w:ascii="Times New Roman" w:hAnsi="Times New Roman"/>
          <w:b/>
          <w:bCs/>
          <w:color w:val="000000"/>
          <w:sz w:val="24"/>
          <w:szCs w:val="24"/>
          <w:lang w:eastAsia="en-US"/>
        </w:rPr>
      </w:pPr>
      <w:r w:rsidRPr="000B0E6D">
        <w:rPr>
          <w:rFonts w:ascii="Times New Roman" w:hAnsi="Times New Roman"/>
          <w:sz w:val="24"/>
          <w:szCs w:val="24"/>
          <w:lang w:eastAsia="en-US"/>
        </w:rPr>
        <w:t xml:space="preserve">A9. </w:t>
      </w:r>
      <w:r>
        <w:rPr>
          <w:rFonts w:ascii="Times New Roman" w:hAnsi="Times New Roman"/>
          <w:sz w:val="24"/>
          <w:szCs w:val="24"/>
          <w:lang w:eastAsia="en-US"/>
        </w:rPr>
        <w:tab/>
      </w:r>
      <w:r w:rsidRPr="000B0E6D">
        <w:rPr>
          <w:rFonts w:ascii="Times New Roman" w:hAnsi="Times New Roman"/>
          <w:sz w:val="24"/>
          <w:szCs w:val="24"/>
          <w:lang w:eastAsia="en-US"/>
        </w:rPr>
        <w:t xml:space="preserve">Topluluk denetim ekibinin bir veya daha fazla </w:t>
      </w:r>
      <w:r>
        <w:rPr>
          <w:rFonts w:ascii="Times New Roman" w:hAnsi="Times New Roman"/>
          <w:sz w:val="24"/>
          <w:szCs w:val="24"/>
          <w:lang w:eastAsia="en-US"/>
        </w:rPr>
        <w:t>birim</w:t>
      </w:r>
      <w:r w:rsidRPr="000B0E6D">
        <w:rPr>
          <w:rFonts w:ascii="Times New Roman" w:hAnsi="Times New Roman"/>
          <w:sz w:val="24"/>
          <w:szCs w:val="24"/>
          <w:lang w:eastAsia="en-US"/>
        </w:rPr>
        <w:t xml:space="preserve">in finansal bilgileriyle ilgili yeterli ve uygun denetim kanıtı elde edememesi nedeniyle olumlu görüş dışında bir topluluk denetim görüşü </w:t>
      </w:r>
      <w:r w:rsidRPr="003634CD">
        <w:rPr>
          <w:rFonts w:ascii="Times New Roman" w:hAnsi="Times New Roman"/>
          <w:sz w:val="24"/>
          <w:szCs w:val="24"/>
          <w:lang w:eastAsia="en-US"/>
        </w:rPr>
        <w:t>verilmesi durumunda; topluluk finansal tablolarına ilişkin denetçi raporunda yer alan olumlu görüş dışındaki görüşün dayanağı paragrafında, birim denetçisine atıfta bulunmaksızın (içinde bulunulan şartların yeterli şekilde</w:t>
      </w:r>
      <w:r>
        <w:rPr>
          <w:rFonts w:ascii="Times New Roman" w:hAnsi="Times New Roman"/>
          <w:sz w:val="24"/>
          <w:szCs w:val="24"/>
          <w:lang w:eastAsia="en-US"/>
        </w:rPr>
        <w:t xml:space="preserve"> açıklanması açısından böyle bir atıf gerekli olmadıkça) </w:t>
      </w:r>
      <w:r w:rsidRPr="00F50BC3">
        <w:rPr>
          <w:rFonts w:ascii="Times New Roman" w:hAnsi="Times New Roman"/>
          <w:sz w:val="24"/>
          <w:szCs w:val="24"/>
          <w:lang w:eastAsia="en-US"/>
        </w:rPr>
        <w:t>söz</w:t>
      </w:r>
      <w:r w:rsidRPr="000B0E6D">
        <w:rPr>
          <w:rFonts w:ascii="Times New Roman" w:hAnsi="Times New Roman"/>
          <w:sz w:val="24"/>
          <w:szCs w:val="24"/>
          <w:lang w:eastAsia="en-US"/>
        </w:rPr>
        <w:t xml:space="preserve"> konusu finansal bilgilerle ilgili yeterli ve uygun denetim kanıtı elde edilememesinin </w:t>
      </w:r>
      <w:r>
        <w:rPr>
          <w:rFonts w:ascii="Times New Roman" w:hAnsi="Times New Roman"/>
          <w:sz w:val="24"/>
          <w:szCs w:val="24"/>
          <w:lang w:eastAsia="en-US"/>
        </w:rPr>
        <w:t>sebepleri</w:t>
      </w:r>
      <w:r w:rsidRPr="000B0E6D">
        <w:rPr>
          <w:rFonts w:ascii="Times New Roman" w:hAnsi="Times New Roman"/>
          <w:sz w:val="24"/>
          <w:szCs w:val="24"/>
          <w:lang w:eastAsia="en-US"/>
        </w:rPr>
        <w:t xml:space="preserve"> açıklanır.</w:t>
      </w:r>
      <w:r>
        <w:rPr>
          <w:rStyle w:val="FootnoteReference"/>
          <w:rFonts w:ascii="Times New Roman" w:hAnsi="Times New Roman"/>
          <w:sz w:val="24"/>
          <w:szCs w:val="24"/>
          <w:lang w:eastAsia="en-US"/>
        </w:rPr>
        <w:footnoteReference w:id="15"/>
      </w:r>
    </w:p>
    <w:p w:rsidR="009C29EF" w:rsidRPr="000B0E6D" w:rsidRDefault="009C29EF" w:rsidP="00F50BC3">
      <w:pPr>
        <w:keepNext/>
        <w:rPr>
          <w:rFonts w:ascii="Times New Roman" w:hAnsi="Times New Roman"/>
          <w:b/>
          <w:bCs/>
          <w:color w:val="000000"/>
          <w:sz w:val="24"/>
          <w:szCs w:val="24"/>
          <w:lang w:eastAsia="en-US"/>
        </w:rPr>
      </w:pPr>
      <w:r w:rsidRPr="000B0E6D">
        <w:rPr>
          <w:rFonts w:ascii="Times New Roman" w:hAnsi="Times New Roman"/>
          <w:b/>
          <w:bCs/>
          <w:color w:val="000000"/>
          <w:sz w:val="24"/>
          <w:szCs w:val="24"/>
          <w:lang w:eastAsia="en-US"/>
        </w:rPr>
        <w:t>Denetim Sözleşmesinin Kabulü ve Devam Ettirilmesi</w:t>
      </w:r>
    </w:p>
    <w:p w:rsidR="009C29EF" w:rsidRDefault="009C29EF" w:rsidP="00F50BC3">
      <w:pPr>
        <w:keepNext/>
      </w:pPr>
      <w:r w:rsidRPr="000B0E6D">
        <w:rPr>
          <w:rFonts w:ascii="Times New Roman" w:hAnsi="Times New Roman"/>
          <w:i/>
          <w:iCs/>
          <w:sz w:val="24"/>
          <w:szCs w:val="24"/>
          <w:lang w:eastAsia="en-US"/>
        </w:rPr>
        <w:t>Denetim Sözleşmesinin Kabulü veya Devam Ettirilmesi Aşamasında Bilgi Elde Edilmesi</w:t>
      </w:r>
      <w:r>
        <w:t xml:space="preserve"> </w:t>
      </w:r>
      <w:r w:rsidRPr="000B0E6D">
        <w:rPr>
          <w:rFonts w:ascii="Times New Roman" w:hAnsi="Times New Roman"/>
          <w:sz w:val="24"/>
          <w:szCs w:val="24"/>
          <w:lang w:eastAsia="en-US"/>
        </w:rPr>
        <w:t>(Bakınız: 12 nci paragraf)</w:t>
      </w:r>
      <w:r>
        <w:t xml:space="preserve"> </w:t>
      </w:r>
    </w:p>
    <w:p w:rsidR="009C29EF" w:rsidRPr="000B0E6D"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A10. </w:t>
      </w:r>
      <w:r>
        <w:rPr>
          <w:rFonts w:ascii="Times New Roman" w:hAnsi="Times New Roman"/>
          <w:sz w:val="24"/>
          <w:szCs w:val="24"/>
          <w:lang w:eastAsia="en-US"/>
        </w:rPr>
        <w:tab/>
      </w:r>
      <w:r w:rsidRPr="003634CD">
        <w:rPr>
          <w:rFonts w:ascii="Times New Roman" w:hAnsi="Times New Roman"/>
          <w:sz w:val="24"/>
          <w:szCs w:val="24"/>
          <w:lang w:eastAsia="en-US"/>
        </w:rPr>
        <w:t>Yeni bir denetim</w:t>
      </w:r>
      <w:r>
        <w:rPr>
          <w:rFonts w:ascii="Times New Roman" w:hAnsi="Times New Roman"/>
          <w:sz w:val="24"/>
          <w:szCs w:val="24"/>
          <w:lang w:eastAsia="en-US"/>
        </w:rPr>
        <w:t xml:space="preserve"> </w:t>
      </w:r>
      <w:r w:rsidRPr="003634CD">
        <w:rPr>
          <w:rFonts w:ascii="Times New Roman" w:hAnsi="Times New Roman"/>
          <w:sz w:val="24"/>
          <w:szCs w:val="24"/>
          <w:lang w:eastAsia="en-US"/>
        </w:rPr>
        <w:t>söz</w:t>
      </w:r>
      <w:r w:rsidRPr="000B0E6D">
        <w:rPr>
          <w:rFonts w:ascii="Times New Roman" w:hAnsi="Times New Roman"/>
          <w:sz w:val="24"/>
          <w:szCs w:val="24"/>
          <w:lang w:eastAsia="en-US"/>
        </w:rPr>
        <w:t xml:space="preserve"> konusu olması durumunda topluluk denetim ekibi; topluluğa, </w:t>
      </w:r>
      <w:r>
        <w:rPr>
          <w:rFonts w:ascii="Times New Roman" w:hAnsi="Times New Roman"/>
          <w:sz w:val="24"/>
          <w:szCs w:val="24"/>
          <w:lang w:eastAsia="en-US"/>
        </w:rPr>
        <w:t>birim</w:t>
      </w:r>
      <w:r w:rsidRPr="000B0E6D">
        <w:rPr>
          <w:rFonts w:ascii="Times New Roman" w:hAnsi="Times New Roman"/>
          <w:sz w:val="24"/>
          <w:szCs w:val="24"/>
          <w:lang w:eastAsia="en-US"/>
        </w:rPr>
        <w:t>lere ve bunların çevrelerine ilişkin bilgi</w:t>
      </w:r>
      <w:r>
        <w:rPr>
          <w:rFonts w:ascii="Times New Roman" w:hAnsi="Times New Roman"/>
          <w:sz w:val="24"/>
          <w:szCs w:val="24"/>
          <w:lang w:eastAsia="en-US"/>
        </w:rPr>
        <w:t>leri</w:t>
      </w:r>
      <w:r w:rsidRPr="000B0E6D">
        <w:rPr>
          <w:rFonts w:ascii="Times New Roman" w:hAnsi="Times New Roman"/>
          <w:sz w:val="24"/>
          <w:szCs w:val="24"/>
          <w:lang w:eastAsia="en-US"/>
        </w:rPr>
        <w:t xml:space="preserve"> aşağıdakilerden edinebilir:</w:t>
      </w:r>
    </w:p>
    <w:p w:rsidR="009C29EF" w:rsidRPr="000B0E6D" w:rsidRDefault="009C29EF" w:rsidP="003B02A9">
      <w:pPr>
        <w:pStyle w:val="ListParagraph"/>
        <w:numPr>
          <w:ilvl w:val="0"/>
          <w:numId w:val="4"/>
        </w:numPr>
        <w:spacing w:before="120" w:after="120"/>
        <w:ind w:left="1418" w:hanging="720"/>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0B0E6D">
        <w:rPr>
          <w:rFonts w:ascii="Times New Roman" w:hAnsi="Times New Roman"/>
          <w:color w:val="000000"/>
          <w:sz w:val="24"/>
          <w:szCs w:val="24"/>
        </w:rPr>
        <w:t xml:space="preserve"> yönetimi tarafından sağlanan bilgiler,</w:t>
      </w:r>
    </w:p>
    <w:p w:rsidR="009C29EF" w:rsidRPr="003B02A9"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Topluluk yönetimiyle kurulan iletişim,</w:t>
      </w:r>
    </w:p>
    <w:p w:rsidR="009C29EF" w:rsidRPr="003B02A9"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Uygun h</w:t>
      </w:r>
      <w:r w:rsidRPr="005501D7">
        <w:rPr>
          <w:rFonts w:ascii="Times New Roman" w:hAnsi="Times New Roman"/>
        </w:rPr>
        <w:t>â</w:t>
      </w:r>
      <w:r w:rsidRPr="003B02A9">
        <w:rPr>
          <w:rFonts w:ascii="Times New Roman" w:hAnsi="Times New Roman"/>
          <w:sz w:val="24"/>
          <w:szCs w:val="24"/>
        </w:rPr>
        <w:t>llerde, önceki topluluk denetim ekibiyle, birim yönetimiyle</w:t>
      </w:r>
      <w:r>
        <w:rPr>
          <w:rFonts w:ascii="Times New Roman" w:hAnsi="Times New Roman"/>
          <w:sz w:val="24"/>
          <w:szCs w:val="24"/>
        </w:rPr>
        <w:t xml:space="preserve"> </w:t>
      </w:r>
      <w:r w:rsidRPr="003B02A9">
        <w:rPr>
          <w:rFonts w:ascii="Times New Roman" w:hAnsi="Times New Roman"/>
          <w:sz w:val="24"/>
          <w:szCs w:val="24"/>
        </w:rPr>
        <w:t>veya birim denetçileriyle kurulacak iletişimler.</w:t>
      </w:r>
    </w:p>
    <w:p w:rsidR="009C29EF" w:rsidRPr="000B0E6D"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A11. </w:t>
      </w:r>
      <w:r>
        <w:rPr>
          <w:rFonts w:ascii="Times New Roman" w:hAnsi="Times New Roman"/>
          <w:sz w:val="24"/>
          <w:szCs w:val="24"/>
          <w:lang w:eastAsia="en-US"/>
        </w:rPr>
        <w:tab/>
      </w:r>
      <w:r w:rsidRPr="000B0E6D">
        <w:rPr>
          <w:rFonts w:ascii="Times New Roman" w:hAnsi="Times New Roman"/>
          <w:sz w:val="24"/>
          <w:szCs w:val="24"/>
          <w:lang w:eastAsia="en-US"/>
        </w:rPr>
        <w:t>Topluluk denetim ekibi</w:t>
      </w:r>
      <w:r>
        <w:rPr>
          <w:rFonts w:ascii="Times New Roman" w:hAnsi="Times New Roman"/>
          <w:sz w:val="24"/>
          <w:szCs w:val="24"/>
          <w:lang w:eastAsia="en-US"/>
        </w:rPr>
        <w:t xml:space="preserve">nin </w:t>
      </w:r>
      <w:r w:rsidRPr="000B0E6D">
        <w:rPr>
          <w:rFonts w:ascii="Times New Roman" w:hAnsi="Times New Roman"/>
          <w:sz w:val="24"/>
          <w:szCs w:val="24"/>
          <w:lang w:eastAsia="en-US"/>
        </w:rPr>
        <w:t>bilgi edin</w:t>
      </w:r>
      <w:r>
        <w:rPr>
          <w:rFonts w:ascii="Times New Roman" w:hAnsi="Times New Roman"/>
          <w:sz w:val="24"/>
          <w:szCs w:val="24"/>
          <w:lang w:eastAsia="en-US"/>
        </w:rPr>
        <w:t>eceği hususlar,</w:t>
      </w:r>
      <w:r w:rsidRPr="000B0E6D">
        <w:rPr>
          <w:rFonts w:ascii="Times New Roman" w:hAnsi="Times New Roman"/>
          <w:sz w:val="24"/>
          <w:szCs w:val="24"/>
          <w:lang w:eastAsia="en-US"/>
        </w:rPr>
        <w:t xml:space="preserve"> </w:t>
      </w:r>
      <w:r>
        <w:rPr>
          <w:rFonts w:ascii="Times New Roman" w:hAnsi="Times New Roman"/>
          <w:sz w:val="24"/>
          <w:szCs w:val="24"/>
          <w:lang w:eastAsia="en-US"/>
        </w:rPr>
        <w:t xml:space="preserve">örneğin, </w:t>
      </w:r>
      <w:r w:rsidRPr="000B0E6D">
        <w:rPr>
          <w:rFonts w:ascii="Times New Roman" w:hAnsi="Times New Roman"/>
          <w:sz w:val="24"/>
          <w:szCs w:val="24"/>
          <w:lang w:eastAsia="en-US"/>
        </w:rPr>
        <w:t>aşağıdaki</w:t>
      </w:r>
      <w:r>
        <w:rPr>
          <w:rFonts w:ascii="Times New Roman" w:hAnsi="Times New Roman"/>
          <w:sz w:val="24"/>
          <w:szCs w:val="24"/>
          <w:lang w:eastAsia="en-US"/>
        </w:rPr>
        <w:t>leri içerebilir:</w:t>
      </w:r>
    </w:p>
    <w:p w:rsidR="009C29EF" w:rsidRPr="003B02A9"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 xml:space="preserve">Yasal ve kurumsal yapısı dâhil olmak üzere, topluluğun yapısı </w:t>
      </w:r>
      <w:r w:rsidRPr="005E4249">
        <w:rPr>
          <w:rFonts w:ascii="Times New Roman" w:hAnsi="Times New Roman"/>
          <w:sz w:val="24"/>
          <w:szCs w:val="24"/>
        </w:rPr>
        <w:t>(</w:t>
      </w:r>
      <w:r>
        <w:rPr>
          <w:rFonts w:ascii="Times New Roman" w:hAnsi="Times New Roman"/>
          <w:sz w:val="24"/>
          <w:szCs w:val="24"/>
        </w:rPr>
        <w:t>diğer bir ifadeyle</w:t>
      </w:r>
      <w:r w:rsidRPr="00087BD5">
        <w:rPr>
          <w:rFonts w:ascii="Times New Roman" w:hAnsi="Times New Roman"/>
          <w:sz w:val="24"/>
          <w:szCs w:val="24"/>
        </w:rPr>
        <w:t>,</w:t>
      </w:r>
      <w:r w:rsidRPr="003B02A9">
        <w:rPr>
          <w:rFonts w:ascii="Times New Roman" w:hAnsi="Times New Roman"/>
          <w:sz w:val="24"/>
          <w:szCs w:val="24"/>
        </w:rPr>
        <w:t xml:space="preserve"> topluluğun finansal raporlama sisteminin nasıl organize edildiği).</w:t>
      </w:r>
    </w:p>
    <w:p w:rsidR="009C29EF" w:rsidRPr="003B02A9"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Birimlerin topluluk açısından önemli olan işletme faaliyetleri (bu faaliyetlerin gerçekleştiği sektörel ve yasal</w:t>
      </w:r>
      <w:r>
        <w:rPr>
          <w:rFonts w:ascii="Times New Roman" w:hAnsi="Times New Roman"/>
          <w:sz w:val="24"/>
          <w:szCs w:val="24"/>
        </w:rPr>
        <w:t xml:space="preserve"> (düzenleyici)</w:t>
      </w:r>
      <w:r w:rsidRPr="003B02A9">
        <w:rPr>
          <w:rFonts w:ascii="Times New Roman" w:hAnsi="Times New Roman"/>
          <w:sz w:val="24"/>
          <w:szCs w:val="24"/>
        </w:rPr>
        <w:t>, ekonomik ve politik çevreler dâhil).</w:t>
      </w:r>
    </w:p>
    <w:p w:rsidR="009C29EF" w:rsidRPr="003B02A9"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Ortak (kullanılan) hizmet merkezleri dâhil olmak üzere hizmet kuruluşlarının kullanımı.</w:t>
      </w:r>
    </w:p>
    <w:p w:rsidR="009C29EF" w:rsidRPr="003B02A9"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Topluluk genelinde</w:t>
      </w:r>
      <w:r>
        <w:rPr>
          <w:rFonts w:ascii="Times New Roman" w:hAnsi="Times New Roman"/>
          <w:sz w:val="24"/>
          <w:szCs w:val="24"/>
        </w:rPr>
        <w:t>ki</w:t>
      </w:r>
      <w:r w:rsidRPr="003B02A9">
        <w:rPr>
          <w:rFonts w:ascii="Times New Roman" w:hAnsi="Times New Roman"/>
          <w:sz w:val="24"/>
          <w:szCs w:val="24"/>
        </w:rPr>
        <w:t xml:space="preserve"> kontrollerin tanım</w:t>
      </w:r>
      <w:r>
        <w:rPr>
          <w:rFonts w:ascii="Times New Roman" w:hAnsi="Times New Roman"/>
          <w:sz w:val="24"/>
          <w:szCs w:val="24"/>
        </w:rPr>
        <w:t>lanması</w:t>
      </w:r>
      <w:r w:rsidRPr="003B02A9">
        <w:rPr>
          <w:rFonts w:ascii="Times New Roman" w:hAnsi="Times New Roman"/>
          <w:sz w:val="24"/>
          <w:szCs w:val="24"/>
        </w:rPr>
        <w:t>.</w:t>
      </w:r>
    </w:p>
    <w:p w:rsidR="009C29EF" w:rsidRPr="003B02A9"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Konsolidasyon sürecinin karmaşıklığı.</w:t>
      </w:r>
    </w:p>
    <w:p w:rsidR="009C29EF" w:rsidRPr="003B02A9" w:rsidRDefault="009C29EF" w:rsidP="003B02A9">
      <w:pPr>
        <w:pStyle w:val="ListParagraph"/>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Topluluk sorumlu denetçisinin şirketine veya denetim ağına dâhil olmayan birim denetçilerinin, birimlerden herhangi birinin finansal bilgilerine ilişkin çalışma yürütüp yürütmeyeceği ve topluluk yönetimin</w:t>
      </w:r>
      <w:r>
        <w:rPr>
          <w:rFonts w:ascii="Times New Roman" w:hAnsi="Times New Roman"/>
          <w:sz w:val="24"/>
          <w:szCs w:val="24"/>
        </w:rPr>
        <w:t>in birden fazla denetçi atamasın</w:t>
      </w:r>
      <w:r w:rsidRPr="003B02A9">
        <w:rPr>
          <w:rFonts w:ascii="Times New Roman" w:hAnsi="Times New Roman"/>
          <w:sz w:val="24"/>
          <w:szCs w:val="24"/>
        </w:rPr>
        <w:t xml:space="preserve">a </w:t>
      </w:r>
      <w:r>
        <w:rPr>
          <w:rFonts w:ascii="Times New Roman" w:hAnsi="Times New Roman"/>
          <w:sz w:val="24"/>
          <w:szCs w:val="24"/>
        </w:rPr>
        <w:t xml:space="preserve">ilişkin </w:t>
      </w:r>
      <w:r w:rsidRPr="003B02A9">
        <w:rPr>
          <w:rFonts w:ascii="Times New Roman" w:hAnsi="Times New Roman"/>
          <w:sz w:val="24"/>
          <w:szCs w:val="24"/>
        </w:rPr>
        <w:t>gerekçesi.</w:t>
      </w:r>
    </w:p>
    <w:p w:rsidR="009C29EF" w:rsidRPr="000B0E6D" w:rsidRDefault="009C29EF" w:rsidP="003B02A9">
      <w:pPr>
        <w:pStyle w:val="ListParagraph"/>
        <w:numPr>
          <w:ilvl w:val="0"/>
          <w:numId w:val="4"/>
        </w:numPr>
        <w:spacing w:before="120" w:after="120"/>
        <w:ind w:left="1418" w:hanging="720"/>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0B0E6D">
        <w:rPr>
          <w:rFonts w:ascii="Times New Roman" w:hAnsi="Times New Roman"/>
          <w:color w:val="000000"/>
          <w:sz w:val="24"/>
          <w:szCs w:val="24"/>
        </w:rPr>
        <w:t xml:space="preserve"> denetim ekibinin:</w:t>
      </w:r>
    </w:p>
    <w:p w:rsidR="009C29EF" w:rsidRPr="000B0E6D" w:rsidRDefault="009C29EF" w:rsidP="00ED1654">
      <w:pPr>
        <w:pStyle w:val="ListParagraph"/>
        <w:autoSpaceDE w:val="0"/>
        <w:autoSpaceDN w:val="0"/>
        <w:adjustRightInd w:val="0"/>
        <w:spacing w:before="120" w:after="120"/>
        <w:ind w:left="2121" w:hanging="703"/>
        <w:contextualSpacing w:val="0"/>
        <w:jc w:val="both"/>
        <w:rPr>
          <w:rFonts w:ascii="Times New Roman" w:hAnsi="Times New Roman"/>
          <w:sz w:val="24"/>
          <w:szCs w:val="24"/>
        </w:rPr>
      </w:pPr>
      <w:r w:rsidRPr="000B0E6D">
        <w:rPr>
          <w:rFonts w:ascii="Times New Roman" w:hAnsi="Times New Roman"/>
          <w:sz w:val="24"/>
          <w:szCs w:val="24"/>
        </w:rPr>
        <w:t xml:space="preserve">o </w:t>
      </w:r>
      <w:r>
        <w:rPr>
          <w:rFonts w:ascii="Times New Roman" w:hAnsi="Times New Roman"/>
          <w:sz w:val="24"/>
          <w:szCs w:val="24"/>
        </w:rPr>
        <w:tab/>
      </w:r>
      <w:r w:rsidRPr="000B0E6D">
        <w:rPr>
          <w:rFonts w:ascii="Times New Roman" w:hAnsi="Times New Roman"/>
          <w:sz w:val="24"/>
          <w:szCs w:val="24"/>
        </w:rPr>
        <w:t xml:space="preserve">Topluluğun üst yönetiminden sorumlu olanlara, topluluk yönetimine, </w:t>
      </w:r>
      <w:r>
        <w:rPr>
          <w:rFonts w:ascii="Times New Roman" w:hAnsi="Times New Roman"/>
          <w:sz w:val="24"/>
          <w:szCs w:val="24"/>
        </w:rPr>
        <w:t>birim</w:t>
      </w:r>
      <w:r w:rsidRPr="000B0E6D">
        <w:rPr>
          <w:rFonts w:ascii="Times New Roman" w:hAnsi="Times New Roman"/>
          <w:sz w:val="24"/>
          <w:szCs w:val="24"/>
        </w:rPr>
        <w:t xml:space="preserve">in üst yönetiminden sorumlu olanlara, </w:t>
      </w:r>
      <w:r>
        <w:rPr>
          <w:rFonts w:ascii="Times New Roman" w:hAnsi="Times New Roman"/>
          <w:sz w:val="24"/>
          <w:szCs w:val="24"/>
        </w:rPr>
        <w:t>birim</w:t>
      </w:r>
      <w:r w:rsidRPr="000B0E6D">
        <w:rPr>
          <w:rFonts w:ascii="Times New Roman" w:hAnsi="Times New Roman"/>
          <w:sz w:val="24"/>
          <w:szCs w:val="24"/>
        </w:rPr>
        <w:t xml:space="preserve"> yönetimine, </w:t>
      </w:r>
      <w:r>
        <w:rPr>
          <w:rFonts w:ascii="Times New Roman" w:hAnsi="Times New Roman"/>
          <w:sz w:val="24"/>
          <w:szCs w:val="24"/>
        </w:rPr>
        <w:t>birim</w:t>
      </w:r>
      <w:r w:rsidRPr="000B0E6D">
        <w:rPr>
          <w:rFonts w:ascii="Times New Roman" w:hAnsi="Times New Roman"/>
          <w:sz w:val="24"/>
          <w:szCs w:val="24"/>
        </w:rPr>
        <w:t xml:space="preserve">in bilgilerine ve </w:t>
      </w:r>
      <w:r>
        <w:rPr>
          <w:rFonts w:ascii="Times New Roman" w:hAnsi="Times New Roman"/>
          <w:sz w:val="24"/>
          <w:szCs w:val="24"/>
        </w:rPr>
        <w:t>birim</w:t>
      </w:r>
      <w:r w:rsidRPr="000B0E6D">
        <w:rPr>
          <w:rFonts w:ascii="Times New Roman" w:hAnsi="Times New Roman"/>
          <w:sz w:val="24"/>
          <w:szCs w:val="24"/>
        </w:rPr>
        <w:t xml:space="preserve"> denetçilerine (topluluk denetim ekibi tarafından </w:t>
      </w:r>
      <w:r>
        <w:rPr>
          <w:rFonts w:ascii="Times New Roman" w:hAnsi="Times New Roman"/>
          <w:sz w:val="24"/>
          <w:szCs w:val="24"/>
        </w:rPr>
        <w:t>istenen</w:t>
      </w:r>
      <w:r w:rsidRPr="000B0E6D">
        <w:rPr>
          <w:rFonts w:ascii="Times New Roman" w:hAnsi="Times New Roman"/>
          <w:sz w:val="24"/>
          <w:szCs w:val="24"/>
        </w:rPr>
        <w:t xml:space="preserve"> ilgili çalışma kâğıtları dâhil) sınırsız erişim imkânına sahip olup olmayacağı,</w:t>
      </w:r>
    </w:p>
    <w:p w:rsidR="009C29EF" w:rsidRPr="000D1119" w:rsidRDefault="009C29EF" w:rsidP="003B02A9">
      <w:pPr>
        <w:pStyle w:val="ListParagraph"/>
        <w:autoSpaceDE w:val="0"/>
        <w:autoSpaceDN w:val="0"/>
        <w:adjustRightInd w:val="0"/>
        <w:spacing w:before="120" w:after="120"/>
        <w:ind w:left="2123" w:hanging="707"/>
        <w:jc w:val="both"/>
        <w:rPr>
          <w:rFonts w:ascii="Times New Roman" w:hAnsi="Times New Roman"/>
          <w:sz w:val="24"/>
          <w:szCs w:val="24"/>
        </w:rPr>
      </w:pPr>
      <w:r w:rsidRPr="000B0E6D">
        <w:rPr>
          <w:rFonts w:ascii="Times New Roman" w:hAnsi="Times New Roman"/>
          <w:sz w:val="24"/>
          <w:szCs w:val="24"/>
        </w:rPr>
        <w:t>o</w:t>
      </w:r>
      <w:r>
        <w:rPr>
          <w:rFonts w:ascii="Times New Roman" w:hAnsi="Times New Roman"/>
          <w:sz w:val="24"/>
          <w:szCs w:val="24"/>
        </w:rPr>
        <w:tab/>
        <w:t>Birim</w:t>
      </w:r>
      <w:r w:rsidRPr="000B0E6D">
        <w:rPr>
          <w:rFonts w:ascii="Times New Roman" w:hAnsi="Times New Roman"/>
          <w:sz w:val="24"/>
          <w:szCs w:val="24"/>
        </w:rPr>
        <w:t xml:space="preserve">lerin finansal bilgilerine ilişkin gereken çalışmayı yürütüp </w:t>
      </w:r>
      <w:r w:rsidRPr="000D1119">
        <w:rPr>
          <w:rFonts w:ascii="Times New Roman" w:hAnsi="Times New Roman"/>
          <w:sz w:val="24"/>
          <w:szCs w:val="24"/>
        </w:rPr>
        <w:t>yürütemeyeceği.</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0D1119">
        <w:rPr>
          <w:rFonts w:ascii="Times New Roman" w:hAnsi="Times New Roman"/>
          <w:sz w:val="24"/>
          <w:szCs w:val="24"/>
          <w:lang w:eastAsia="en-US"/>
        </w:rPr>
        <w:t>A12</w:t>
      </w:r>
      <w:r w:rsidRPr="000D1119">
        <w:rPr>
          <w:rFonts w:ascii="Times New Roman" w:hAnsi="Times New Roman"/>
          <w:color w:val="000000"/>
          <w:sz w:val="24"/>
          <w:szCs w:val="24"/>
          <w:lang w:eastAsia="en-US"/>
        </w:rPr>
        <w:t xml:space="preserve">. </w:t>
      </w:r>
      <w:r w:rsidRPr="000D1119">
        <w:rPr>
          <w:rFonts w:ascii="Times New Roman" w:hAnsi="Times New Roman"/>
          <w:color w:val="000000"/>
          <w:sz w:val="24"/>
          <w:szCs w:val="24"/>
          <w:lang w:eastAsia="en-US"/>
        </w:rPr>
        <w:tab/>
        <w:t>Denetim sözleşmesinin devam ettirilmesi söz konusu ise; topluluk denetim ekibinin yeterli ve uygun denetim kanıtı elde etme imkânı, aşağıda örnekleri verilen önemli değişikliklerden etkilenebilir:</w:t>
      </w:r>
    </w:p>
    <w:p w:rsidR="009C29EF" w:rsidRPr="009E596F" w:rsidRDefault="009C29EF" w:rsidP="00E1290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9E596F">
        <w:rPr>
          <w:rFonts w:ascii="Times New Roman" w:hAnsi="Times New Roman"/>
          <w:color w:val="000000"/>
          <w:sz w:val="24"/>
          <w:szCs w:val="24"/>
        </w:rPr>
        <w:t xml:space="preserve"> yapısındaki değişiklikler (</w:t>
      </w:r>
      <w:r w:rsidRPr="00783C73">
        <w:rPr>
          <w:rFonts w:ascii="Times New Roman" w:hAnsi="Times New Roman"/>
          <w:color w:val="000000"/>
          <w:sz w:val="24"/>
          <w:szCs w:val="24"/>
        </w:rPr>
        <w:t>örneğin; işletme satın alımları, elden</w:t>
      </w:r>
      <w:r w:rsidRPr="009E596F">
        <w:rPr>
          <w:rFonts w:ascii="Times New Roman" w:hAnsi="Times New Roman"/>
          <w:color w:val="000000"/>
          <w:sz w:val="24"/>
          <w:szCs w:val="24"/>
        </w:rPr>
        <w:t xml:space="preserve"> çıkarmalar, yeniden yapılanmalar veya topluluk finansal raporlama sisteminin oluşturulma</w:t>
      </w:r>
      <w:r>
        <w:rPr>
          <w:rFonts w:ascii="Times New Roman" w:hAnsi="Times New Roman"/>
          <w:color w:val="000000"/>
          <w:sz w:val="24"/>
          <w:szCs w:val="24"/>
        </w:rPr>
        <w:t xml:space="preserve"> (organizasyon)</w:t>
      </w:r>
      <w:r w:rsidRPr="009E596F">
        <w:rPr>
          <w:rFonts w:ascii="Times New Roman" w:hAnsi="Times New Roman"/>
          <w:color w:val="000000"/>
          <w:sz w:val="24"/>
          <w:szCs w:val="24"/>
        </w:rPr>
        <w:t xml:space="preserve"> şeklindeki değişiklikler).</w:t>
      </w:r>
      <w:r w:rsidRPr="009E596F">
        <w:rPr>
          <w:rFonts w:ascii="Times New Roman" w:hAnsi="Times New Roman"/>
          <w:color w:val="000000"/>
          <w:sz w:val="24"/>
          <w:szCs w:val="24"/>
        </w:rPr>
        <w:t> </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Birimlerin topluluk açısından önemli olan faaliyetlerindeki değişiklikler.</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 xml:space="preserve">Topluluğun üst yönetiminden sorumlu olanların, topluluk yönetiminin veya önemli birimlerin kilit yönetiminin </w:t>
      </w:r>
      <w:r>
        <w:rPr>
          <w:rFonts w:ascii="Times New Roman" w:hAnsi="Times New Roman"/>
          <w:sz w:val="24"/>
          <w:szCs w:val="24"/>
        </w:rPr>
        <w:t xml:space="preserve">kompozisyonundaki </w:t>
      </w:r>
      <w:r w:rsidRPr="003B02A9">
        <w:rPr>
          <w:rFonts w:ascii="Times New Roman" w:hAnsi="Times New Roman"/>
          <w:sz w:val="24"/>
          <w:szCs w:val="24"/>
        </w:rPr>
        <w:t>değişiklikler.</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Topluluğun veya birim yönetiminin dürüstlüğü ve yeterliği konusunda topluluk denetim ekibinin taşıdığı kaygılar.</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Topluluk genelinde</w:t>
      </w:r>
      <w:r>
        <w:rPr>
          <w:rFonts w:ascii="Times New Roman" w:hAnsi="Times New Roman"/>
          <w:sz w:val="24"/>
          <w:szCs w:val="24"/>
        </w:rPr>
        <w:t>ki</w:t>
      </w:r>
      <w:r w:rsidRPr="003B02A9">
        <w:rPr>
          <w:rFonts w:ascii="Times New Roman" w:hAnsi="Times New Roman"/>
          <w:sz w:val="24"/>
          <w:szCs w:val="24"/>
        </w:rPr>
        <w:t xml:space="preserve"> kontrollerde yapılan değişiklikler.</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Geçerli finansal raporlama çerçevesinde yapılan değişiklikler.</w:t>
      </w:r>
    </w:p>
    <w:p w:rsidR="009C29EF" w:rsidRDefault="009C29EF" w:rsidP="003B02A9">
      <w:r w:rsidRPr="009E596F">
        <w:rPr>
          <w:rFonts w:ascii="Times New Roman" w:hAnsi="Times New Roman"/>
          <w:i/>
          <w:iCs/>
          <w:sz w:val="24"/>
          <w:szCs w:val="24"/>
          <w:lang w:eastAsia="en-US"/>
        </w:rPr>
        <w:t>Yeterli ve Uygun Denetim Kanıtı Elde Etme Beklentisi</w:t>
      </w:r>
      <w:r>
        <w:t xml:space="preserve"> </w:t>
      </w:r>
      <w:r w:rsidRPr="009E596F">
        <w:rPr>
          <w:rFonts w:ascii="Times New Roman" w:hAnsi="Times New Roman"/>
          <w:color w:val="000000"/>
          <w:sz w:val="24"/>
          <w:szCs w:val="24"/>
          <w:lang w:eastAsia="en-US"/>
        </w:rPr>
        <w:t>(Bakınız: 13 üncü paragraf)</w:t>
      </w:r>
      <w:r>
        <w:t xml:space="preserve"> </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A13</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Bir topluluk yalnızca, önemli</w:t>
      </w:r>
      <w:r>
        <w:rPr>
          <w:rFonts w:ascii="Times New Roman" w:hAnsi="Times New Roman"/>
          <w:color w:val="000000"/>
          <w:sz w:val="24"/>
          <w:szCs w:val="24"/>
          <w:lang w:eastAsia="en-US"/>
        </w:rPr>
        <w:t xml:space="preserve"> birim</w:t>
      </w:r>
      <w:r w:rsidRPr="009E596F">
        <w:rPr>
          <w:rFonts w:ascii="Times New Roman" w:hAnsi="Times New Roman"/>
          <w:color w:val="000000"/>
          <w:sz w:val="24"/>
          <w:szCs w:val="24"/>
          <w:lang w:eastAsia="en-US"/>
        </w:rPr>
        <w:t xml:space="preserve"> olarak değerlendirilmeyen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lerden oluşabilir. Bu tür durumlarda, topluluk sorumlu denetçisi, aşağıdaki</w:t>
      </w:r>
      <w:r>
        <w:rPr>
          <w:rFonts w:ascii="Times New Roman" w:hAnsi="Times New Roman"/>
          <w:color w:val="000000"/>
          <w:sz w:val="24"/>
          <w:szCs w:val="24"/>
          <w:lang w:eastAsia="en-US"/>
        </w:rPr>
        <w:t>lerin</w:t>
      </w:r>
      <w:r w:rsidRPr="009E596F">
        <w:rPr>
          <w:rFonts w:ascii="Times New Roman" w:hAnsi="Times New Roman"/>
          <w:color w:val="000000"/>
          <w:sz w:val="24"/>
          <w:szCs w:val="24"/>
          <w:lang w:eastAsia="en-US"/>
        </w:rPr>
        <w:t xml:space="preserve"> topluluk denetim ekibi tarafından gerçekleştiril</w:t>
      </w:r>
      <w:r>
        <w:rPr>
          <w:rFonts w:ascii="Times New Roman" w:hAnsi="Times New Roman"/>
          <w:color w:val="000000"/>
          <w:sz w:val="24"/>
          <w:szCs w:val="24"/>
          <w:lang w:eastAsia="en-US"/>
        </w:rPr>
        <w:t>ebil</w:t>
      </w:r>
      <w:r w:rsidRPr="009E596F">
        <w:rPr>
          <w:rFonts w:ascii="Times New Roman" w:hAnsi="Times New Roman"/>
          <w:color w:val="000000"/>
          <w:sz w:val="24"/>
          <w:szCs w:val="24"/>
          <w:lang w:eastAsia="en-US"/>
        </w:rPr>
        <w:t xml:space="preserve">mesi </w:t>
      </w:r>
      <w:r w:rsidRPr="00B03187">
        <w:rPr>
          <w:rFonts w:ascii="Times New Roman" w:hAnsi="Times New Roman"/>
          <w:color w:val="000000"/>
          <w:sz w:val="24"/>
          <w:szCs w:val="24"/>
          <w:lang w:eastAsia="en-US"/>
        </w:rPr>
        <w:t>hâlinde</w:t>
      </w:r>
      <w:r w:rsidRPr="009E596F">
        <w:rPr>
          <w:rFonts w:ascii="Times New Roman" w:hAnsi="Times New Roman"/>
          <w:color w:val="000000"/>
          <w:sz w:val="24"/>
          <w:szCs w:val="24"/>
          <w:lang w:eastAsia="en-US"/>
        </w:rPr>
        <w:t>, topluluk denetim görüşüne dayanak teşkil eden yeterli ve uygun denetim kanıtı elde etmeyi makul olarak bekleyebilir:</w:t>
      </w:r>
    </w:p>
    <w:p w:rsidR="009C29EF" w:rsidRPr="003B02A9" w:rsidRDefault="009C29EF" w:rsidP="003B02A9">
      <w:pPr>
        <w:pStyle w:val="ListParagraph"/>
        <w:spacing w:before="120" w:after="120"/>
        <w:ind w:left="1425" w:hanging="716"/>
        <w:contextualSpacing w:val="0"/>
        <w:jc w:val="both"/>
        <w:rPr>
          <w:rFonts w:ascii="Times New Roman" w:hAnsi="Times New Roman"/>
          <w:sz w:val="24"/>
          <w:szCs w:val="24"/>
        </w:rPr>
      </w:pPr>
      <w:r w:rsidRPr="009E596F">
        <w:rPr>
          <w:rFonts w:ascii="Times New Roman" w:hAnsi="Times New Roman"/>
          <w:color w:val="000000"/>
          <w:sz w:val="24"/>
          <w:szCs w:val="24"/>
        </w:rPr>
        <w:t>(a</w:t>
      </w:r>
      <w:r w:rsidRPr="003B02A9">
        <w:rPr>
          <w:rFonts w:ascii="Times New Roman" w:hAnsi="Times New Roman"/>
          <w:sz w:val="24"/>
          <w:szCs w:val="24"/>
        </w:rPr>
        <w:t>)</w:t>
      </w:r>
      <w:r w:rsidRPr="003B02A9">
        <w:rPr>
          <w:rFonts w:ascii="Times New Roman" w:hAnsi="Times New Roman"/>
          <w:sz w:val="24"/>
          <w:szCs w:val="24"/>
        </w:rPr>
        <w:tab/>
        <w:t>Bu birimlerden bazılarına ait finansal bilgilere ilişkin çalışmanın yapıl</w:t>
      </w:r>
      <w:r>
        <w:rPr>
          <w:rFonts w:ascii="Times New Roman" w:hAnsi="Times New Roman"/>
          <w:sz w:val="24"/>
          <w:szCs w:val="24"/>
        </w:rPr>
        <w:t>abilmesi</w:t>
      </w:r>
      <w:r w:rsidRPr="003B02A9">
        <w:rPr>
          <w:rFonts w:ascii="Times New Roman" w:hAnsi="Times New Roman"/>
          <w:sz w:val="24"/>
          <w:szCs w:val="24"/>
        </w:rPr>
        <w:t xml:space="preserve"> ve</w:t>
      </w:r>
    </w:p>
    <w:p w:rsidR="009C29EF" w:rsidRPr="003B02A9" w:rsidRDefault="009C29EF" w:rsidP="003B02A9">
      <w:pPr>
        <w:pStyle w:val="ListParagraph"/>
        <w:spacing w:before="120" w:after="120"/>
        <w:ind w:left="1425" w:hanging="716"/>
        <w:contextualSpacing w:val="0"/>
        <w:jc w:val="both"/>
        <w:rPr>
          <w:rFonts w:ascii="Times New Roman" w:hAnsi="Times New Roman"/>
          <w:sz w:val="24"/>
          <w:szCs w:val="24"/>
        </w:rPr>
      </w:pPr>
      <w:r w:rsidRPr="003B02A9">
        <w:rPr>
          <w:rFonts w:ascii="Times New Roman" w:hAnsi="Times New Roman"/>
          <w:sz w:val="24"/>
          <w:szCs w:val="24"/>
        </w:rPr>
        <w:t>(b)</w:t>
      </w:r>
      <w:r w:rsidRPr="003B02A9">
        <w:rPr>
          <w:rFonts w:ascii="Times New Roman" w:hAnsi="Times New Roman"/>
          <w:sz w:val="24"/>
          <w:szCs w:val="24"/>
        </w:rPr>
        <w:tab/>
        <w:t>Birim denetçileri tarafından, diğer birimlerin finansal bilgilerine ilişkin yürütülen çalışmaya, yeterli ve uygun denetim kanıtı elde etmek için gereken ölçüde katılım</w:t>
      </w:r>
      <w:r>
        <w:rPr>
          <w:rFonts w:ascii="Times New Roman" w:hAnsi="Times New Roman"/>
          <w:sz w:val="24"/>
          <w:szCs w:val="24"/>
        </w:rPr>
        <w:t>ın</w:t>
      </w:r>
      <w:r w:rsidRPr="003B02A9">
        <w:rPr>
          <w:rFonts w:ascii="Times New Roman" w:hAnsi="Times New Roman"/>
          <w:sz w:val="24"/>
          <w:szCs w:val="24"/>
        </w:rPr>
        <w:t xml:space="preserve"> sağlan</w:t>
      </w:r>
      <w:r>
        <w:rPr>
          <w:rFonts w:ascii="Times New Roman" w:hAnsi="Times New Roman"/>
          <w:sz w:val="24"/>
          <w:szCs w:val="24"/>
        </w:rPr>
        <w:t>abil</w:t>
      </w:r>
      <w:r w:rsidRPr="003B02A9">
        <w:rPr>
          <w:rFonts w:ascii="Times New Roman" w:hAnsi="Times New Roman"/>
          <w:sz w:val="24"/>
          <w:szCs w:val="24"/>
        </w:rPr>
        <w:t>m</w:t>
      </w:r>
      <w:r>
        <w:rPr>
          <w:rFonts w:ascii="Times New Roman" w:hAnsi="Times New Roman"/>
          <w:sz w:val="24"/>
          <w:szCs w:val="24"/>
        </w:rPr>
        <w:t>e</w:t>
      </w:r>
      <w:r w:rsidRPr="003B02A9">
        <w:rPr>
          <w:rFonts w:ascii="Times New Roman" w:hAnsi="Times New Roman"/>
          <w:sz w:val="24"/>
          <w:szCs w:val="24"/>
        </w:rPr>
        <w:t>s</w:t>
      </w:r>
      <w:r>
        <w:rPr>
          <w:rFonts w:ascii="Times New Roman" w:hAnsi="Times New Roman"/>
          <w:sz w:val="24"/>
          <w:szCs w:val="24"/>
        </w:rPr>
        <w:t>i</w:t>
      </w:r>
      <w:r w:rsidRPr="003B02A9">
        <w:rPr>
          <w:rFonts w:ascii="Times New Roman" w:hAnsi="Times New Roman"/>
          <w:sz w:val="24"/>
          <w:szCs w:val="24"/>
        </w:rPr>
        <w:t>.</w:t>
      </w:r>
    </w:p>
    <w:p w:rsidR="009C29EF" w:rsidRDefault="009C29EF" w:rsidP="003B02A9">
      <w:r w:rsidRPr="009E596F">
        <w:rPr>
          <w:rFonts w:ascii="Times New Roman" w:hAnsi="Times New Roman"/>
          <w:i/>
          <w:iCs/>
          <w:sz w:val="24"/>
          <w:szCs w:val="24"/>
          <w:lang w:eastAsia="en-US"/>
        </w:rPr>
        <w:t>Bilgiye Erişim</w:t>
      </w:r>
      <w:r>
        <w:t xml:space="preserve"> </w:t>
      </w:r>
      <w:r w:rsidRPr="009E596F">
        <w:rPr>
          <w:rFonts w:ascii="Times New Roman" w:hAnsi="Times New Roman"/>
          <w:color w:val="000000"/>
          <w:sz w:val="24"/>
          <w:szCs w:val="24"/>
          <w:lang w:eastAsia="en-US"/>
        </w:rPr>
        <w:t>(Bakınız: 13 üncü paragraf)</w:t>
      </w:r>
      <w:r>
        <w:t xml:space="preserve"> </w:t>
      </w:r>
    </w:p>
    <w:p w:rsidR="009C29E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A14</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Topluluk denetim ekibinin bilgiye erişimi, topluluk yönetimi</w:t>
      </w:r>
      <w:r>
        <w:rPr>
          <w:rFonts w:ascii="Times New Roman" w:hAnsi="Times New Roman"/>
          <w:color w:val="000000"/>
          <w:sz w:val="24"/>
          <w:szCs w:val="24"/>
          <w:lang w:eastAsia="en-US"/>
        </w:rPr>
        <w:t>nin ortadan kaldıramadığı şartlardan dolayı</w:t>
      </w:r>
      <w:r w:rsidRPr="009E596F">
        <w:rPr>
          <w:rFonts w:ascii="Times New Roman" w:hAnsi="Times New Roman"/>
          <w:color w:val="000000"/>
          <w:sz w:val="24"/>
          <w:szCs w:val="24"/>
          <w:lang w:eastAsia="en-US"/>
        </w:rPr>
        <w:t xml:space="preserve"> kısıtlanmış </w:t>
      </w:r>
      <w:r w:rsidRPr="00887541">
        <w:rPr>
          <w:rFonts w:ascii="Times New Roman" w:hAnsi="Times New Roman"/>
          <w:color w:val="000000"/>
          <w:sz w:val="24"/>
          <w:szCs w:val="24"/>
          <w:lang w:eastAsia="en-US"/>
        </w:rPr>
        <w:t xml:space="preserve">olabilir. </w:t>
      </w:r>
      <w:r w:rsidRPr="00087BD5">
        <w:rPr>
          <w:rFonts w:ascii="Times New Roman" w:hAnsi="Times New Roman"/>
          <w:color w:val="000000"/>
          <w:sz w:val="24"/>
          <w:szCs w:val="24"/>
          <w:lang w:eastAsia="en-US"/>
        </w:rPr>
        <w:t>Sır saklamaya ve veri gizliliğine ilişkin yasaların bulunması veya topluluk denetim ekibince istenen ilgili çalışma kâğıtlarına birim denetçisi tarafından erişim izini verilmemesi bu duruma örnek olarak gösterilebilir</w:t>
      </w:r>
      <w:r w:rsidRPr="00887541">
        <w:rPr>
          <w:rFonts w:ascii="Times New Roman" w:hAnsi="Times New Roman"/>
          <w:color w:val="000000"/>
          <w:sz w:val="24"/>
          <w:szCs w:val="24"/>
          <w:lang w:eastAsia="en-US"/>
        </w:rPr>
        <w:t>. Ayrıca bu kısıtlama topluluk yönetimi tarafından da yapılıyor olabilir.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A15</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Bilgiye erişimin şartlardan </w:t>
      </w:r>
      <w:r w:rsidRPr="00EF7542">
        <w:rPr>
          <w:rFonts w:ascii="Times New Roman" w:hAnsi="Times New Roman"/>
          <w:color w:val="000000"/>
          <w:sz w:val="24"/>
          <w:szCs w:val="24"/>
          <w:lang w:eastAsia="en-US"/>
        </w:rPr>
        <w:t>dolayı kısıtlandığı bir durumda, topluluk denetim ekibi bu kısıtlamaya rağmen yeterli ve uygun denetim kanıtı elde edebiliyor olabilir. Ancak birimin önemi arttıkça söz konusu kanıtları elde etme ihtimali daha azdır. Örneğin, topluluk denetim ekibi özkaynak yöntemi ile muhasebeleştirilen bir birimin üst yönetiminden sorumlu olanlara, bu birimin yönetimine veya denetçisine (topluluk denetim ekibi tarafından istenen ilgili</w:t>
      </w:r>
      <w:r w:rsidRPr="009E596F">
        <w:rPr>
          <w:rFonts w:ascii="Times New Roman" w:hAnsi="Times New Roman"/>
          <w:color w:val="000000"/>
          <w:sz w:val="24"/>
          <w:szCs w:val="24"/>
          <w:lang w:eastAsia="en-US"/>
        </w:rPr>
        <w:t xml:space="preserve"> çalışma kâğıtları dâhil) ulaşamayabilir. Söz konusu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in, </w:t>
      </w:r>
      <w:r>
        <w:rPr>
          <w:rFonts w:ascii="Times New Roman" w:hAnsi="Times New Roman"/>
          <w:color w:val="000000"/>
          <w:sz w:val="24"/>
          <w:szCs w:val="24"/>
          <w:lang w:eastAsia="en-US"/>
        </w:rPr>
        <w:t>önemli bir birim</w:t>
      </w:r>
      <w:r w:rsidRPr="009E596F">
        <w:rPr>
          <w:rFonts w:ascii="Times New Roman" w:hAnsi="Times New Roman"/>
          <w:color w:val="000000"/>
          <w:sz w:val="24"/>
          <w:szCs w:val="24"/>
          <w:lang w:eastAsia="en-US"/>
        </w:rPr>
        <w:t xml:space="preserve"> olmaması ve topluluk denetim ekibinin denetçi raporu da dâhil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in tam set finansal tablolarına sahip olması ve topluluk yönetimi tarafından bu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e ilişkin tutulan bilgilere erişebilmesi durumunda, topluluk denetim ekibi bu bilgi</w:t>
      </w:r>
      <w:r>
        <w:rPr>
          <w:rFonts w:ascii="Times New Roman" w:hAnsi="Times New Roman"/>
          <w:color w:val="000000"/>
          <w:sz w:val="24"/>
          <w:szCs w:val="24"/>
          <w:lang w:eastAsia="en-US"/>
        </w:rPr>
        <w:t>ler</w:t>
      </w:r>
      <w:r w:rsidRPr="009E596F">
        <w:rPr>
          <w:rFonts w:ascii="Times New Roman" w:hAnsi="Times New Roman"/>
          <w:color w:val="000000"/>
          <w:sz w:val="24"/>
          <w:szCs w:val="24"/>
          <w:lang w:eastAsia="en-US"/>
        </w:rPr>
        <w:t xml:space="preserve">in söz konusu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le ilgili yeterli ve uygun denetim kanıtı teşkil ettiği sonucuna varabilir. Bununla birlikte,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in önemli bir birim olması durumunda, topluluk denetim ekibi, bu BDS’de yer alan</w:t>
      </w:r>
      <w:r>
        <w:rPr>
          <w:rFonts w:ascii="Times New Roman" w:hAnsi="Times New Roman"/>
          <w:color w:val="000000"/>
          <w:sz w:val="24"/>
          <w:szCs w:val="24"/>
          <w:lang w:eastAsia="en-US"/>
        </w:rPr>
        <w:t xml:space="preserve"> (söz konusu </w:t>
      </w:r>
      <w:r w:rsidRPr="009E596F">
        <w:rPr>
          <w:rFonts w:ascii="Times New Roman" w:hAnsi="Times New Roman"/>
          <w:color w:val="000000"/>
          <w:sz w:val="24"/>
          <w:szCs w:val="24"/>
          <w:lang w:eastAsia="en-US"/>
        </w:rPr>
        <w:t>toplulu</w:t>
      </w:r>
      <w:r>
        <w:rPr>
          <w:rFonts w:ascii="Times New Roman" w:hAnsi="Times New Roman"/>
          <w:color w:val="000000"/>
          <w:sz w:val="24"/>
          <w:szCs w:val="24"/>
          <w:lang w:eastAsia="en-US"/>
        </w:rPr>
        <w:t>k</w:t>
      </w:r>
      <w:r w:rsidRPr="009E596F">
        <w:rPr>
          <w:rFonts w:ascii="Times New Roman" w:hAnsi="Times New Roman"/>
          <w:color w:val="000000"/>
          <w:sz w:val="24"/>
          <w:szCs w:val="24"/>
          <w:lang w:eastAsia="en-US"/>
        </w:rPr>
        <w:t xml:space="preserve"> denetimine ilişkin durumlar</w:t>
      </w:r>
      <w:r>
        <w:rPr>
          <w:rFonts w:ascii="Times New Roman" w:hAnsi="Times New Roman"/>
          <w:color w:val="000000"/>
          <w:sz w:val="24"/>
          <w:szCs w:val="24"/>
          <w:lang w:eastAsia="en-US"/>
        </w:rPr>
        <w:t>la</w:t>
      </w:r>
      <w:r w:rsidRPr="009E596F">
        <w:rPr>
          <w:rFonts w:ascii="Times New Roman" w:hAnsi="Times New Roman"/>
          <w:color w:val="000000"/>
          <w:sz w:val="24"/>
          <w:szCs w:val="24"/>
          <w:lang w:eastAsia="en-US"/>
        </w:rPr>
        <w:t xml:space="preserve"> ilgili</w:t>
      </w:r>
      <w:r>
        <w:rPr>
          <w:rFonts w:ascii="Times New Roman" w:hAnsi="Times New Roman"/>
          <w:color w:val="000000"/>
          <w:sz w:val="24"/>
          <w:szCs w:val="24"/>
          <w:lang w:eastAsia="en-US"/>
        </w:rPr>
        <w:t xml:space="preserve"> olan)</w:t>
      </w:r>
      <w:r w:rsidRPr="009E596F">
        <w:rPr>
          <w:rFonts w:ascii="Times New Roman" w:hAnsi="Times New Roman"/>
          <w:color w:val="000000"/>
          <w:sz w:val="24"/>
          <w:szCs w:val="24"/>
          <w:lang w:eastAsia="en-US"/>
        </w:rPr>
        <w:t xml:space="preserve"> hükümlere uygunluk sağlayamayacaktır. Örneğin, topluluk denetim ekibi,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 denetçisinin çalışmalarına katılmak</w:t>
      </w:r>
      <w:r>
        <w:rPr>
          <w:rFonts w:ascii="Times New Roman" w:hAnsi="Times New Roman"/>
          <w:color w:val="000000"/>
          <w:sz w:val="24"/>
          <w:szCs w:val="24"/>
          <w:lang w:eastAsia="en-US"/>
        </w:rPr>
        <w:t>la</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ilgili</w:t>
      </w:r>
      <w:r w:rsidRPr="009E596F">
        <w:rPr>
          <w:rFonts w:ascii="Times New Roman" w:hAnsi="Times New Roman"/>
          <w:color w:val="000000"/>
          <w:sz w:val="24"/>
          <w:szCs w:val="24"/>
          <w:lang w:eastAsia="en-US"/>
        </w:rPr>
        <w:t xml:space="preserve"> 30- 31 inci paragraflarda yer alan hükümlere uygunluk sağlayamayacaktır. Dolayısıyla topluluk denetim ekibi, söz konusu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le ilgili yeterli ve uygun denetim kanıtı elde edemeyecektir. Topluluk denetim ekibinin yeterli ve uygun denetim kanıtı elde edememesinin etkisi BDS 705 hükümleri uyarınca değerlendirilir.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A16</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Topluluk yönetiminin; topluluk denetim ekibinin veya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 denetçisinin </w:t>
      </w:r>
      <w:r>
        <w:rPr>
          <w:rFonts w:ascii="Times New Roman" w:hAnsi="Times New Roman"/>
          <w:color w:val="000000"/>
          <w:sz w:val="24"/>
          <w:szCs w:val="24"/>
          <w:lang w:eastAsia="en-US"/>
        </w:rPr>
        <w:t>önemli bir birim</w:t>
      </w:r>
      <w:r w:rsidRPr="009E596F">
        <w:rPr>
          <w:rFonts w:ascii="Times New Roman" w:hAnsi="Times New Roman"/>
          <w:color w:val="000000"/>
          <w:sz w:val="24"/>
          <w:szCs w:val="24"/>
          <w:lang w:eastAsia="en-US"/>
        </w:rPr>
        <w:t>in bilgilerine erişimini kısıtlaması durumunda, topluluk denetim ekibi yeterli ve uygun denetim kanıtı elde edemeyecektir.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A17</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Topluluk denetim ekibi yeterli ve uygun denetim kanıtı elde etse dahi; </w:t>
      </w:r>
      <w:r>
        <w:rPr>
          <w:rFonts w:ascii="Times New Roman" w:hAnsi="Times New Roman"/>
          <w:color w:val="000000"/>
          <w:sz w:val="24"/>
          <w:szCs w:val="24"/>
          <w:lang w:eastAsia="en-US"/>
        </w:rPr>
        <w:t xml:space="preserve">önemli olarak </w:t>
      </w:r>
      <w:r w:rsidRPr="009E596F">
        <w:rPr>
          <w:rFonts w:ascii="Times New Roman" w:hAnsi="Times New Roman"/>
          <w:color w:val="000000"/>
          <w:sz w:val="24"/>
          <w:szCs w:val="24"/>
          <w:lang w:eastAsia="en-US"/>
        </w:rPr>
        <w:t xml:space="preserve">görülmeyen </w:t>
      </w:r>
      <w:r>
        <w:rPr>
          <w:rFonts w:ascii="Times New Roman" w:hAnsi="Times New Roman"/>
          <w:color w:val="000000"/>
          <w:sz w:val="24"/>
          <w:szCs w:val="24"/>
          <w:lang w:eastAsia="en-US"/>
        </w:rPr>
        <w:t>bir birim</w:t>
      </w:r>
      <w:r w:rsidRPr="009E596F">
        <w:rPr>
          <w:rFonts w:ascii="Times New Roman" w:hAnsi="Times New Roman"/>
          <w:color w:val="000000"/>
          <w:sz w:val="24"/>
          <w:szCs w:val="24"/>
          <w:lang w:eastAsia="en-US"/>
        </w:rPr>
        <w:t xml:space="preserve">le ilgili bu türden bir kısıtlamanın olması durumunda, topluluğun denetim görüşü, kısıtlamanın sebebinden etkilenebilir. Örneğin </w:t>
      </w:r>
      <w:r>
        <w:rPr>
          <w:rFonts w:ascii="Times New Roman" w:hAnsi="Times New Roman"/>
          <w:color w:val="000000"/>
          <w:sz w:val="24"/>
          <w:szCs w:val="24"/>
          <w:lang w:eastAsia="en-US"/>
        </w:rPr>
        <w:t>bu durum</w:t>
      </w:r>
      <w:r w:rsidRPr="009E596F">
        <w:rPr>
          <w:rFonts w:ascii="Times New Roman" w:hAnsi="Times New Roman"/>
          <w:color w:val="000000"/>
          <w:sz w:val="24"/>
          <w:szCs w:val="24"/>
          <w:lang w:eastAsia="en-US"/>
        </w:rPr>
        <w:t>, topluluk yönetiminin</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 topluluk deneti</w:t>
      </w:r>
      <w:r>
        <w:rPr>
          <w:rFonts w:ascii="Times New Roman" w:hAnsi="Times New Roman"/>
          <w:color w:val="000000"/>
          <w:sz w:val="24"/>
          <w:szCs w:val="24"/>
          <w:lang w:eastAsia="en-US"/>
        </w:rPr>
        <w:t>m ekibinin yaptığı sorgulamalar</w:t>
      </w:r>
      <w:r w:rsidRPr="009E596F">
        <w:rPr>
          <w:rFonts w:ascii="Times New Roman" w:hAnsi="Times New Roman"/>
          <w:color w:val="000000"/>
          <w:sz w:val="24"/>
          <w:szCs w:val="24"/>
          <w:lang w:eastAsia="en-US"/>
        </w:rPr>
        <w:t xml:space="preserve">a verdiği cevapların ve yönetimin denetim ekibine </w:t>
      </w:r>
      <w:r>
        <w:rPr>
          <w:rFonts w:ascii="Times New Roman" w:hAnsi="Times New Roman"/>
          <w:color w:val="000000"/>
          <w:sz w:val="24"/>
          <w:szCs w:val="24"/>
          <w:lang w:eastAsia="en-US"/>
        </w:rPr>
        <w:t xml:space="preserve">sunduğu açıklamaların </w:t>
      </w:r>
      <w:r w:rsidRPr="009E596F">
        <w:rPr>
          <w:rFonts w:ascii="Times New Roman" w:hAnsi="Times New Roman"/>
          <w:color w:val="000000"/>
          <w:sz w:val="24"/>
          <w:szCs w:val="24"/>
          <w:lang w:eastAsia="en-US"/>
        </w:rPr>
        <w:t>güvenilirliğini etkileyebilir.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A18</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Topluluk sorumlu denetçisinin bir denetimi reddetmesi veya denetimden çekilmesi mevzuat tarafından yasaklanmış olabilir. Örneğin, bazı durumlarda denetçi belirli bir süre için atanabilir ve bu süre bitmeden denetçinin çekilmesi yasaklanmış olabilir. Ayrıca kamu sektöründe, yetki dayanağının niteliği </w:t>
      </w:r>
      <w:r w:rsidRPr="00675B97">
        <w:rPr>
          <w:rFonts w:ascii="Times New Roman" w:hAnsi="Times New Roman"/>
          <w:color w:val="000000"/>
          <w:sz w:val="24"/>
          <w:szCs w:val="24"/>
          <w:lang w:eastAsia="en-US"/>
        </w:rPr>
        <w:t xml:space="preserve">veya </w:t>
      </w:r>
      <w:r w:rsidRPr="00087BD5">
        <w:rPr>
          <w:rFonts w:ascii="Times New Roman" w:hAnsi="Times New Roman"/>
          <w:color w:val="000000"/>
          <w:sz w:val="24"/>
          <w:szCs w:val="24"/>
          <w:lang w:eastAsia="en-US"/>
        </w:rPr>
        <w:t>kamu yararıyla ilgili hususlar</w:t>
      </w:r>
      <w:r w:rsidRPr="00675B97">
        <w:rPr>
          <w:rFonts w:ascii="Times New Roman" w:hAnsi="Times New Roman"/>
          <w:color w:val="000000"/>
          <w:sz w:val="24"/>
          <w:szCs w:val="24"/>
          <w:lang w:eastAsia="en-US"/>
        </w:rPr>
        <w:t xml:space="preserve"> nedeniyle, denetçinin denetimi reddetme veya denetimden</w:t>
      </w:r>
      <w:r w:rsidRPr="009E596F">
        <w:rPr>
          <w:rFonts w:ascii="Times New Roman" w:hAnsi="Times New Roman"/>
          <w:color w:val="000000"/>
          <w:sz w:val="24"/>
          <w:szCs w:val="24"/>
          <w:lang w:eastAsia="en-US"/>
        </w:rPr>
        <w:t xml:space="preserve"> çekilme seçeneği olmayabilir. Bu tür durumlarda da topluluk denetimleri için bu BDS uygulanır ve topluluk denetim ekibinin yeterli ve uygun denetim kanıtı elde edememesinin etkileri BDS 705 hükümlerine göre değerlendirilir.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A19</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Ek 1’de; topluluk denetim ekibinin özkaynak yöntemi ile muhasebeleştirilen </w:t>
      </w:r>
      <w:r>
        <w:rPr>
          <w:rFonts w:ascii="Times New Roman" w:hAnsi="Times New Roman"/>
          <w:color w:val="000000"/>
          <w:sz w:val="24"/>
          <w:szCs w:val="24"/>
          <w:lang w:eastAsia="en-US"/>
        </w:rPr>
        <w:t>önemli bir birim</w:t>
      </w:r>
      <w:r w:rsidRPr="009E596F">
        <w:rPr>
          <w:rFonts w:ascii="Times New Roman" w:hAnsi="Times New Roman"/>
          <w:color w:val="000000"/>
          <w:sz w:val="24"/>
          <w:szCs w:val="24"/>
          <w:lang w:eastAsia="en-US"/>
        </w:rPr>
        <w:t xml:space="preserve">e ilişkin yeterli ve uygun denetim kanıtı elde edememesi sonucunda sınırlı olumlu görüş </w:t>
      </w:r>
      <w:r>
        <w:rPr>
          <w:rFonts w:ascii="Times New Roman" w:hAnsi="Times New Roman"/>
          <w:color w:val="000000"/>
          <w:sz w:val="24"/>
          <w:szCs w:val="24"/>
          <w:lang w:eastAsia="en-US"/>
        </w:rPr>
        <w:t>verdiği</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topluluk denetim ekibinin yaptığı muhakemeye göre bu durumun etkisinin önemli ancak </w:t>
      </w:r>
      <w:r w:rsidRPr="00783C73">
        <w:rPr>
          <w:rFonts w:ascii="Times New Roman" w:hAnsi="Times New Roman"/>
          <w:color w:val="000000"/>
          <w:sz w:val="24"/>
          <w:szCs w:val="24"/>
          <w:lang w:eastAsia="en-US"/>
        </w:rPr>
        <w:t>yaygın</w:t>
      </w:r>
      <w:r w:rsidRPr="009E596F">
        <w:rPr>
          <w:rFonts w:ascii="Times New Roman" w:hAnsi="Times New Roman"/>
          <w:color w:val="000000"/>
          <w:sz w:val="24"/>
          <w:szCs w:val="24"/>
          <w:lang w:eastAsia="en-US"/>
        </w:rPr>
        <w:t xml:space="preserve"> olmadığı</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 bir denetçi raporu örneği yer almaktadır.</w:t>
      </w:r>
    </w:p>
    <w:p w:rsidR="009C29EF" w:rsidRDefault="009C29EF" w:rsidP="003B02A9">
      <w:r w:rsidRPr="009E596F">
        <w:rPr>
          <w:rFonts w:ascii="Times New Roman" w:hAnsi="Times New Roman"/>
          <w:i/>
          <w:iCs/>
          <w:sz w:val="24"/>
          <w:szCs w:val="24"/>
          <w:lang w:eastAsia="en-US"/>
        </w:rPr>
        <w:t>Denetimi</w:t>
      </w:r>
      <w:r>
        <w:rPr>
          <w:rFonts w:ascii="Times New Roman" w:hAnsi="Times New Roman"/>
          <w:i/>
          <w:iCs/>
          <w:sz w:val="24"/>
          <w:szCs w:val="24"/>
          <w:lang w:eastAsia="en-US"/>
        </w:rPr>
        <w:t xml:space="preserve"> Sözleşmesinin</w:t>
      </w:r>
      <w:r w:rsidRPr="009E596F">
        <w:rPr>
          <w:rFonts w:ascii="Times New Roman" w:hAnsi="Times New Roman"/>
          <w:i/>
          <w:iCs/>
          <w:sz w:val="24"/>
          <w:szCs w:val="24"/>
          <w:lang w:eastAsia="en-US"/>
        </w:rPr>
        <w:t xml:space="preserve"> Şartları</w:t>
      </w:r>
      <w:r>
        <w:t xml:space="preserve"> </w:t>
      </w:r>
      <w:r w:rsidRPr="009E596F">
        <w:rPr>
          <w:rFonts w:ascii="Times New Roman" w:hAnsi="Times New Roman"/>
          <w:color w:val="000000"/>
          <w:sz w:val="24"/>
          <w:szCs w:val="24"/>
          <w:lang w:eastAsia="en-US"/>
        </w:rPr>
        <w:t>(Bakınız: 14 üncü paragraf)</w:t>
      </w:r>
      <w:r>
        <w:t xml:space="preserve"> </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A20</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Denetim</w:t>
      </w:r>
      <w:r>
        <w:rPr>
          <w:rFonts w:ascii="Times New Roman" w:hAnsi="Times New Roman"/>
          <w:color w:val="000000"/>
          <w:sz w:val="24"/>
          <w:szCs w:val="24"/>
          <w:lang w:eastAsia="en-US"/>
        </w:rPr>
        <w:t xml:space="preserve"> sözleşmesinin</w:t>
      </w:r>
      <w:r w:rsidRPr="009E596F">
        <w:rPr>
          <w:rFonts w:ascii="Times New Roman" w:hAnsi="Times New Roman"/>
          <w:color w:val="000000"/>
          <w:sz w:val="24"/>
          <w:szCs w:val="24"/>
          <w:lang w:eastAsia="en-US"/>
        </w:rPr>
        <w:t xml:space="preserve"> şartları, geçerli finansal raporlama çerçevesini </w:t>
      </w:r>
      <w:r>
        <w:rPr>
          <w:rFonts w:ascii="Times New Roman" w:hAnsi="Times New Roman"/>
          <w:color w:val="000000"/>
          <w:sz w:val="24"/>
          <w:szCs w:val="24"/>
          <w:lang w:eastAsia="en-US"/>
        </w:rPr>
        <w:t>tanımlar</w:t>
      </w:r>
      <w:r w:rsidRPr="009E596F">
        <w:rPr>
          <w:rFonts w:ascii="Times New Roman" w:hAnsi="Times New Roman"/>
          <w:color w:val="000000"/>
          <w:sz w:val="24"/>
          <w:szCs w:val="24"/>
          <w:lang w:eastAsia="en-US"/>
        </w:rPr>
        <w:t>.</w:t>
      </w:r>
      <w:r>
        <w:rPr>
          <w:rStyle w:val="FootnoteReference"/>
          <w:rFonts w:ascii="Times New Roman" w:hAnsi="Times New Roman"/>
          <w:color w:val="000000"/>
          <w:sz w:val="24"/>
          <w:szCs w:val="24"/>
          <w:lang w:eastAsia="en-US"/>
        </w:rPr>
        <w:footnoteReference w:id="16"/>
      </w:r>
      <w:r>
        <w:rPr>
          <w:rFonts w:ascii="Times New Roman" w:hAnsi="Times New Roman"/>
          <w:color w:val="000000"/>
          <w:sz w:val="24"/>
          <w:szCs w:val="24"/>
          <w:lang w:eastAsia="en-US"/>
        </w:rPr>
        <w:t xml:space="preserve"> Topluluk denetimi sözleşmesinin </w:t>
      </w:r>
      <w:r w:rsidRPr="009E596F">
        <w:rPr>
          <w:rFonts w:ascii="Times New Roman" w:hAnsi="Times New Roman"/>
          <w:color w:val="000000"/>
          <w:sz w:val="24"/>
          <w:szCs w:val="24"/>
          <w:lang w:eastAsia="en-US"/>
        </w:rPr>
        <w:t xml:space="preserve">şartlarına </w:t>
      </w:r>
      <w:r>
        <w:rPr>
          <w:rFonts w:ascii="Times New Roman" w:hAnsi="Times New Roman"/>
          <w:color w:val="000000"/>
          <w:sz w:val="24"/>
          <w:szCs w:val="24"/>
          <w:lang w:eastAsia="en-US"/>
        </w:rPr>
        <w:t>aşağıdaki gibi ilave hususlar dâ</w:t>
      </w:r>
      <w:r w:rsidRPr="009E596F">
        <w:rPr>
          <w:rFonts w:ascii="Times New Roman" w:hAnsi="Times New Roman"/>
          <w:color w:val="000000"/>
          <w:sz w:val="24"/>
          <w:szCs w:val="24"/>
          <w:lang w:eastAsia="en-US"/>
        </w:rPr>
        <w:t>hil edilebilir:</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Mevzuat</w:t>
      </w:r>
      <w:r>
        <w:rPr>
          <w:rFonts w:ascii="Times New Roman" w:hAnsi="Times New Roman"/>
          <w:sz w:val="24"/>
          <w:szCs w:val="24"/>
        </w:rPr>
        <w:t>ın</w:t>
      </w:r>
      <w:r w:rsidRPr="003B02A9">
        <w:rPr>
          <w:rFonts w:ascii="Times New Roman" w:hAnsi="Times New Roman"/>
          <w:sz w:val="24"/>
          <w:szCs w:val="24"/>
        </w:rPr>
        <w:t xml:space="preserve"> </w:t>
      </w:r>
      <w:r>
        <w:rPr>
          <w:rFonts w:ascii="Times New Roman" w:hAnsi="Times New Roman"/>
          <w:sz w:val="24"/>
          <w:szCs w:val="24"/>
        </w:rPr>
        <w:t>öngördüğü kısıtlamalar dışında</w:t>
      </w:r>
      <w:r w:rsidRPr="003B02A9">
        <w:rPr>
          <w:rFonts w:ascii="Times New Roman" w:hAnsi="Times New Roman"/>
          <w:sz w:val="24"/>
          <w:szCs w:val="24"/>
        </w:rPr>
        <w:t xml:space="preserve">, topluluk denetim ekibiyle birim denetçileri arasındaki iletişimin kısıtlanmaması, </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Pr>
          <w:rFonts w:ascii="Times New Roman" w:hAnsi="Times New Roman"/>
          <w:sz w:val="24"/>
          <w:szCs w:val="24"/>
        </w:rPr>
        <w:t>Önemli i</w:t>
      </w:r>
      <w:r w:rsidRPr="003B02A9">
        <w:rPr>
          <w:rFonts w:ascii="Times New Roman" w:hAnsi="Times New Roman"/>
          <w:sz w:val="24"/>
          <w:szCs w:val="24"/>
        </w:rPr>
        <w:t>ç kontrol eksiklikleri hakkında kurulan iletişimler dâhil, birim denetçileri, birimin üst yönetiminden sorumlu olanlar ve birim yönetimi arasında kurulan önemli iletişimlerin topluluk denetim ekibine de bildirilmesi,</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087BD5">
        <w:rPr>
          <w:rFonts w:ascii="Times New Roman" w:hAnsi="Times New Roman"/>
          <w:sz w:val="24"/>
          <w:szCs w:val="24"/>
        </w:rPr>
        <w:t>Düzenleyici otoriteler</w:t>
      </w:r>
      <w:r w:rsidRPr="00675B97">
        <w:rPr>
          <w:rFonts w:ascii="Times New Roman" w:hAnsi="Times New Roman"/>
          <w:sz w:val="24"/>
          <w:szCs w:val="24"/>
        </w:rPr>
        <w:t xml:space="preserve"> ile</w:t>
      </w:r>
      <w:r w:rsidRPr="003B02A9">
        <w:rPr>
          <w:rFonts w:ascii="Times New Roman" w:hAnsi="Times New Roman"/>
          <w:sz w:val="24"/>
          <w:szCs w:val="24"/>
        </w:rPr>
        <w:t xml:space="preserve"> birimler arasında finansal raporlama konularıyla ilgili yapılan önemli </w:t>
      </w:r>
      <w:r>
        <w:rPr>
          <w:rFonts w:ascii="Times New Roman" w:hAnsi="Times New Roman"/>
          <w:sz w:val="24"/>
          <w:szCs w:val="24"/>
        </w:rPr>
        <w:t>iletişim</w:t>
      </w:r>
      <w:r w:rsidRPr="003B02A9">
        <w:rPr>
          <w:rFonts w:ascii="Times New Roman" w:hAnsi="Times New Roman"/>
          <w:sz w:val="24"/>
          <w:szCs w:val="24"/>
        </w:rPr>
        <w:t>lerin, topluluk denetim ekibine bildirilmesi,</w:t>
      </w:r>
    </w:p>
    <w:p w:rsidR="009C29EF" w:rsidRPr="009E596F"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9E596F">
        <w:rPr>
          <w:rFonts w:ascii="Times New Roman" w:hAnsi="Times New Roman"/>
          <w:color w:val="000000"/>
          <w:sz w:val="24"/>
          <w:szCs w:val="24"/>
        </w:rPr>
        <w:t xml:space="preserve"> denetim ekibinin gerekli gördüğü ölçüde aşağıdakilere izin verilmesi:</w:t>
      </w:r>
    </w:p>
    <w:p w:rsidR="009C29EF" w:rsidRPr="009E596F" w:rsidRDefault="009C29EF" w:rsidP="003B02A9">
      <w:pPr>
        <w:pStyle w:val="ListParagraph"/>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t>Birim</w:t>
      </w:r>
      <w:r w:rsidRPr="009E596F">
        <w:rPr>
          <w:rFonts w:ascii="Times New Roman" w:hAnsi="Times New Roman"/>
          <w:sz w:val="24"/>
          <w:szCs w:val="24"/>
        </w:rPr>
        <w:t xml:space="preserve">e ait bilgilere, </w:t>
      </w:r>
      <w:r>
        <w:rPr>
          <w:rFonts w:ascii="Times New Roman" w:hAnsi="Times New Roman"/>
          <w:sz w:val="24"/>
          <w:szCs w:val="24"/>
        </w:rPr>
        <w:t>birim</w:t>
      </w:r>
      <w:r w:rsidRPr="009E596F">
        <w:rPr>
          <w:rFonts w:ascii="Times New Roman" w:hAnsi="Times New Roman"/>
          <w:sz w:val="24"/>
          <w:szCs w:val="24"/>
        </w:rPr>
        <w:t xml:space="preserve">lerin üst yönetiminden sorumlu olanlara, </w:t>
      </w:r>
      <w:r>
        <w:rPr>
          <w:rFonts w:ascii="Times New Roman" w:hAnsi="Times New Roman"/>
          <w:sz w:val="24"/>
          <w:szCs w:val="24"/>
        </w:rPr>
        <w:t>birim</w:t>
      </w:r>
      <w:r w:rsidRPr="009E596F">
        <w:rPr>
          <w:rFonts w:ascii="Times New Roman" w:hAnsi="Times New Roman"/>
          <w:sz w:val="24"/>
          <w:szCs w:val="24"/>
        </w:rPr>
        <w:t xml:space="preserve"> yönetimine ve </w:t>
      </w:r>
      <w:r>
        <w:rPr>
          <w:rFonts w:ascii="Times New Roman" w:hAnsi="Times New Roman"/>
          <w:sz w:val="24"/>
          <w:szCs w:val="24"/>
        </w:rPr>
        <w:t>birim</w:t>
      </w:r>
      <w:r w:rsidRPr="009E596F">
        <w:rPr>
          <w:rFonts w:ascii="Times New Roman" w:hAnsi="Times New Roman"/>
          <w:sz w:val="24"/>
          <w:szCs w:val="24"/>
        </w:rPr>
        <w:t xml:space="preserve"> denetçilerine (topluluk denetim ekibi tarafından istenen ilgili çalışma kâğıtları dâhil) erişim imkânı,</w:t>
      </w:r>
    </w:p>
    <w:p w:rsidR="009C29EF" w:rsidRPr="009E596F" w:rsidRDefault="009C29EF" w:rsidP="003B02A9">
      <w:pPr>
        <w:pStyle w:val="ListParagraph"/>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t>Birim</w:t>
      </w:r>
      <w:r w:rsidRPr="009E596F">
        <w:rPr>
          <w:rFonts w:ascii="Times New Roman" w:hAnsi="Times New Roman"/>
          <w:sz w:val="24"/>
          <w:szCs w:val="24"/>
        </w:rPr>
        <w:t xml:space="preserve">lerin finansal bilgilerine ilişkin çalışma yapılması veya </w:t>
      </w:r>
      <w:r>
        <w:rPr>
          <w:rFonts w:ascii="Times New Roman" w:hAnsi="Times New Roman"/>
          <w:sz w:val="24"/>
          <w:szCs w:val="24"/>
        </w:rPr>
        <w:t>birim</w:t>
      </w:r>
      <w:r w:rsidRPr="009E596F">
        <w:rPr>
          <w:rFonts w:ascii="Times New Roman" w:hAnsi="Times New Roman"/>
          <w:sz w:val="24"/>
          <w:szCs w:val="24"/>
        </w:rPr>
        <w:t xml:space="preserve"> denetçisinden bu çalışmayı yapmasının talep edilmesi.</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A21</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Topluluk sorumlu denetçisinin, topluluk denetimini kabul etmesinin ardından:</w:t>
      </w:r>
    </w:p>
    <w:p w:rsidR="009C29EF" w:rsidRPr="009E596F"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9E596F">
        <w:rPr>
          <w:rFonts w:ascii="Times New Roman" w:hAnsi="Times New Roman"/>
          <w:color w:val="000000"/>
          <w:sz w:val="24"/>
          <w:szCs w:val="24"/>
        </w:rPr>
        <w:t xml:space="preserve"> denetim ekibinin; </w:t>
      </w:r>
      <w:r>
        <w:rPr>
          <w:rFonts w:ascii="Times New Roman" w:hAnsi="Times New Roman"/>
          <w:color w:val="000000"/>
          <w:sz w:val="24"/>
          <w:szCs w:val="24"/>
        </w:rPr>
        <w:t>birim</w:t>
      </w:r>
      <w:r w:rsidRPr="009E596F">
        <w:rPr>
          <w:rFonts w:ascii="Times New Roman" w:hAnsi="Times New Roman"/>
          <w:color w:val="000000"/>
          <w:sz w:val="24"/>
          <w:szCs w:val="24"/>
        </w:rPr>
        <w:t xml:space="preserve">e ait bilgilere, </w:t>
      </w:r>
      <w:r>
        <w:rPr>
          <w:rFonts w:ascii="Times New Roman" w:hAnsi="Times New Roman"/>
          <w:color w:val="000000"/>
          <w:sz w:val="24"/>
          <w:szCs w:val="24"/>
        </w:rPr>
        <w:t>birim</w:t>
      </w:r>
      <w:r w:rsidRPr="009E596F">
        <w:rPr>
          <w:rFonts w:ascii="Times New Roman" w:hAnsi="Times New Roman"/>
          <w:color w:val="000000"/>
          <w:sz w:val="24"/>
          <w:szCs w:val="24"/>
        </w:rPr>
        <w:t xml:space="preserve">lerin üst yönetiminden sorumlu olanlara, </w:t>
      </w:r>
      <w:r>
        <w:rPr>
          <w:rFonts w:ascii="Times New Roman" w:hAnsi="Times New Roman"/>
          <w:color w:val="000000"/>
          <w:sz w:val="24"/>
          <w:szCs w:val="24"/>
        </w:rPr>
        <w:t>birim</w:t>
      </w:r>
      <w:r w:rsidRPr="009E596F">
        <w:rPr>
          <w:rFonts w:ascii="Times New Roman" w:hAnsi="Times New Roman"/>
          <w:color w:val="000000"/>
          <w:sz w:val="24"/>
          <w:szCs w:val="24"/>
        </w:rPr>
        <w:t xml:space="preserve"> yönetimine veya </w:t>
      </w:r>
      <w:r>
        <w:rPr>
          <w:rFonts w:ascii="Times New Roman" w:hAnsi="Times New Roman"/>
          <w:color w:val="000000"/>
          <w:sz w:val="24"/>
          <w:szCs w:val="24"/>
        </w:rPr>
        <w:t>birim</w:t>
      </w:r>
      <w:r w:rsidRPr="009E596F">
        <w:rPr>
          <w:rFonts w:ascii="Times New Roman" w:hAnsi="Times New Roman"/>
          <w:color w:val="000000"/>
          <w:sz w:val="24"/>
          <w:szCs w:val="24"/>
        </w:rPr>
        <w:t xml:space="preserve"> denetçilerine (topluluk denetim ekibi tarafından istenen ilgili çalışma kâğıtları dâhil) erişimine veya</w:t>
      </w:r>
    </w:p>
    <w:p w:rsidR="009C29EF" w:rsidRPr="009E596F"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Birimlerin</w:t>
      </w:r>
      <w:r w:rsidRPr="009E596F">
        <w:rPr>
          <w:rFonts w:ascii="Times New Roman" w:hAnsi="Times New Roman"/>
          <w:color w:val="000000"/>
          <w:sz w:val="24"/>
          <w:szCs w:val="24"/>
        </w:rPr>
        <w:t xml:space="preserve"> finansal bilgilerine ilişkin </w:t>
      </w:r>
      <w:r>
        <w:rPr>
          <w:rFonts w:ascii="Times New Roman" w:hAnsi="Times New Roman"/>
          <w:color w:val="000000"/>
          <w:sz w:val="24"/>
          <w:szCs w:val="24"/>
        </w:rPr>
        <w:t>yapılacak</w:t>
      </w:r>
      <w:r w:rsidRPr="009E596F">
        <w:rPr>
          <w:rFonts w:ascii="Times New Roman" w:hAnsi="Times New Roman"/>
          <w:color w:val="000000"/>
          <w:sz w:val="24"/>
          <w:szCs w:val="24"/>
        </w:rPr>
        <w:t xml:space="preserve"> çalışmaya </w:t>
      </w:r>
    </w:p>
    <w:p w:rsidR="009C29EF" w:rsidRPr="009E596F" w:rsidRDefault="009C29EF" w:rsidP="003B02A9">
      <w:pPr>
        <w:spacing w:before="120"/>
        <w:ind w:left="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getirilen kısıtlamalar, yeterli ve uygun denetim kanıtı elde edilememesine neden olur ve bu durum topluluk denetim görüşünü etkileyebilir. İstisnai </w:t>
      </w:r>
      <w:r w:rsidRPr="00A5132F">
        <w:rPr>
          <w:rFonts w:ascii="Times New Roman" w:hAnsi="Times New Roman"/>
          <w:color w:val="000000"/>
          <w:sz w:val="24"/>
          <w:szCs w:val="24"/>
          <w:lang w:eastAsia="en-US"/>
        </w:rPr>
        <w:t>hâllerde</w:t>
      </w:r>
      <w:r w:rsidRPr="009E596F">
        <w:rPr>
          <w:rFonts w:ascii="Times New Roman" w:hAnsi="Times New Roman"/>
          <w:color w:val="000000"/>
          <w:sz w:val="24"/>
          <w:szCs w:val="24"/>
          <w:lang w:eastAsia="en-US"/>
        </w:rPr>
        <w:t>; mevzuat uyarınca denetimden çekilmenin mümkün olması durumunda, söz konusu kısıtlama denetimden çekilmeye yol açabilir.</w:t>
      </w:r>
    </w:p>
    <w:p w:rsidR="009C29EF" w:rsidRDefault="009C29EF" w:rsidP="00623FEA">
      <w:r w:rsidRPr="009E596F">
        <w:rPr>
          <w:rFonts w:ascii="Times New Roman" w:hAnsi="Times New Roman"/>
          <w:b/>
          <w:bCs/>
          <w:sz w:val="24"/>
          <w:szCs w:val="24"/>
          <w:lang w:eastAsia="en-US"/>
        </w:rPr>
        <w:t>Genel Denetim Stratejisi ve Denetim Planı</w:t>
      </w:r>
      <w:r>
        <w:t xml:space="preserve"> </w:t>
      </w:r>
      <w:r w:rsidRPr="009E596F">
        <w:rPr>
          <w:rFonts w:ascii="Times New Roman" w:hAnsi="Times New Roman"/>
          <w:sz w:val="24"/>
          <w:szCs w:val="24"/>
          <w:lang w:eastAsia="en-US"/>
        </w:rPr>
        <w:t xml:space="preserve">(Bakınız: 16 ncı paragraf) </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A22</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Topluluk sorumlu denetçisinin topluluğun genel denetim stratejisini ve denetim planını gözden geçirmesi, topluluk denetiminin yönlendirilmes</w:t>
      </w:r>
      <w:r>
        <w:rPr>
          <w:rFonts w:ascii="Times New Roman" w:hAnsi="Times New Roman"/>
          <w:color w:val="000000"/>
          <w:sz w:val="24"/>
          <w:szCs w:val="24"/>
          <w:lang w:eastAsia="en-US"/>
        </w:rPr>
        <w:t>ine ilişkin sorumluluğunu yerine</w:t>
      </w:r>
      <w:r w:rsidRPr="009E596F">
        <w:rPr>
          <w:rFonts w:ascii="Times New Roman" w:hAnsi="Times New Roman"/>
          <w:color w:val="000000"/>
          <w:sz w:val="24"/>
          <w:szCs w:val="24"/>
          <w:lang w:eastAsia="en-US"/>
        </w:rPr>
        <w:t xml:space="preserve"> getirme</w:t>
      </w:r>
      <w:r>
        <w:rPr>
          <w:rFonts w:ascii="Times New Roman" w:hAnsi="Times New Roman"/>
          <w:color w:val="000000"/>
          <w:sz w:val="24"/>
          <w:szCs w:val="24"/>
          <w:lang w:eastAsia="en-US"/>
        </w:rPr>
        <w:t>sinin önemli bir bölümünü oluşturur</w:t>
      </w:r>
      <w:r w:rsidRPr="009E596F">
        <w:rPr>
          <w:rFonts w:ascii="Times New Roman" w:hAnsi="Times New Roman"/>
          <w:color w:val="000000"/>
          <w:sz w:val="24"/>
          <w:szCs w:val="24"/>
          <w:lang w:eastAsia="en-US"/>
        </w:rPr>
        <w:t>.</w:t>
      </w:r>
    </w:p>
    <w:p w:rsidR="009C29EF" w:rsidRPr="009E596F" w:rsidRDefault="009C29EF" w:rsidP="003B02A9">
      <w:pPr>
        <w:autoSpaceDE w:val="0"/>
        <w:autoSpaceDN w:val="0"/>
        <w:adjustRightInd w:val="0"/>
        <w:spacing w:before="120" w:after="120"/>
        <w:jc w:val="both"/>
        <w:rPr>
          <w:rFonts w:ascii="Times New Roman" w:hAnsi="Times New Roman"/>
          <w:b/>
          <w:bCs/>
          <w:color w:val="000000"/>
          <w:sz w:val="24"/>
          <w:szCs w:val="24"/>
          <w:lang w:eastAsia="en-US"/>
        </w:rPr>
      </w:pPr>
      <w:r w:rsidRPr="009E596F">
        <w:rPr>
          <w:rFonts w:ascii="Times New Roman" w:hAnsi="Times New Roman"/>
          <w:b/>
          <w:bCs/>
          <w:color w:val="000000"/>
          <w:sz w:val="24"/>
          <w:szCs w:val="24"/>
          <w:lang w:eastAsia="en-US"/>
        </w:rPr>
        <w:t>Topluluğun, Topluluğa Bağlı Birimlerin ve Çevrelerinin Tanınması</w:t>
      </w:r>
    </w:p>
    <w:p w:rsidR="009C29EF" w:rsidRDefault="009C29EF" w:rsidP="003B02A9">
      <w:r w:rsidRPr="009E596F">
        <w:rPr>
          <w:rFonts w:ascii="Times New Roman" w:hAnsi="Times New Roman"/>
          <w:i/>
          <w:iCs/>
          <w:sz w:val="24"/>
          <w:szCs w:val="24"/>
          <w:lang w:eastAsia="en-US"/>
        </w:rPr>
        <w:t>Topluluk Denetim Ekibinin Bilgi Edineceği Hususlar</w:t>
      </w:r>
      <w:r>
        <w:t xml:space="preserve"> </w:t>
      </w:r>
      <w:r w:rsidRPr="009E596F">
        <w:rPr>
          <w:rFonts w:ascii="Times New Roman" w:hAnsi="Times New Roman"/>
          <w:sz w:val="24"/>
          <w:szCs w:val="24"/>
          <w:lang w:eastAsia="en-US"/>
        </w:rPr>
        <w:t xml:space="preserve">(Bakınız: 17 nci paragraf) </w:t>
      </w:r>
    </w:p>
    <w:p w:rsidR="009C29EF" w:rsidRDefault="009C29EF" w:rsidP="003B02A9">
      <w:pPr>
        <w:spacing w:before="120"/>
        <w:ind w:left="708" w:hanging="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A23. </w:t>
      </w:r>
      <w:r>
        <w:rPr>
          <w:rFonts w:ascii="Times New Roman" w:hAnsi="Times New Roman"/>
          <w:color w:val="000000"/>
          <w:sz w:val="24"/>
          <w:szCs w:val="24"/>
          <w:lang w:eastAsia="en-US"/>
        </w:rPr>
        <w:tab/>
        <w:t xml:space="preserve">BDS 315; </w:t>
      </w:r>
      <w:r w:rsidRPr="009E596F">
        <w:rPr>
          <w:rFonts w:ascii="Times New Roman" w:hAnsi="Times New Roman"/>
          <w:color w:val="000000"/>
          <w:sz w:val="24"/>
          <w:szCs w:val="24"/>
          <w:lang w:eastAsia="en-US"/>
        </w:rPr>
        <w:t>geçerli finansal raporlama çerçevesi, işletmenin niteliği, amaçları ve stratejileri, iş hayatına ilişkin ilgili riskler ve işletmenin finansal performansının ölçülmesi ve gözden geçirilmesi dâhil</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 işletmeyi etkileyen sektör, mevzuat ve diğer dış faktörlerin anlaşılmasında denetçinin göz önünde bulundurması gereken hususlara ilişkin rehberlik sağlamaktadır.</w:t>
      </w:r>
      <w:r>
        <w:rPr>
          <w:rStyle w:val="FootnoteReference"/>
          <w:rFonts w:ascii="Times New Roman" w:hAnsi="Times New Roman"/>
          <w:color w:val="000000"/>
          <w:sz w:val="24"/>
          <w:szCs w:val="24"/>
          <w:lang w:eastAsia="en-US"/>
        </w:rPr>
        <w:footnoteReference w:id="17"/>
      </w:r>
      <w:r w:rsidRPr="009E596F">
        <w:rPr>
          <w:rFonts w:ascii="Times New Roman" w:hAnsi="Times New Roman"/>
          <w:color w:val="000000"/>
          <w:sz w:val="24"/>
          <w:szCs w:val="24"/>
          <w:lang w:eastAsia="en-US"/>
        </w:rPr>
        <w:t xml:space="preserve"> Bu BDS’de yer al</w:t>
      </w:r>
      <w:r w:rsidRPr="00675B97">
        <w:rPr>
          <w:rFonts w:ascii="Times New Roman" w:hAnsi="Times New Roman"/>
          <w:color w:val="000000"/>
          <w:sz w:val="24"/>
          <w:szCs w:val="24"/>
          <w:lang w:eastAsia="en-US"/>
        </w:rPr>
        <w:t xml:space="preserve">an Ek 2, konsolidasyon süreci dâhil, </w:t>
      </w:r>
      <w:r w:rsidRPr="00087BD5">
        <w:rPr>
          <w:rFonts w:ascii="Times New Roman" w:hAnsi="Times New Roman"/>
          <w:color w:val="000000"/>
          <w:sz w:val="24"/>
          <w:szCs w:val="24"/>
          <w:lang w:eastAsia="en-US"/>
        </w:rPr>
        <w:t>topluluğa özgü hususlar</w:t>
      </w:r>
      <w:r>
        <w:rPr>
          <w:rFonts w:ascii="Times New Roman" w:hAnsi="Times New Roman"/>
          <w:color w:val="000000"/>
          <w:sz w:val="24"/>
          <w:szCs w:val="24"/>
          <w:lang w:eastAsia="en-US"/>
        </w:rPr>
        <w:t>a ilişkin rehberlik sağlamaktadır</w:t>
      </w:r>
      <w:r w:rsidRPr="009E596F">
        <w:rPr>
          <w:rFonts w:ascii="Times New Roman" w:hAnsi="Times New Roman"/>
          <w:color w:val="000000"/>
          <w:sz w:val="24"/>
          <w:szCs w:val="24"/>
          <w:lang w:eastAsia="en-US"/>
        </w:rPr>
        <w:t>.</w:t>
      </w:r>
    </w:p>
    <w:p w:rsidR="009C29EF" w:rsidRDefault="009C29EF" w:rsidP="00B602BC">
      <w:pPr>
        <w:jc w:val="both"/>
      </w:pPr>
      <w:r w:rsidRPr="00C816D6">
        <w:rPr>
          <w:rFonts w:ascii="Times New Roman" w:hAnsi="Times New Roman"/>
          <w:i/>
          <w:iCs/>
          <w:sz w:val="24"/>
          <w:szCs w:val="24"/>
          <w:lang w:eastAsia="en-US"/>
        </w:rPr>
        <w:t>Topluluğa Bağlı Birimler İçin Topluluk Yönetimi Tarafından Yayımlanan Talimatlar</w:t>
      </w:r>
      <w:r w:rsidRPr="00C816D6">
        <w:t xml:space="preserve"> </w:t>
      </w:r>
      <w:r w:rsidRPr="00C816D6">
        <w:rPr>
          <w:rFonts w:ascii="Times New Roman" w:hAnsi="Times New Roman"/>
          <w:sz w:val="24"/>
          <w:szCs w:val="24"/>
          <w:lang w:eastAsia="en-US"/>
        </w:rPr>
        <w:t>(Bakınız: 17 nci paragraf)</w:t>
      </w:r>
      <w:r w:rsidRPr="009E596F">
        <w:rPr>
          <w:rFonts w:ascii="Times New Roman" w:hAnsi="Times New Roman"/>
          <w:sz w:val="24"/>
          <w:szCs w:val="24"/>
          <w:lang w:eastAsia="en-US"/>
        </w:rPr>
        <w:t xml:space="preserve"> </w:t>
      </w:r>
    </w:p>
    <w:p w:rsidR="009C29EF" w:rsidRPr="009E596F" w:rsidRDefault="009C29EF" w:rsidP="00395C34">
      <w:pPr>
        <w:spacing w:before="120"/>
        <w:ind w:left="708" w:hanging="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A24. </w:t>
      </w:r>
      <w:r w:rsidRPr="00C816D6">
        <w:rPr>
          <w:rFonts w:ascii="Times New Roman" w:hAnsi="Times New Roman"/>
          <w:color w:val="000000"/>
          <w:sz w:val="24"/>
          <w:szCs w:val="24"/>
          <w:lang w:eastAsia="en-US"/>
        </w:rPr>
        <w:t xml:space="preserve">Topluluk yönetimi, finansal bilgilerin </w:t>
      </w:r>
      <w:r>
        <w:rPr>
          <w:rFonts w:ascii="Times New Roman" w:hAnsi="Times New Roman"/>
          <w:color w:val="000000"/>
          <w:sz w:val="24"/>
          <w:szCs w:val="24"/>
          <w:lang w:eastAsia="en-US"/>
        </w:rPr>
        <w:t>tekdüzeliğinin</w:t>
      </w:r>
      <w:r w:rsidRPr="00C816D6">
        <w:rPr>
          <w:rFonts w:ascii="Times New Roman" w:hAnsi="Times New Roman"/>
          <w:color w:val="000000"/>
          <w:sz w:val="24"/>
          <w:szCs w:val="24"/>
          <w:lang w:eastAsia="en-US"/>
        </w:rPr>
        <w:t xml:space="preserve"> ve karşılaştırılabilirliğinin sağlanması amacıyla genelde birimlere yönelik talimatlar yayımlar.</w:t>
      </w:r>
      <w:r w:rsidRPr="009E596F">
        <w:rPr>
          <w:rFonts w:ascii="Times New Roman" w:hAnsi="Times New Roman"/>
          <w:color w:val="000000"/>
          <w:sz w:val="24"/>
          <w:szCs w:val="24"/>
          <w:lang w:eastAsia="en-US"/>
        </w:rPr>
        <w:t xml:space="preserve"> Bu tür talimatlar, topluluk finansal tablolarında yer alacak olan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lere ait finansal bilgilere ilişkin </w:t>
      </w:r>
      <w:r>
        <w:rPr>
          <w:rFonts w:ascii="Times New Roman" w:hAnsi="Times New Roman"/>
          <w:color w:val="000000"/>
          <w:sz w:val="24"/>
          <w:szCs w:val="24"/>
          <w:lang w:eastAsia="en-US"/>
        </w:rPr>
        <w:t>yükümlülükleri</w:t>
      </w:r>
      <w:r w:rsidRPr="009E596F">
        <w:rPr>
          <w:rFonts w:ascii="Times New Roman" w:hAnsi="Times New Roman"/>
          <w:color w:val="000000"/>
          <w:sz w:val="24"/>
          <w:szCs w:val="24"/>
          <w:lang w:eastAsia="en-US"/>
        </w:rPr>
        <w:t xml:space="preserve"> belir</w:t>
      </w:r>
      <w:r>
        <w:rPr>
          <w:rFonts w:ascii="Times New Roman" w:hAnsi="Times New Roman"/>
          <w:color w:val="000000"/>
          <w:sz w:val="24"/>
          <w:szCs w:val="24"/>
          <w:lang w:eastAsia="en-US"/>
        </w:rPr>
        <w:t>tir</w:t>
      </w:r>
      <w:r w:rsidRPr="009E596F">
        <w:rPr>
          <w:rFonts w:ascii="Times New Roman" w:hAnsi="Times New Roman"/>
          <w:color w:val="000000"/>
          <w:sz w:val="24"/>
          <w:szCs w:val="24"/>
          <w:lang w:eastAsia="en-US"/>
        </w:rPr>
        <w:t xml:space="preserve"> ve çoğunlukla finansal raporlama prosedürlerine ilişkin kılavuz ve bir raporlama paketi </w:t>
      </w:r>
      <w:r w:rsidRPr="00675B97">
        <w:rPr>
          <w:rFonts w:ascii="Times New Roman" w:hAnsi="Times New Roman"/>
          <w:color w:val="000000"/>
          <w:sz w:val="24"/>
          <w:szCs w:val="24"/>
          <w:lang w:eastAsia="en-US"/>
        </w:rPr>
        <w:t xml:space="preserve">içerir. </w:t>
      </w:r>
      <w:r w:rsidRPr="00087BD5">
        <w:rPr>
          <w:rFonts w:ascii="Times New Roman" w:hAnsi="Times New Roman"/>
          <w:color w:val="000000"/>
          <w:sz w:val="24"/>
          <w:szCs w:val="24"/>
          <w:lang w:eastAsia="en-US"/>
        </w:rPr>
        <w:t xml:space="preserve">Raporlama paketi genelde topluluk finansal tablolarına </w:t>
      </w:r>
      <w:r w:rsidRPr="00675B97">
        <w:rPr>
          <w:rFonts w:ascii="Times New Roman" w:hAnsi="Times New Roman"/>
          <w:color w:val="000000"/>
          <w:sz w:val="24"/>
          <w:szCs w:val="24"/>
          <w:lang w:eastAsia="en-US"/>
        </w:rPr>
        <w:t>dâhil</w:t>
      </w:r>
      <w:r w:rsidRPr="00087BD5">
        <w:rPr>
          <w:rFonts w:ascii="Times New Roman" w:hAnsi="Times New Roman"/>
          <w:color w:val="000000"/>
          <w:sz w:val="24"/>
          <w:szCs w:val="24"/>
          <w:lang w:eastAsia="en-US"/>
        </w:rPr>
        <w:t xml:space="preserve"> edilecek finansal bilgilerin </w:t>
      </w:r>
      <w:r>
        <w:rPr>
          <w:rFonts w:ascii="Times New Roman" w:hAnsi="Times New Roman"/>
          <w:color w:val="000000"/>
          <w:sz w:val="24"/>
          <w:szCs w:val="24"/>
          <w:lang w:eastAsia="en-US"/>
        </w:rPr>
        <w:t>sağlanmasına</w:t>
      </w:r>
      <w:r w:rsidRPr="00087BD5">
        <w:rPr>
          <w:rFonts w:ascii="Times New Roman" w:hAnsi="Times New Roman"/>
          <w:color w:val="000000"/>
          <w:sz w:val="24"/>
          <w:szCs w:val="24"/>
          <w:lang w:eastAsia="en-US"/>
        </w:rPr>
        <w:t xml:space="preserve"> ilişkin standart formatlardan oluşur.</w:t>
      </w:r>
      <w:r w:rsidRPr="00675B97">
        <w:rPr>
          <w:rFonts w:ascii="Times New Roman" w:hAnsi="Times New Roman"/>
          <w:color w:val="000000"/>
          <w:sz w:val="24"/>
          <w:szCs w:val="24"/>
          <w:lang w:eastAsia="en-US"/>
        </w:rPr>
        <w:t xml:space="preserve"> Bununla birlikte raporlama paketleri genellikle, geçerli finansal raporlama çerçevesine uygun olarak hazırlanan ve sunulan tam set finansal tablola</w:t>
      </w:r>
      <w:r>
        <w:rPr>
          <w:rFonts w:ascii="Times New Roman" w:hAnsi="Times New Roman"/>
          <w:color w:val="000000"/>
          <w:sz w:val="24"/>
          <w:szCs w:val="24"/>
          <w:lang w:eastAsia="en-US"/>
        </w:rPr>
        <w:t>r biçiminde olmaz</w:t>
      </w:r>
      <w:r w:rsidRPr="00087BD5">
        <w:rPr>
          <w:rFonts w:ascii="Times New Roman" w:hAnsi="Times New Roman"/>
          <w:color w:val="000000"/>
          <w:sz w:val="24"/>
          <w:szCs w:val="24"/>
          <w:lang w:eastAsia="en-US"/>
        </w:rPr>
        <w:t>.</w:t>
      </w:r>
    </w:p>
    <w:p w:rsidR="009C29EF" w:rsidRPr="009E596F" w:rsidRDefault="009C29EF" w:rsidP="00087BD5">
      <w:pPr>
        <w:spacing w:before="120"/>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A25.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Talimatlar genel olarak aşağıdaki hususları kapsar:</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Uygulanacak muhasebe politikaları,</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Aşağıdakiler de dâhil olmak üzere topluluk finansal tablolarına uygulanan finansal tablo açıklamalarına ilişkin yasal ve diğer hükümler:</w:t>
      </w:r>
    </w:p>
    <w:p w:rsidR="009C29EF" w:rsidRPr="009E596F" w:rsidRDefault="009C29EF" w:rsidP="00B81491">
      <w:pPr>
        <w:pStyle w:val="ListParagraph"/>
        <w:autoSpaceDE w:val="0"/>
        <w:autoSpaceDN w:val="0"/>
        <w:adjustRightInd w:val="0"/>
        <w:spacing w:before="120" w:after="120"/>
        <w:ind w:left="2121" w:hanging="703"/>
        <w:contextualSpacing w:val="0"/>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783C73">
        <w:rPr>
          <w:rFonts w:ascii="Times New Roman" w:hAnsi="Times New Roman"/>
          <w:sz w:val="24"/>
          <w:szCs w:val="24"/>
        </w:rPr>
        <w:t>Faaliyet bölümlerinin tanımlanması</w:t>
      </w:r>
      <w:r w:rsidRPr="009E596F">
        <w:rPr>
          <w:rFonts w:ascii="Times New Roman" w:hAnsi="Times New Roman"/>
          <w:sz w:val="24"/>
          <w:szCs w:val="24"/>
        </w:rPr>
        <w:t xml:space="preserve"> ve raporlanması,</w:t>
      </w:r>
    </w:p>
    <w:p w:rsidR="009C29EF" w:rsidRPr="009E596F" w:rsidRDefault="009C29EF" w:rsidP="00B81491">
      <w:pPr>
        <w:pStyle w:val="ListParagraph"/>
        <w:autoSpaceDE w:val="0"/>
        <w:autoSpaceDN w:val="0"/>
        <w:adjustRightInd w:val="0"/>
        <w:spacing w:before="120" w:after="120"/>
        <w:ind w:left="2121" w:hanging="703"/>
        <w:contextualSpacing w:val="0"/>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İlişkili taraf ilişkileri ve işlemleri,</w:t>
      </w:r>
    </w:p>
    <w:p w:rsidR="009C29EF" w:rsidRPr="009E596F" w:rsidRDefault="009C29EF" w:rsidP="00B81491">
      <w:pPr>
        <w:pStyle w:val="ListParagraph"/>
        <w:autoSpaceDE w:val="0"/>
        <w:autoSpaceDN w:val="0"/>
        <w:adjustRightInd w:val="0"/>
        <w:spacing w:before="120" w:after="120"/>
        <w:ind w:left="2121" w:hanging="703"/>
        <w:contextualSpacing w:val="0"/>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Topluluk içi işlemler ve gerçekleşmemiş kârlar,</w:t>
      </w:r>
    </w:p>
    <w:p w:rsidR="009C29EF" w:rsidRPr="009E596F" w:rsidRDefault="009C29EF" w:rsidP="00B81491">
      <w:pPr>
        <w:pStyle w:val="ListParagraph"/>
        <w:autoSpaceDE w:val="0"/>
        <w:autoSpaceDN w:val="0"/>
        <w:adjustRightInd w:val="0"/>
        <w:spacing w:before="120" w:after="120"/>
        <w:ind w:left="2121" w:hanging="703"/>
        <w:contextualSpacing w:val="0"/>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Topluluk içi hesap bakiyeleri</w:t>
      </w:r>
    </w:p>
    <w:p w:rsidR="009C29EF" w:rsidRPr="009E596F"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Raporlama</w:t>
      </w:r>
      <w:r w:rsidRPr="009E596F">
        <w:rPr>
          <w:rFonts w:ascii="Times New Roman" w:hAnsi="Times New Roman"/>
          <w:color w:val="000000"/>
          <w:sz w:val="24"/>
          <w:szCs w:val="24"/>
        </w:rPr>
        <w:t xml:space="preserve"> takvimi.</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A26.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Talimatların anlaşılmasında topluluk denetim ekibi aşağıdaki hususları dikkate alabilir:</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 xml:space="preserve">Raporlama paketinin </w:t>
      </w:r>
      <w:r>
        <w:rPr>
          <w:rFonts w:ascii="Times New Roman" w:hAnsi="Times New Roman"/>
          <w:sz w:val="24"/>
          <w:szCs w:val="24"/>
        </w:rPr>
        <w:t>doldurulmasına</w:t>
      </w:r>
      <w:r w:rsidRPr="003B02A9">
        <w:rPr>
          <w:rFonts w:ascii="Times New Roman" w:hAnsi="Times New Roman"/>
          <w:sz w:val="24"/>
          <w:szCs w:val="24"/>
        </w:rPr>
        <w:t xml:space="preserve"> ilişkin talimatların anlaşılırlığı ve uygulanabilirliği.</w:t>
      </w:r>
    </w:p>
    <w:p w:rsidR="009C29EF" w:rsidRPr="009E596F"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Talimatların</w:t>
      </w:r>
      <w:r w:rsidRPr="009E596F">
        <w:rPr>
          <w:rFonts w:ascii="Times New Roman" w:hAnsi="Times New Roman"/>
          <w:color w:val="000000"/>
          <w:sz w:val="24"/>
          <w:szCs w:val="24"/>
        </w:rPr>
        <w:t>:</w:t>
      </w:r>
    </w:p>
    <w:p w:rsidR="009C29EF" w:rsidRPr="009E596F" w:rsidRDefault="009C29EF" w:rsidP="003B02A9">
      <w:pPr>
        <w:pStyle w:val="ListParagraph"/>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Geçerli finansal raporlama çerçevesinin özelliklerini yeterli şekilde tanımlayıp tanımlamadığı,</w:t>
      </w:r>
    </w:p>
    <w:p w:rsidR="009C29EF" w:rsidRPr="009E596F" w:rsidRDefault="009C29EF" w:rsidP="003B02A9">
      <w:pPr>
        <w:pStyle w:val="ListParagraph"/>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 xml:space="preserve">Geçerli finansal raporlama çerçevesinin hükümlerine uygunluk sağlamak açısından </w:t>
      </w:r>
      <w:r w:rsidRPr="00933D19">
        <w:rPr>
          <w:rFonts w:ascii="Times New Roman" w:hAnsi="Times New Roman"/>
          <w:sz w:val="24"/>
          <w:szCs w:val="24"/>
        </w:rPr>
        <w:t xml:space="preserve">yeterli </w:t>
      </w:r>
      <w:r w:rsidRPr="00087BD5">
        <w:rPr>
          <w:rFonts w:ascii="Times New Roman" w:hAnsi="Times New Roman"/>
          <w:sz w:val="24"/>
          <w:szCs w:val="24"/>
        </w:rPr>
        <w:t xml:space="preserve">açıklamaları sağlayıp sağlamadığı </w:t>
      </w:r>
      <w:r w:rsidRPr="00933D19">
        <w:rPr>
          <w:rFonts w:ascii="Times New Roman" w:hAnsi="Times New Roman"/>
          <w:sz w:val="24"/>
          <w:szCs w:val="24"/>
        </w:rPr>
        <w:t>(ilişkili</w:t>
      </w:r>
      <w:r w:rsidRPr="009E596F">
        <w:rPr>
          <w:rFonts w:ascii="Times New Roman" w:hAnsi="Times New Roman"/>
          <w:sz w:val="24"/>
          <w:szCs w:val="24"/>
        </w:rPr>
        <w:t xml:space="preserve"> taraf ilişkileri ve işlemleri </w:t>
      </w:r>
      <w:r w:rsidRPr="00783C73">
        <w:rPr>
          <w:rFonts w:ascii="Times New Roman" w:hAnsi="Times New Roman"/>
          <w:sz w:val="24"/>
          <w:szCs w:val="24"/>
        </w:rPr>
        <w:t>ile faaliyet bölümlerine ilişkin</w:t>
      </w:r>
      <w:r>
        <w:rPr>
          <w:rFonts w:ascii="Times New Roman" w:hAnsi="Times New Roman"/>
          <w:sz w:val="24"/>
          <w:szCs w:val="24"/>
        </w:rPr>
        <w:t xml:space="preserve"> bilgilerin</w:t>
      </w:r>
      <w:r w:rsidRPr="00783C73">
        <w:rPr>
          <w:rFonts w:ascii="Times New Roman" w:hAnsi="Times New Roman"/>
          <w:sz w:val="24"/>
          <w:szCs w:val="24"/>
        </w:rPr>
        <w:t xml:space="preserve"> açıklanması gibi),</w:t>
      </w:r>
      <w:r w:rsidRPr="009E596F">
        <w:rPr>
          <w:rFonts w:ascii="Times New Roman" w:hAnsi="Times New Roman"/>
          <w:sz w:val="24"/>
          <w:szCs w:val="24"/>
        </w:rPr>
        <w:t xml:space="preserve"> </w:t>
      </w:r>
    </w:p>
    <w:p w:rsidR="009C29EF" w:rsidRPr="009E596F" w:rsidRDefault="009C29EF" w:rsidP="003B02A9">
      <w:pPr>
        <w:pStyle w:val="ListParagraph"/>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 xml:space="preserve">Konsolidasyon düzeltmelerinin (topluluk içi işlemler ve </w:t>
      </w:r>
      <w:r w:rsidRPr="005C6F6B">
        <w:rPr>
          <w:rFonts w:ascii="Times New Roman" w:hAnsi="Times New Roman"/>
          <w:sz w:val="24"/>
          <w:szCs w:val="24"/>
        </w:rPr>
        <w:t xml:space="preserve">gerçekleşmemiş kârlar ile topluluk içi hesap bakiyeleri gibi) </w:t>
      </w:r>
      <w:r w:rsidRPr="00087BD5">
        <w:rPr>
          <w:rFonts w:ascii="Times New Roman" w:hAnsi="Times New Roman"/>
          <w:sz w:val="24"/>
          <w:szCs w:val="24"/>
        </w:rPr>
        <w:t>belirlenmesini sağlayıp sağmadığı</w:t>
      </w:r>
      <w:r w:rsidRPr="005C6F6B">
        <w:rPr>
          <w:rFonts w:ascii="Times New Roman" w:hAnsi="Times New Roman"/>
          <w:sz w:val="24"/>
          <w:szCs w:val="24"/>
        </w:rPr>
        <w:t xml:space="preserve"> ve</w:t>
      </w:r>
    </w:p>
    <w:p w:rsidR="009C29EF" w:rsidRDefault="009C29EF" w:rsidP="003B02A9">
      <w:pPr>
        <w:pStyle w:val="ListParagraph"/>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t>Finansal bilgilerin birim</w:t>
      </w:r>
      <w:r w:rsidRPr="009E596F">
        <w:rPr>
          <w:rFonts w:ascii="Times New Roman" w:hAnsi="Times New Roman"/>
          <w:sz w:val="24"/>
          <w:szCs w:val="24"/>
        </w:rPr>
        <w:t xml:space="preserve"> yönetimi tarafından onay</w:t>
      </w:r>
      <w:r>
        <w:rPr>
          <w:rFonts w:ascii="Times New Roman" w:hAnsi="Times New Roman"/>
          <w:sz w:val="24"/>
          <w:szCs w:val="24"/>
        </w:rPr>
        <w:t>lanmasını sağlayıp sağlamadığı</w:t>
      </w:r>
      <w:r w:rsidRPr="009E596F">
        <w:rPr>
          <w:rFonts w:ascii="Times New Roman" w:hAnsi="Times New Roman"/>
          <w:sz w:val="24"/>
          <w:szCs w:val="24"/>
        </w:rPr>
        <w:t>.</w:t>
      </w:r>
    </w:p>
    <w:p w:rsidR="009C29EF" w:rsidRPr="009E596F" w:rsidRDefault="009C29EF" w:rsidP="003B02A9">
      <w:pPr>
        <w:rPr>
          <w:rFonts w:ascii="Times New Roman" w:hAnsi="Times New Roman"/>
          <w:sz w:val="24"/>
          <w:szCs w:val="24"/>
          <w:lang w:eastAsia="en-US"/>
        </w:rPr>
      </w:pPr>
      <w:r w:rsidRPr="009E596F">
        <w:rPr>
          <w:rFonts w:ascii="Times New Roman" w:hAnsi="Times New Roman"/>
          <w:i/>
          <w:iCs/>
          <w:sz w:val="24"/>
          <w:szCs w:val="24"/>
          <w:lang w:eastAsia="en-US"/>
        </w:rPr>
        <w:t xml:space="preserve">Hile </w:t>
      </w:r>
      <w:r w:rsidRPr="009E596F">
        <w:rPr>
          <w:rFonts w:ascii="Times New Roman" w:hAnsi="Times New Roman"/>
          <w:sz w:val="24"/>
          <w:szCs w:val="24"/>
          <w:lang w:eastAsia="en-US"/>
        </w:rPr>
        <w:t xml:space="preserve">(Bakınız: 17 nci paragraf) </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A27.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Denetçinin</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 finansal tablolardaki hile kaynaklı “önemli yanlışlık” risklerini belirleyip değerlendirmesi ve değerlendirilmiş risklere karşı yapılacak uygun işleri tasarlaması ve uygulaması gerekir.</w:t>
      </w:r>
      <w:r>
        <w:rPr>
          <w:rStyle w:val="FootnoteReference"/>
          <w:rFonts w:ascii="Times New Roman" w:hAnsi="Times New Roman"/>
          <w:color w:val="000000"/>
          <w:sz w:val="24"/>
          <w:szCs w:val="24"/>
          <w:lang w:eastAsia="en-US"/>
        </w:rPr>
        <w:footnoteReference w:id="18"/>
      </w:r>
      <w:r w:rsidRPr="009E596F">
        <w:rPr>
          <w:rFonts w:ascii="Times New Roman" w:hAnsi="Times New Roman"/>
          <w:color w:val="000000"/>
          <w:sz w:val="24"/>
          <w:szCs w:val="24"/>
          <w:lang w:eastAsia="en-US"/>
        </w:rPr>
        <w:t xml:space="preserve"> Topluluk finansal tablolarındaki hile kaynaklı “önemli yanlışlık” risklerinin belirlenmesinde kullanılan bilgiler arasında aşağıdakiler yer alabilir:</w:t>
      </w:r>
    </w:p>
    <w:p w:rsidR="009C29EF" w:rsidRPr="00AA370B"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AA370B">
        <w:rPr>
          <w:rFonts w:ascii="Times New Roman" w:hAnsi="Times New Roman"/>
          <w:color w:val="000000"/>
          <w:sz w:val="24"/>
          <w:szCs w:val="24"/>
        </w:rPr>
        <w:t xml:space="preserve"> finansal tablolarında </w:t>
      </w:r>
      <w:r>
        <w:rPr>
          <w:rFonts w:ascii="Times New Roman" w:hAnsi="Times New Roman"/>
          <w:color w:val="000000"/>
          <w:sz w:val="24"/>
          <w:szCs w:val="24"/>
        </w:rPr>
        <w:t xml:space="preserve">hile kaynaklı </w:t>
      </w:r>
      <w:r w:rsidRPr="00AA370B">
        <w:rPr>
          <w:rFonts w:ascii="Times New Roman" w:hAnsi="Times New Roman"/>
          <w:color w:val="000000"/>
          <w:sz w:val="24"/>
          <w:szCs w:val="24"/>
        </w:rPr>
        <w:t>önemli yanlışlığa neden olabilecek riskler için topluluk yönetimi</w:t>
      </w:r>
      <w:r>
        <w:rPr>
          <w:rFonts w:ascii="Times New Roman" w:hAnsi="Times New Roman"/>
          <w:color w:val="000000"/>
          <w:sz w:val="24"/>
          <w:szCs w:val="24"/>
        </w:rPr>
        <w:t>nin</w:t>
      </w:r>
      <w:r w:rsidRPr="00AA370B">
        <w:rPr>
          <w:rFonts w:ascii="Times New Roman" w:hAnsi="Times New Roman"/>
          <w:color w:val="000000"/>
          <w:sz w:val="24"/>
          <w:szCs w:val="24"/>
        </w:rPr>
        <w:t xml:space="preserve"> </w:t>
      </w:r>
      <w:r>
        <w:rPr>
          <w:rFonts w:ascii="Times New Roman" w:hAnsi="Times New Roman"/>
          <w:color w:val="000000"/>
          <w:sz w:val="24"/>
          <w:szCs w:val="24"/>
        </w:rPr>
        <w:t>yaptığı</w:t>
      </w:r>
      <w:r w:rsidRPr="00AA370B">
        <w:rPr>
          <w:rFonts w:ascii="Times New Roman" w:hAnsi="Times New Roman"/>
          <w:color w:val="000000"/>
          <w:sz w:val="24"/>
          <w:szCs w:val="24"/>
        </w:rPr>
        <w:t xml:space="preserve"> değerlendirme.</w:t>
      </w:r>
    </w:p>
    <w:p w:rsidR="009C29EF" w:rsidRPr="00087BD5"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Hile</w:t>
      </w:r>
      <w:r w:rsidRPr="00087BD5">
        <w:rPr>
          <w:rFonts w:ascii="Times New Roman" w:hAnsi="Times New Roman"/>
          <w:color w:val="000000"/>
          <w:sz w:val="24"/>
          <w:szCs w:val="24"/>
        </w:rPr>
        <w:t xml:space="preserve"> riskin</w:t>
      </w:r>
      <w:r>
        <w:rPr>
          <w:rFonts w:ascii="Times New Roman" w:hAnsi="Times New Roman"/>
          <w:color w:val="000000"/>
          <w:sz w:val="24"/>
          <w:szCs w:val="24"/>
        </w:rPr>
        <w:t>in</w:t>
      </w:r>
      <w:r w:rsidRPr="00087BD5">
        <w:rPr>
          <w:rFonts w:ascii="Times New Roman" w:hAnsi="Times New Roman"/>
          <w:color w:val="000000"/>
          <w:sz w:val="24"/>
          <w:szCs w:val="24"/>
        </w:rPr>
        <w:t xml:space="preserve"> muhtemel olduğu hesap bakiyeleri, işlem sınıfları veya açıklamalar</w:t>
      </w:r>
      <w:r>
        <w:rPr>
          <w:rFonts w:ascii="Times New Roman" w:hAnsi="Times New Roman"/>
          <w:color w:val="000000"/>
          <w:sz w:val="24"/>
          <w:szCs w:val="24"/>
        </w:rPr>
        <w:t xml:space="preserve"> veya</w:t>
      </w:r>
      <w:r w:rsidRPr="00087BD5">
        <w:rPr>
          <w:rFonts w:ascii="Times New Roman" w:hAnsi="Times New Roman"/>
          <w:color w:val="000000"/>
          <w:sz w:val="24"/>
          <w:szCs w:val="24"/>
        </w:rPr>
        <w:t xml:space="preserve"> </w:t>
      </w:r>
      <w:r>
        <w:rPr>
          <w:rFonts w:ascii="Times New Roman" w:hAnsi="Times New Roman"/>
          <w:color w:val="000000"/>
          <w:sz w:val="24"/>
          <w:szCs w:val="24"/>
        </w:rPr>
        <w:t>t</w:t>
      </w:r>
      <w:r w:rsidRPr="00087BD5">
        <w:rPr>
          <w:rFonts w:ascii="Times New Roman" w:hAnsi="Times New Roman"/>
          <w:color w:val="000000"/>
          <w:sz w:val="24"/>
          <w:szCs w:val="24"/>
        </w:rPr>
        <w:t>opluluk yönetimi tarafından tespit edilen hile riskleri dâhil olmak üzere topluluk yönetimi tarafından topluluktaki hile risklerin</w:t>
      </w:r>
      <w:r>
        <w:rPr>
          <w:rFonts w:ascii="Times New Roman" w:hAnsi="Times New Roman"/>
          <w:color w:val="000000"/>
          <w:sz w:val="24"/>
          <w:szCs w:val="24"/>
        </w:rPr>
        <w:t>in</w:t>
      </w:r>
      <w:r w:rsidRPr="00087BD5">
        <w:rPr>
          <w:rFonts w:ascii="Times New Roman" w:hAnsi="Times New Roman"/>
          <w:color w:val="000000"/>
          <w:sz w:val="24"/>
          <w:szCs w:val="24"/>
        </w:rPr>
        <w:t xml:space="preserve"> belirlenmesi ve bunlara karşılık vermek üzere izlenen süreç .</w:t>
      </w:r>
    </w:p>
    <w:p w:rsidR="009C29EF" w:rsidRPr="00AA370B"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H</w:t>
      </w:r>
      <w:r w:rsidRPr="003B02A9">
        <w:rPr>
          <w:rFonts w:ascii="Times New Roman" w:hAnsi="Times New Roman"/>
          <w:sz w:val="24"/>
          <w:szCs w:val="24"/>
        </w:rPr>
        <w:t>ile</w:t>
      </w:r>
      <w:r w:rsidRPr="00AA370B">
        <w:rPr>
          <w:rFonts w:ascii="Times New Roman" w:hAnsi="Times New Roman"/>
          <w:color w:val="000000"/>
          <w:sz w:val="24"/>
          <w:szCs w:val="24"/>
        </w:rPr>
        <w:t xml:space="preserve"> riski</w:t>
      </w:r>
      <w:r>
        <w:rPr>
          <w:rFonts w:ascii="Times New Roman" w:hAnsi="Times New Roman"/>
          <w:color w:val="000000"/>
          <w:sz w:val="24"/>
          <w:szCs w:val="24"/>
        </w:rPr>
        <w:t xml:space="preserve"> taşıması muhtemel</w:t>
      </w:r>
      <w:r w:rsidRPr="00AA370B">
        <w:rPr>
          <w:rFonts w:ascii="Times New Roman" w:hAnsi="Times New Roman"/>
          <w:color w:val="000000"/>
          <w:sz w:val="24"/>
          <w:szCs w:val="24"/>
        </w:rPr>
        <w:t xml:space="preserve"> b</w:t>
      </w:r>
      <w:r>
        <w:rPr>
          <w:rFonts w:ascii="Times New Roman" w:hAnsi="Times New Roman"/>
          <w:color w:val="000000"/>
          <w:sz w:val="24"/>
          <w:szCs w:val="24"/>
        </w:rPr>
        <w:t>elirli birimlerin olup olmadığı.</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Topluluktaki hile risklerinin belirlenmesi ve bu risklere karşılık verilmesiyle ilgili olarak topluluk yönetimi tarafından yürütülen süreçler</w:t>
      </w:r>
      <w:r>
        <w:rPr>
          <w:rFonts w:ascii="Times New Roman" w:hAnsi="Times New Roman"/>
          <w:sz w:val="24"/>
          <w:szCs w:val="24"/>
        </w:rPr>
        <w:t>in</w:t>
      </w:r>
      <w:r w:rsidRPr="003B02A9">
        <w:rPr>
          <w:rFonts w:ascii="Times New Roman" w:hAnsi="Times New Roman"/>
          <w:sz w:val="24"/>
          <w:szCs w:val="24"/>
        </w:rPr>
        <w:t xml:space="preserve"> topluluğun üst yönetiminden sorumlu olanlar </w:t>
      </w:r>
      <w:r>
        <w:rPr>
          <w:rFonts w:ascii="Times New Roman" w:hAnsi="Times New Roman"/>
          <w:sz w:val="24"/>
          <w:szCs w:val="24"/>
        </w:rPr>
        <w:t xml:space="preserve">tarafından ne şekilde izlendiği ve </w:t>
      </w:r>
      <w:r w:rsidRPr="003B02A9">
        <w:rPr>
          <w:rFonts w:ascii="Times New Roman" w:hAnsi="Times New Roman"/>
          <w:sz w:val="24"/>
          <w:szCs w:val="24"/>
        </w:rPr>
        <w:t>bu risklerin asgari seviyeye indirilmesi için yönetimin oluşturduğu kontroller</w:t>
      </w:r>
      <w:r>
        <w:rPr>
          <w:rFonts w:ascii="Times New Roman" w:hAnsi="Times New Roman"/>
          <w:sz w:val="24"/>
          <w:szCs w:val="24"/>
        </w:rPr>
        <w:t>.</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Pr>
          <w:rFonts w:ascii="Times New Roman" w:hAnsi="Times New Roman"/>
          <w:sz w:val="24"/>
          <w:szCs w:val="24"/>
        </w:rPr>
        <w:t>T</w:t>
      </w:r>
      <w:r w:rsidRPr="003B02A9">
        <w:rPr>
          <w:rFonts w:ascii="Times New Roman" w:hAnsi="Times New Roman"/>
          <w:sz w:val="24"/>
          <w:szCs w:val="24"/>
        </w:rPr>
        <w:t xml:space="preserve">opluluğu ya da </w:t>
      </w:r>
      <w:r>
        <w:rPr>
          <w:rFonts w:ascii="Times New Roman" w:hAnsi="Times New Roman"/>
          <w:sz w:val="24"/>
          <w:szCs w:val="24"/>
        </w:rPr>
        <w:t>bi</w:t>
      </w:r>
      <w:r w:rsidRPr="003B02A9">
        <w:rPr>
          <w:rFonts w:ascii="Times New Roman" w:hAnsi="Times New Roman"/>
          <w:sz w:val="24"/>
          <w:szCs w:val="24"/>
        </w:rPr>
        <w:t>r birimi etkileyen herhangi bir mevcut, şüphelenilen veya iddia edilen hile</w:t>
      </w:r>
      <w:r>
        <w:rPr>
          <w:rFonts w:ascii="Times New Roman" w:hAnsi="Times New Roman"/>
          <w:sz w:val="24"/>
          <w:szCs w:val="24"/>
        </w:rPr>
        <w:t>ye ilişkin</w:t>
      </w:r>
      <w:r w:rsidRPr="003B02A9">
        <w:rPr>
          <w:rFonts w:ascii="Times New Roman" w:hAnsi="Times New Roman"/>
          <w:sz w:val="24"/>
          <w:szCs w:val="24"/>
        </w:rPr>
        <w:t>; topluluğun üst yönetiminden sorumlu olanların, topluluk yönetiminin, iç denetim fonksiyonundaki uygun kişilerin (ve -uygun hâllerde- birim yönetiminin, birim denetçilerinin ve diğer kişilerin) bilgi</w:t>
      </w:r>
      <w:r>
        <w:rPr>
          <w:rFonts w:ascii="Times New Roman" w:hAnsi="Times New Roman"/>
          <w:sz w:val="24"/>
          <w:szCs w:val="24"/>
        </w:rPr>
        <w:t>lerinin</w:t>
      </w:r>
      <w:r w:rsidRPr="003B02A9">
        <w:rPr>
          <w:rFonts w:ascii="Times New Roman" w:hAnsi="Times New Roman"/>
          <w:sz w:val="24"/>
          <w:szCs w:val="24"/>
        </w:rPr>
        <w:t xml:space="preserve"> olup olmadı</w:t>
      </w:r>
      <w:r>
        <w:rPr>
          <w:rFonts w:ascii="Times New Roman" w:hAnsi="Times New Roman"/>
          <w:sz w:val="24"/>
          <w:szCs w:val="24"/>
        </w:rPr>
        <w:t>ğına</w:t>
      </w:r>
      <w:r w:rsidRPr="003B02A9">
        <w:rPr>
          <w:rFonts w:ascii="Times New Roman" w:hAnsi="Times New Roman"/>
          <w:sz w:val="24"/>
          <w:szCs w:val="24"/>
        </w:rPr>
        <w:t xml:space="preserve"> ilişkin topluluk denetim ekibinin yaptığı sorgulamada söz konusu kişilerin verdiği yanıtlar.</w:t>
      </w:r>
    </w:p>
    <w:p w:rsidR="009C29EF" w:rsidRPr="003B02A9" w:rsidRDefault="009C29EF" w:rsidP="00B81491">
      <w:pPr>
        <w:jc w:val="both"/>
        <w:rPr>
          <w:rFonts w:ascii="Times New Roman" w:hAnsi="Times New Roman"/>
          <w:i/>
          <w:iCs/>
          <w:sz w:val="24"/>
          <w:szCs w:val="24"/>
          <w:lang w:eastAsia="en-US"/>
        </w:rPr>
      </w:pPr>
      <w:r w:rsidRPr="00AA370B">
        <w:rPr>
          <w:rFonts w:ascii="Times New Roman" w:hAnsi="Times New Roman"/>
          <w:i/>
          <w:iCs/>
          <w:sz w:val="24"/>
          <w:szCs w:val="24"/>
          <w:lang w:eastAsia="en-US"/>
        </w:rPr>
        <w:t>Hile Riskleri Dâhil Topluluk Finansal Tablolarındaki “Önemli Yanlışlık”</w:t>
      </w:r>
      <w:r>
        <w:rPr>
          <w:rFonts w:ascii="Times New Roman" w:hAnsi="Times New Roman"/>
          <w:i/>
          <w:iCs/>
          <w:sz w:val="24"/>
          <w:szCs w:val="24"/>
          <w:lang w:eastAsia="en-US"/>
        </w:rPr>
        <w:t xml:space="preserve"> </w:t>
      </w:r>
      <w:r w:rsidRPr="00AA370B">
        <w:rPr>
          <w:rFonts w:ascii="Times New Roman" w:hAnsi="Times New Roman"/>
          <w:i/>
          <w:iCs/>
          <w:sz w:val="24"/>
          <w:szCs w:val="24"/>
          <w:lang w:eastAsia="en-US"/>
        </w:rPr>
        <w:t>Risklerinin</w:t>
      </w:r>
      <w:r>
        <w:rPr>
          <w:rFonts w:ascii="Times New Roman" w:hAnsi="Times New Roman"/>
          <w:i/>
          <w:iCs/>
          <w:sz w:val="24"/>
          <w:szCs w:val="24"/>
          <w:lang w:eastAsia="en-US"/>
        </w:rPr>
        <w:t>,</w:t>
      </w:r>
      <w:r w:rsidRPr="00AA370B">
        <w:rPr>
          <w:rFonts w:ascii="Times New Roman" w:hAnsi="Times New Roman"/>
          <w:i/>
          <w:iCs/>
          <w:sz w:val="24"/>
          <w:szCs w:val="24"/>
          <w:lang w:eastAsia="en-US"/>
        </w:rPr>
        <w:t xml:space="preserve"> Topluluk Denetim Ekibi Üyeleri ve Topluluğa Bağlı Birim Denetçileri Arasında Müzakere Edilmesi </w:t>
      </w:r>
      <w:r w:rsidRPr="00E553FB">
        <w:rPr>
          <w:rFonts w:ascii="Times New Roman" w:hAnsi="Times New Roman"/>
          <w:iCs/>
          <w:sz w:val="24"/>
          <w:szCs w:val="24"/>
          <w:lang w:eastAsia="en-US"/>
        </w:rPr>
        <w:t>(Bakınız: 17 nci paragraf)</w:t>
      </w:r>
      <w:r w:rsidRPr="003B02A9">
        <w:rPr>
          <w:rFonts w:ascii="Times New Roman" w:hAnsi="Times New Roman"/>
          <w:i/>
          <w:iCs/>
          <w:sz w:val="24"/>
          <w:szCs w:val="24"/>
          <w:lang w:eastAsia="en-US"/>
        </w:rPr>
        <w:t xml:space="preserve"> </w:t>
      </w:r>
    </w:p>
    <w:p w:rsidR="009C29EF" w:rsidRPr="00AA370B" w:rsidRDefault="009C29EF" w:rsidP="003B02A9">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A28.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Denetim ekibinin kilit üyelerinin, hile kaynaklı risklere özellikle vurgu yapmak suretiyle, finansal tablolardaki hata veya hile kaynaklı “önemli yanlışlık” risklerine karşı işletmenin açıklığını müzakere etmeleri gerekmektedir. Topluluk denetiminde bu müzakerelere,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denetçileri de dâhil edilebilir.</w:t>
      </w:r>
      <w:r>
        <w:rPr>
          <w:rStyle w:val="FootnoteReference"/>
          <w:rFonts w:ascii="Times New Roman" w:hAnsi="Times New Roman"/>
          <w:color w:val="000000"/>
          <w:sz w:val="24"/>
          <w:szCs w:val="24"/>
          <w:lang w:eastAsia="en-US"/>
        </w:rPr>
        <w:footnoteReference w:id="19"/>
      </w:r>
      <w:r w:rsidRPr="00AA370B">
        <w:rPr>
          <w:rFonts w:ascii="Times New Roman" w:hAnsi="Times New Roman"/>
          <w:color w:val="000000"/>
          <w:sz w:val="24"/>
          <w:szCs w:val="24"/>
          <w:lang w:eastAsia="en-US"/>
        </w:rPr>
        <w:t xml:space="preserve"> Topluluk sorumlu denetçisinin müzakerelere kimin dâhil edileceğine, müzakerelerin nasıl, ne zaman ve ne kapsamda yapılacağına ilişkin vereceği karar, toplulukla ilgili geçmiş tecrübeler gibi faktörlerden etkilenir.</w:t>
      </w:r>
    </w:p>
    <w:p w:rsidR="009C29EF" w:rsidRPr="00AA370B" w:rsidRDefault="009C29EF" w:rsidP="003B02A9">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A29.</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 Bu müzakereler</w:t>
      </w:r>
      <w:r>
        <w:rPr>
          <w:rFonts w:ascii="Times New Roman" w:hAnsi="Times New Roman"/>
          <w:color w:val="000000"/>
          <w:sz w:val="24"/>
          <w:szCs w:val="24"/>
          <w:lang w:eastAsia="en-US"/>
        </w:rPr>
        <w:t xml:space="preserve"> aşağıdakilere imkan sağlar</w:t>
      </w:r>
      <w:r w:rsidRPr="00AA370B">
        <w:rPr>
          <w:rFonts w:ascii="Times New Roman" w:hAnsi="Times New Roman"/>
          <w:color w:val="000000"/>
          <w:sz w:val="24"/>
          <w:szCs w:val="24"/>
          <w:lang w:eastAsia="en-US"/>
        </w:rPr>
        <w:t>:</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Topluluk genelinde</w:t>
      </w:r>
      <w:r>
        <w:rPr>
          <w:rFonts w:ascii="Times New Roman" w:hAnsi="Times New Roman"/>
          <w:sz w:val="24"/>
          <w:szCs w:val="24"/>
        </w:rPr>
        <w:t>ki</w:t>
      </w:r>
      <w:r w:rsidRPr="003B02A9">
        <w:rPr>
          <w:rFonts w:ascii="Times New Roman" w:hAnsi="Times New Roman"/>
          <w:sz w:val="24"/>
          <w:szCs w:val="24"/>
        </w:rPr>
        <w:t xml:space="preserve"> kontroller dâhil, birimler ve çevreleri hakkındaki </w:t>
      </w:r>
      <w:r>
        <w:rPr>
          <w:rFonts w:ascii="Times New Roman" w:hAnsi="Times New Roman"/>
          <w:sz w:val="24"/>
          <w:szCs w:val="24"/>
        </w:rPr>
        <w:t>edinilen anlayışın</w:t>
      </w:r>
      <w:r w:rsidRPr="003B02A9">
        <w:rPr>
          <w:rFonts w:ascii="Times New Roman" w:hAnsi="Times New Roman"/>
          <w:sz w:val="24"/>
          <w:szCs w:val="24"/>
        </w:rPr>
        <w:t xml:space="preserve"> paylaşılması</w:t>
      </w:r>
      <w:r>
        <w:rPr>
          <w:rFonts w:ascii="Times New Roman" w:hAnsi="Times New Roman"/>
          <w:sz w:val="24"/>
          <w:szCs w:val="24"/>
        </w:rPr>
        <w:t>.</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Birimlerin veya topluluğun iş hayatına ilişkin riskle</w:t>
      </w:r>
      <w:r>
        <w:rPr>
          <w:rFonts w:ascii="Times New Roman" w:hAnsi="Times New Roman"/>
          <w:sz w:val="24"/>
          <w:szCs w:val="24"/>
        </w:rPr>
        <w:t>riyle ilgili bilgi alışverişinde bulunulması.</w:t>
      </w:r>
    </w:p>
    <w:p w:rsidR="009C29EF" w:rsidRPr="003B02A9"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 xml:space="preserve">Topluluk finansal tablolarının </w:t>
      </w:r>
      <w:r>
        <w:rPr>
          <w:rFonts w:ascii="Times New Roman" w:hAnsi="Times New Roman"/>
          <w:sz w:val="24"/>
          <w:szCs w:val="24"/>
        </w:rPr>
        <w:t>nasıl ve nerede</w:t>
      </w:r>
      <w:r w:rsidRPr="003B02A9">
        <w:rPr>
          <w:rFonts w:ascii="Times New Roman" w:hAnsi="Times New Roman"/>
          <w:sz w:val="24"/>
          <w:szCs w:val="24"/>
        </w:rPr>
        <w:t xml:space="preserve"> hata veya hile kaynaklı önemli </w:t>
      </w:r>
      <w:r>
        <w:rPr>
          <w:rFonts w:ascii="Times New Roman" w:hAnsi="Times New Roman"/>
          <w:sz w:val="24"/>
          <w:szCs w:val="24"/>
        </w:rPr>
        <w:t xml:space="preserve">bir </w:t>
      </w:r>
      <w:r w:rsidRPr="003B02A9">
        <w:rPr>
          <w:rFonts w:ascii="Times New Roman" w:hAnsi="Times New Roman"/>
          <w:sz w:val="24"/>
          <w:szCs w:val="24"/>
        </w:rPr>
        <w:t>yanlışlı</w:t>
      </w:r>
      <w:r>
        <w:rPr>
          <w:rFonts w:ascii="Times New Roman" w:hAnsi="Times New Roman"/>
          <w:sz w:val="24"/>
          <w:szCs w:val="24"/>
        </w:rPr>
        <w:t>ğa</w:t>
      </w:r>
      <w:r w:rsidRPr="003B02A9">
        <w:rPr>
          <w:rFonts w:ascii="Times New Roman" w:hAnsi="Times New Roman"/>
          <w:sz w:val="24"/>
          <w:szCs w:val="24"/>
        </w:rPr>
        <w:t xml:space="preserve"> açık olabileceğine, topluluk yönetiminin ve birim yönetiminin ne şekilde hileli finansal raporlama yapabileceği ve bunu nasıl gizleyebileceğine ve birimlerin varlıklarının ne şekilde kötüye kullanılabileceğine ilişk</w:t>
      </w:r>
      <w:r>
        <w:rPr>
          <w:rFonts w:ascii="Times New Roman" w:hAnsi="Times New Roman"/>
          <w:sz w:val="24"/>
          <w:szCs w:val="24"/>
        </w:rPr>
        <w:t>in görüş alışverişi yapılması.</w:t>
      </w:r>
    </w:p>
    <w:p w:rsidR="009C29EF"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 xml:space="preserve">Topluluk veya </w:t>
      </w:r>
      <w:r>
        <w:rPr>
          <w:rFonts w:ascii="Times New Roman" w:hAnsi="Times New Roman"/>
          <w:color w:val="000000"/>
          <w:sz w:val="24"/>
          <w:szCs w:val="24"/>
        </w:rPr>
        <w:t>birim</w:t>
      </w:r>
      <w:r w:rsidRPr="00AA370B">
        <w:rPr>
          <w:rFonts w:ascii="Times New Roman" w:hAnsi="Times New Roman"/>
          <w:color w:val="000000"/>
          <w:sz w:val="24"/>
          <w:szCs w:val="24"/>
        </w:rPr>
        <w:t xml:space="preserve"> yönetimi tarafından</w:t>
      </w:r>
      <w:r>
        <w:rPr>
          <w:rFonts w:ascii="Times New Roman" w:hAnsi="Times New Roman"/>
          <w:color w:val="000000"/>
          <w:sz w:val="24"/>
          <w:szCs w:val="24"/>
        </w:rPr>
        <w:t xml:space="preserve"> icra edilen, taraflı uygulamaların veya</w:t>
      </w:r>
      <w:r w:rsidRPr="00AA370B">
        <w:rPr>
          <w:rFonts w:ascii="Times New Roman" w:hAnsi="Times New Roman"/>
          <w:color w:val="000000"/>
          <w:sz w:val="24"/>
          <w:szCs w:val="24"/>
        </w:rPr>
        <w:t xml:space="preserve"> </w:t>
      </w:r>
      <w:r>
        <w:rPr>
          <w:rFonts w:ascii="Times New Roman" w:hAnsi="Times New Roman"/>
          <w:color w:val="000000"/>
          <w:sz w:val="24"/>
          <w:szCs w:val="24"/>
        </w:rPr>
        <w:t>kazançların</w:t>
      </w:r>
      <w:r w:rsidRPr="00AA370B">
        <w:rPr>
          <w:rFonts w:ascii="Times New Roman" w:hAnsi="Times New Roman"/>
          <w:color w:val="000000"/>
          <w:sz w:val="24"/>
          <w:szCs w:val="24"/>
        </w:rPr>
        <w:t xml:space="preserve"> hileli finansal raporlamaya yol açabilecek şekilde</w:t>
      </w:r>
      <w:r>
        <w:rPr>
          <w:rFonts w:ascii="Times New Roman" w:hAnsi="Times New Roman"/>
          <w:color w:val="000000"/>
          <w:sz w:val="24"/>
          <w:szCs w:val="24"/>
        </w:rPr>
        <w:t xml:space="preserve"> </w:t>
      </w:r>
      <w:r w:rsidRPr="00AA370B">
        <w:rPr>
          <w:rFonts w:ascii="Times New Roman" w:hAnsi="Times New Roman"/>
          <w:color w:val="000000"/>
          <w:sz w:val="24"/>
          <w:szCs w:val="24"/>
        </w:rPr>
        <w:t xml:space="preserve">yönetilmesi </w:t>
      </w:r>
      <w:r>
        <w:rPr>
          <w:rFonts w:ascii="Times New Roman" w:hAnsi="Times New Roman"/>
          <w:color w:val="000000"/>
          <w:sz w:val="24"/>
          <w:szCs w:val="24"/>
        </w:rPr>
        <w:t>amacıyla</w:t>
      </w:r>
      <w:r w:rsidRPr="00AA370B">
        <w:rPr>
          <w:rFonts w:ascii="Times New Roman" w:hAnsi="Times New Roman"/>
          <w:color w:val="000000"/>
          <w:sz w:val="24"/>
          <w:szCs w:val="24"/>
        </w:rPr>
        <w:t xml:space="preserve"> tasarlanmış </w:t>
      </w:r>
      <w:r w:rsidRPr="00FA24BC">
        <w:rPr>
          <w:rFonts w:ascii="Times New Roman" w:hAnsi="Times New Roman"/>
          <w:color w:val="000000"/>
          <w:sz w:val="24"/>
          <w:szCs w:val="24"/>
        </w:rPr>
        <w:t>uygulamaların</w:t>
      </w:r>
      <w:r w:rsidRPr="00AA370B">
        <w:rPr>
          <w:rFonts w:ascii="Times New Roman" w:hAnsi="Times New Roman"/>
          <w:color w:val="000000"/>
          <w:sz w:val="24"/>
          <w:szCs w:val="24"/>
        </w:rPr>
        <w:t xml:space="preserve"> (örneğin, geçerli finansal raporlama çerçevesi ile uyumlu olmayan hasılat muhasebeleştirmesi</w:t>
      </w:r>
      <w:r>
        <w:rPr>
          <w:rFonts w:ascii="Times New Roman" w:hAnsi="Times New Roman"/>
          <w:color w:val="000000"/>
          <w:sz w:val="24"/>
          <w:szCs w:val="24"/>
        </w:rPr>
        <w:t xml:space="preserve"> uygulamaları</w:t>
      </w:r>
      <w:r w:rsidRPr="00AA370B">
        <w:rPr>
          <w:rFonts w:ascii="Times New Roman" w:hAnsi="Times New Roman"/>
          <w:color w:val="000000"/>
          <w:sz w:val="24"/>
          <w:szCs w:val="24"/>
        </w:rPr>
        <w:t>) belirlenmesi</w:t>
      </w:r>
      <w:r>
        <w:rPr>
          <w:rFonts w:ascii="Times New Roman" w:hAnsi="Times New Roman"/>
          <w:color w:val="000000"/>
          <w:sz w:val="24"/>
          <w:szCs w:val="24"/>
        </w:rPr>
        <w:t>.</w:t>
      </w:r>
    </w:p>
    <w:p w:rsidR="009C29EF" w:rsidRPr="00087BD5"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087BD5">
        <w:rPr>
          <w:rFonts w:ascii="Times New Roman" w:hAnsi="Times New Roman"/>
          <w:color w:val="000000"/>
          <w:sz w:val="24"/>
          <w:szCs w:val="24"/>
        </w:rPr>
        <w:t>Topluluk yönetimi, birim yönetimi veya diğer kişilerin hile yapmaları için teşvik ya da baskı oluşturabilecek, hile yapılmasına fırsat sağlayabilecek veya topluluk yönetimin</w:t>
      </w:r>
      <w:r>
        <w:rPr>
          <w:rFonts w:ascii="Times New Roman" w:hAnsi="Times New Roman"/>
          <w:color w:val="000000"/>
          <w:sz w:val="24"/>
          <w:szCs w:val="24"/>
        </w:rPr>
        <w:t>in</w:t>
      </w:r>
      <w:r w:rsidRPr="00087BD5">
        <w:rPr>
          <w:rFonts w:ascii="Times New Roman" w:hAnsi="Times New Roman"/>
          <w:color w:val="000000"/>
          <w:sz w:val="24"/>
          <w:szCs w:val="24"/>
        </w:rPr>
        <w:t>, birim yönetimin</w:t>
      </w:r>
      <w:r>
        <w:rPr>
          <w:rFonts w:ascii="Times New Roman" w:hAnsi="Times New Roman"/>
          <w:color w:val="000000"/>
          <w:sz w:val="24"/>
          <w:szCs w:val="24"/>
        </w:rPr>
        <w:t>in</w:t>
      </w:r>
      <w:r w:rsidRPr="00087BD5">
        <w:rPr>
          <w:rFonts w:ascii="Times New Roman" w:hAnsi="Times New Roman"/>
          <w:color w:val="000000"/>
          <w:sz w:val="24"/>
          <w:szCs w:val="24"/>
        </w:rPr>
        <w:t xml:space="preserve"> veya diğer kişiler</w:t>
      </w:r>
      <w:r>
        <w:rPr>
          <w:rFonts w:ascii="Times New Roman" w:hAnsi="Times New Roman"/>
          <w:color w:val="000000"/>
          <w:sz w:val="24"/>
          <w:szCs w:val="24"/>
        </w:rPr>
        <w:t>in</w:t>
      </w:r>
      <w:r w:rsidRPr="00087BD5">
        <w:rPr>
          <w:rFonts w:ascii="Times New Roman" w:hAnsi="Times New Roman"/>
          <w:color w:val="000000"/>
          <w:sz w:val="24"/>
          <w:szCs w:val="24"/>
        </w:rPr>
        <w:t xml:space="preserve"> hile yapma</w:t>
      </w:r>
      <w:r>
        <w:rPr>
          <w:rFonts w:ascii="Times New Roman" w:hAnsi="Times New Roman"/>
          <w:color w:val="000000"/>
          <w:sz w:val="24"/>
          <w:szCs w:val="24"/>
        </w:rPr>
        <w:t>yı</w:t>
      </w:r>
      <w:r w:rsidRPr="00087BD5">
        <w:rPr>
          <w:rFonts w:ascii="Times New Roman" w:hAnsi="Times New Roman"/>
          <w:color w:val="000000"/>
          <w:sz w:val="24"/>
          <w:szCs w:val="24"/>
        </w:rPr>
        <w:t xml:space="preserve"> </w:t>
      </w:r>
      <w:r>
        <w:rPr>
          <w:rFonts w:ascii="Times New Roman" w:hAnsi="Times New Roman"/>
          <w:color w:val="000000"/>
          <w:sz w:val="24"/>
          <w:szCs w:val="24"/>
        </w:rPr>
        <w:t>rasyonelleştirmesine</w:t>
      </w:r>
      <w:r w:rsidRPr="00087BD5">
        <w:rPr>
          <w:rFonts w:ascii="Times New Roman" w:hAnsi="Times New Roman"/>
          <w:color w:val="000000"/>
          <w:sz w:val="24"/>
          <w:szCs w:val="24"/>
        </w:rPr>
        <w:t xml:space="preserve"> </w:t>
      </w:r>
      <w:r>
        <w:rPr>
          <w:rFonts w:ascii="Times New Roman" w:hAnsi="Times New Roman"/>
          <w:color w:val="000000"/>
          <w:sz w:val="24"/>
          <w:szCs w:val="24"/>
        </w:rPr>
        <w:t xml:space="preserve">imkan </w:t>
      </w:r>
      <w:r w:rsidRPr="00087BD5">
        <w:rPr>
          <w:rFonts w:ascii="Times New Roman" w:hAnsi="Times New Roman"/>
          <w:color w:val="000000"/>
          <w:sz w:val="24"/>
          <w:szCs w:val="24"/>
        </w:rPr>
        <w:t>sunan bir kültürü veya çevreyi işaret edebile</w:t>
      </w:r>
      <w:r>
        <w:rPr>
          <w:rFonts w:ascii="Times New Roman" w:hAnsi="Times New Roman"/>
          <w:color w:val="000000"/>
          <w:sz w:val="24"/>
          <w:szCs w:val="24"/>
        </w:rPr>
        <w:t>cek</w:t>
      </w:r>
      <w:r w:rsidRPr="00087BD5">
        <w:rPr>
          <w:rFonts w:ascii="Times New Roman" w:hAnsi="Times New Roman"/>
          <w:color w:val="000000"/>
          <w:sz w:val="24"/>
          <w:szCs w:val="24"/>
        </w:rPr>
        <w:t xml:space="preserve"> topluluğu etkileyen bilinen iç ve dış faktörlerin değerlendirilmesi.</w:t>
      </w:r>
    </w:p>
    <w:p w:rsidR="009C29EF" w:rsidRPr="00AA370B"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 xml:space="preserve">Topluluk veya </w:t>
      </w:r>
      <w:r>
        <w:rPr>
          <w:rFonts w:ascii="Times New Roman" w:hAnsi="Times New Roman"/>
          <w:color w:val="000000"/>
          <w:sz w:val="24"/>
          <w:szCs w:val="24"/>
        </w:rPr>
        <w:t>birim</w:t>
      </w:r>
      <w:r w:rsidRPr="00AA370B">
        <w:rPr>
          <w:rFonts w:ascii="Times New Roman" w:hAnsi="Times New Roman"/>
          <w:color w:val="000000"/>
          <w:sz w:val="24"/>
          <w:szCs w:val="24"/>
        </w:rPr>
        <w:t xml:space="preserve"> yönetiminin kontrolleri ihlal </w:t>
      </w:r>
      <w:r>
        <w:rPr>
          <w:rFonts w:ascii="Times New Roman" w:hAnsi="Times New Roman"/>
          <w:color w:val="000000"/>
          <w:sz w:val="24"/>
          <w:szCs w:val="24"/>
        </w:rPr>
        <w:t>etme</w:t>
      </w:r>
      <w:r w:rsidRPr="00AA370B">
        <w:rPr>
          <w:rFonts w:ascii="Times New Roman" w:hAnsi="Times New Roman"/>
          <w:color w:val="000000"/>
          <w:sz w:val="24"/>
          <w:szCs w:val="24"/>
        </w:rPr>
        <w:t xml:space="preserve"> riskinin değerlendirilmesi</w:t>
      </w:r>
      <w:r>
        <w:rPr>
          <w:rFonts w:ascii="Times New Roman" w:hAnsi="Times New Roman"/>
          <w:color w:val="000000"/>
          <w:sz w:val="24"/>
          <w:szCs w:val="24"/>
        </w:rPr>
        <w:t>.</w:t>
      </w:r>
    </w:p>
    <w:p w:rsidR="009C29EF" w:rsidRPr="005E541E"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BB2A6D">
        <w:rPr>
          <w:rFonts w:ascii="Times New Roman" w:hAnsi="Times New Roman"/>
          <w:color w:val="000000"/>
          <w:sz w:val="24"/>
          <w:szCs w:val="24"/>
        </w:rPr>
        <w:t>Topluluk finansal tabloları için birimlerin finansal bilgilerinin hazırlanmasında aynı muhasebe politikalarının kullanılıp kullanılmadığının ve kullanılmadığı durumlarda muhasebe politikalarındaki farklılıkların nasıl belirlendiğinin ve düzeltildiğinin (geçerli finansal raporlama çerçevesi uyarınca gerekli olması hâlinde) değerlendirilmesi</w:t>
      </w:r>
      <w:r w:rsidRPr="005E541E">
        <w:rPr>
          <w:rFonts w:ascii="Times New Roman" w:hAnsi="Times New Roman"/>
          <w:color w:val="000000"/>
          <w:sz w:val="24"/>
          <w:szCs w:val="24"/>
        </w:rPr>
        <w:t>.</w:t>
      </w:r>
    </w:p>
    <w:p w:rsidR="009C29EF" w:rsidRPr="005E541E"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5E541E">
        <w:rPr>
          <w:rFonts w:ascii="Times New Roman" w:hAnsi="Times New Roman"/>
          <w:color w:val="000000"/>
          <w:sz w:val="24"/>
          <w:szCs w:val="24"/>
        </w:rPr>
        <w:t>Birimlerde tespit edilmiş hilenin veya bir birimde hilenin varlığına işaret eden bilgilerin müzakere edilmesi.</w:t>
      </w:r>
    </w:p>
    <w:p w:rsidR="009C29EF" w:rsidRDefault="009C29EF" w:rsidP="003B02A9">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Rüşvet ödemeleri ve uygun olmayan transfer fiyatlandırması uygulamaları gibi, mevzuata aykırılık olduğunu göste</w:t>
      </w:r>
      <w:r>
        <w:rPr>
          <w:rFonts w:ascii="Times New Roman" w:hAnsi="Times New Roman"/>
          <w:color w:val="000000"/>
          <w:sz w:val="24"/>
          <w:szCs w:val="24"/>
        </w:rPr>
        <w:t xml:space="preserve">ren bilgilerin paylaşılması. </w:t>
      </w:r>
    </w:p>
    <w:p w:rsidR="009C29EF" w:rsidRDefault="009C29EF" w:rsidP="00C85C3F">
      <w:r w:rsidRPr="00AA370B">
        <w:rPr>
          <w:rFonts w:ascii="Times New Roman" w:hAnsi="Times New Roman"/>
          <w:i/>
          <w:iCs/>
          <w:sz w:val="24"/>
          <w:szCs w:val="24"/>
          <w:lang w:eastAsia="en-US"/>
        </w:rPr>
        <w:t>Risk Faktörleri</w:t>
      </w:r>
      <w:r>
        <w:t xml:space="preserve"> </w:t>
      </w:r>
      <w:r w:rsidRPr="00AA370B">
        <w:rPr>
          <w:rFonts w:ascii="Times New Roman" w:hAnsi="Times New Roman"/>
          <w:color w:val="000000"/>
          <w:sz w:val="24"/>
          <w:szCs w:val="24"/>
          <w:lang w:eastAsia="en-US"/>
        </w:rPr>
        <w:t>(Bakınız: 18 inci paragraf)</w:t>
      </w:r>
      <w:r>
        <w:t xml:space="preserve">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A30.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Ek 3</w:t>
      </w:r>
      <w:r>
        <w:rPr>
          <w:rFonts w:ascii="Times New Roman" w:hAnsi="Times New Roman"/>
          <w:color w:val="000000"/>
          <w:sz w:val="24"/>
          <w:szCs w:val="24"/>
          <w:lang w:eastAsia="en-US"/>
        </w:rPr>
        <w:t>’te</w:t>
      </w:r>
      <w:r w:rsidRPr="00AA370B">
        <w:rPr>
          <w:rFonts w:ascii="Times New Roman" w:hAnsi="Times New Roman"/>
          <w:color w:val="000000"/>
          <w:sz w:val="24"/>
          <w:szCs w:val="24"/>
          <w:lang w:eastAsia="en-US"/>
        </w:rPr>
        <w:t>, topluluk finansal tablolarında</w:t>
      </w:r>
      <w:r>
        <w:rPr>
          <w:rFonts w:ascii="Times New Roman" w:hAnsi="Times New Roman"/>
          <w:color w:val="000000"/>
          <w:sz w:val="24"/>
          <w:szCs w:val="24"/>
          <w:lang w:eastAsia="en-US"/>
        </w:rPr>
        <w:t>,</w:t>
      </w:r>
      <w:r w:rsidRPr="00AA370B">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münferit olarak veya topluca,</w:t>
      </w:r>
      <w:r w:rsidRPr="00AA370B">
        <w:rPr>
          <w:rFonts w:ascii="Times New Roman" w:hAnsi="Times New Roman"/>
          <w:color w:val="000000"/>
          <w:sz w:val="24"/>
          <w:szCs w:val="24"/>
          <w:lang w:eastAsia="en-US"/>
        </w:rPr>
        <w:t xml:space="preserve"> “önemli yanlışlık” risklerine </w:t>
      </w:r>
      <w:r>
        <w:rPr>
          <w:rFonts w:ascii="Times New Roman" w:hAnsi="Times New Roman"/>
          <w:color w:val="000000"/>
          <w:sz w:val="24"/>
          <w:szCs w:val="24"/>
          <w:lang w:eastAsia="en-US"/>
        </w:rPr>
        <w:t>(</w:t>
      </w:r>
      <w:r w:rsidRPr="00AA370B">
        <w:rPr>
          <w:rFonts w:ascii="Times New Roman" w:hAnsi="Times New Roman"/>
          <w:color w:val="000000"/>
          <w:sz w:val="24"/>
          <w:szCs w:val="24"/>
          <w:lang w:eastAsia="en-US"/>
        </w:rPr>
        <w:t>hile kaynaklı olanlar dâhil</w:t>
      </w:r>
      <w:r>
        <w:rPr>
          <w:rFonts w:ascii="Times New Roman" w:hAnsi="Times New Roman"/>
          <w:color w:val="000000"/>
          <w:sz w:val="24"/>
          <w:szCs w:val="24"/>
          <w:lang w:eastAsia="en-US"/>
        </w:rPr>
        <w:t>)</w:t>
      </w:r>
      <w:r w:rsidRPr="00AA370B">
        <w:rPr>
          <w:rFonts w:ascii="Times New Roman" w:hAnsi="Times New Roman"/>
          <w:color w:val="000000"/>
          <w:sz w:val="24"/>
          <w:szCs w:val="24"/>
          <w:lang w:eastAsia="en-US"/>
        </w:rPr>
        <w:t xml:space="preserve"> işaret edebilen şart veya olaylara ilişkin örnekler </w:t>
      </w:r>
      <w:r>
        <w:rPr>
          <w:rFonts w:ascii="Times New Roman" w:hAnsi="Times New Roman"/>
          <w:color w:val="000000"/>
          <w:sz w:val="24"/>
          <w:szCs w:val="24"/>
          <w:lang w:eastAsia="en-US"/>
        </w:rPr>
        <w:t>yer almaktadır</w:t>
      </w:r>
      <w:r w:rsidRPr="00AA370B">
        <w:rPr>
          <w:rFonts w:ascii="Times New Roman" w:hAnsi="Times New Roman"/>
          <w:color w:val="000000"/>
          <w:sz w:val="24"/>
          <w:szCs w:val="24"/>
          <w:lang w:eastAsia="en-US"/>
        </w:rPr>
        <w:t>.</w:t>
      </w:r>
      <w:r w:rsidRPr="00AA370B">
        <w:rPr>
          <w:rFonts w:ascii="Times New Roman" w:hAnsi="Times New Roman"/>
          <w:color w:val="000000"/>
          <w:sz w:val="24"/>
          <w:szCs w:val="24"/>
          <w:lang w:eastAsia="en-US"/>
        </w:rPr>
        <w:t> </w:t>
      </w:r>
    </w:p>
    <w:p w:rsidR="009C29EF" w:rsidRDefault="009C29EF" w:rsidP="00C85C3F">
      <w:r w:rsidRPr="00AA370B">
        <w:rPr>
          <w:rFonts w:ascii="Times New Roman" w:hAnsi="Times New Roman"/>
          <w:i/>
          <w:iCs/>
          <w:sz w:val="24"/>
          <w:szCs w:val="24"/>
          <w:lang w:eastAsia="en-US"/>
        </w:rPr>
        <w:t>Risk Değerlendirmesi</w:t>
      </w:r>
      <w:r>
        <w:t xml:space="preserve"> </w:t>
      </w:r>
      <w:r w:rsidRPr="00AA370B">
        <w:rPr>
          <w:rFonts w:ascii="Times New Roman" w:hAnsi="Times New Roman"/>
          <w:color w:val="000000"/>
          <w:sz w:val="24"/>
          <w:szCs w:val="24"/>
          <w:lang w:eastAsia="en-US"/>
        </w:rPr>
        <w:t>(Bakınız: 18 inci paragraf)</w:t>
      </w:r>
      <w:r>
        <w:t xml:space="preserve"> </w:t>
      </w:r>
    </w:p>
    <w:p w:rsidR="009C29EF" w:rsidRDefault="009C29EF" w:rsidP="00B8300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A31.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Topluluk denetim ekibinin, topluluk finansal tabloların</w:t>
      </w:r>
      <w:r>
        <w:rPr>
          <w:rFonts w:ascii="Times New Roman" w:hAnsi="Times New Roman"/>
          <w:color w:val="000000"/>
          <w:sz w:val="24"/>
          <w:szCs w:val="24"/>
          <w:lang w:eastAsia="en-US"/>
        </w:rPr>
        <w:t>daki</w:t>
      </w:r>
      <w:r w:rsidRPr="00AA370B">
        <w:rPr>
          <w:rFonts w:ascii="Times New Roman" w:hAnsi="Times New Roman"/>
          <w:color w:val="000000"/>
          <w:sz w:val="24"/>
          <w:szCs w:val="24"/>
          <w:lang w:eastAsia="en-US"/>
        </w:rPr>
        <w:t xml:space="preserve"> “önemli yanlışlık” riskler</w:t>
      </w:r>
      <w:r>
        <w:rPr>
          <w:rFonts w:ascii="Times New Roman" w:hAnsi="Times New Roman"/>
          <w:color w:val="000000"/>
          <w:sz w:val="24"/>
          <w:szCs w:val="24"/>
          <w:lang w:eastAsia="en-US"/>
        </w:rPr>
        <w:t>ine</w:t>
      </w:r>
      <w:r w:rsidRPr="00AA370B">
        <w:rPr>
          <w:rFonts w:ascii="Times New Roman" w:hAnsi="Times New Roman"/>
          <w:color w:val="000000"/>
          <w:sz w:val="24"/>
          <w:szCs w:val="24"/>
          <w:lang w:eastAsia="en-US"/>
        </w:rPr>
        <w:t xml:space="preserve"> ilişkin olarak topluluk düzeyinde yaptığı değerlendirme</w:t>
      </w:r>
      <w:r>
        <w:rPr>
          <w:rFonts w:ascii="Times New Roman" w:hAnsi="Times New Roman"/>
          <w:color w:val="000000"/>
          <w:sz w:val="24"/>
          <w:szCs w:val="24"/>
          <w:lang w:eastAsia="en-US"/>
        </w:rPr>
        <w:t xml:space="preserve"> </w:t>
      </w:r>
      <w:r w:rsidRPr="00AA370B">
        <w:rPr>
          <w:rFonts w:ascii="Times New Roman" w:hAnsi="Times New Roman"/>
          <w:color w:val="000000"/>
          <w:sz w:val="24"/>
          <w:szCs w:val="24"/>
          <w:lang w:eastAsia="en-US"/>
        </w:rPr>
        <w:t>aşağıdaki g</w:t>
      </w:r>
      <w:r>
        <w:rPr>
          <w:rFonts w:ascii="Times New Roman" w:hAnsi="Times New Roman"/>
          <w:color w:val="000000"/>
          <w:sz w:val="24"/>
          <w:szCs w:val="24"/>
          <w:lang w:eastAsia="en-US"/>
        </w:rPr>
        <w:t>ibi bilgilere dayanır:</w:t>
      </w:r>
    </w:p>
    <w:p w:rsidR="009C29EF" w:rsidRPr="00B8300F" w:rsidRDefault="009C29EF" w:rsidP="00B8300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B8300F">
        <w:rPr>
          <w:rFonts w:ascii="Times New Roman" w:hAnsi="Times New Roman"/>
          <w:color w:val="000000"/>
          <w:sz w:val="24"/>
          <w:szCs w:val="24"/>
        </w:rPr>
        <w:t>Topluluğun, birimlerin, topluluğun çevresinin ve konsolidasyon sürecinin tanınması suretiyle elde edilen bilgiler (topluluk genelindeki kontroller ile konsolidasyonla ilgili kontrollerin tasarımının ve uygulanmasının değerlendirilmesiyle elde ed</w:t>
      </w:r>
      <w:r>
        <w:rPr>
          <w:rFonts w:ascii="Times New Roman" w:hAnsi="Times New Roman"/>
          <w:color w:val="000000"/>
          <w:sz w:val="24"/>
          <w:szCs w:val="24"/>
        </w:rPr>
        <w:t>ilen denetim kanıtları</w:t>
      </w:r>
      <w:r w:rsidRPr="00B8300F">
        <w:rPr>
          <w:rFonts w:ascii="Times New Roman" w:hAnsi="Times New Roman"/>
          <w:color w:val="000000"/>
          <w:sz w:val="24"/>
          <w:szCs w:val="24"/>
        </w:rPr>
        <w:t xml:space="preserve"> dâhil),</w:t>
      </w:r>
    </w:p>
    <w:p w:rsidR="009C29EF" w:rsidRPr="00AA370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denetçilerinden elde edilen bilgiler.</w:t>
      </w:r>
    </w:p>
    <w:p w:rsidR="009C29EF" w:rsidRDefault="009C29EF" w:rsidP="00C85C3F">
      <w:r w:rsidRPr="00AA370B">
        <w:rPr>
          <w:rFonts w:ascii="Times New Roman" w:hAnsi="Times New Roman"/>
          <w:b/>
          <w:bCs/>
          <w:sz w:val="24"/>
          <w:szCs w:val="24"/>
          <w:lang w:eastAsia="en-US"/>
        </w:rPr>
        <w:t>Topluluğa Bağlı Birim Denetçisi</w:t>
      </w:r>
      <w:r>
        <w:rPr>
          <w:rFonts w:ascii="Times New Roman" w:hAnsi="Times New Roman"/>
          <w:b/>
          <w:bCs/>
          <w:sz w:val="24"/>
          <w:szCs w:val="24"/>
          <w:lang w:eastAsia="en-US"/>
        </w:rPr>
        <w:t>nin</w:t>
      </w:r>
      <w:r w:rsidRPr="00AA370B">
        <w:rPr>
          <w:rFonts w:ascii="Times New Roman" w:hAnsi="Times New Roman"/>
          <w:b/>
          <w:bCs/>
          <w:sz w:val="24"/>
          <w:szCs w:val="24"/>
          <w:lang w:eastAsia="en-US"/>
        </w:rPr>
        <w:t xml:space="preserve"> </w:t>
      </w:r>
      <w:r>
        <w:rPr>
          <w:rFonts w:ascii="Times New Roman" w:hAnsi="Times New Roman"/>
          <w:b/>
          <w:bCs/>
          <w:sz w:val="24"/>
          <w:szCs w:val="24"/>
          <w:lang w:eastAsia="en-US"/>
        </w:rPr>
        <w:t>Tanınması</w:t>
      </w:r>
      <w:r>
        <w:t xml:space="preserve"> </w:t>
      </w:r>
      <w:r w:rsidRPr="00AA370B">
        <w:rPr>
          <w:rFonts w:ascii="Times New Roman" w:hAnsi="Times New Roman"/>
          <w:color w:val="000000"/>
          <w:sz w:val="24"/>
          <w:szCs w:val="24"/>
          <w:lang w:eastAsia="en-US"/>
        </w:rPr>
        <w:t>(Bakınız: 19 uncu paragraf)</w:t>
      </w:r>
      <w:r>
        <w:t xml:space="preserve">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A32.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Topluluk denetim ekibi,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w:t>
      </w:r>
      <w:r>
        <w:rPr>
          <w:rFonts w:ascii="Times New Roman" w:hAnsi="Times New Roman"/>
          <w:color w:val="000000"/>
          <w:sz w:val="24"/>
          <w:szCs w:val="24"/>
          <w:lang w:eastAsia="en-US"/>
        </w:rPr>
        <w:t>ni</w:t>
      </w:r>
      <w:r w:rsidRPr="00AA370B">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tanımayı </w:t>
      </w:r>
      <w:r w:rsidRPr="00AA370B">
        <w:rPr>
          <w:rFonts w:ascii="Times New Roman" w:hAnsi="Times New Roman"/>
          <w:color w:val="000000"/>
          <w:sz w:val="24"/>
          <w:szCs w:val="24"/>
          <w:lang w:eastAsia="en-US"/>
        </w:rPr>
        <w:t xml:space="preserve">yalnızca, bu denetçiden topluluk denetimi için </w:t>
      </w:r>
      <w:r>
        <w:rPr>
          <w:rFonts w:ascii="Times New Roman" w:hAnsi="Times New Roman"/>
          <w:color w:val="000000"/>
          <w:sz w:val="24"/>
          <w:szCs w:val="24"/>
          <w:lang w:eastAsia="en-US"/>
        </w:rPr>
        <w:t>bir birim</w:t>
      </w:r>
      <w:r w:rsidRPr="00AA370B">
        <w:rPr>
          <w:rFonts w:ascii="Times New Roman" w:hAnsi="Times New Roman"/>
          <w:color w:val="000000"/>
          <w:sz w:val="24"/>
          <w:szCs w:val="24"/>
          <w:lang w:eastAsia="en-US"/>
        </w:rPr>
        <w:t xml:space="preserve">in finansal bilgilerine ilişkin çalışma yapmasını talep etmeyi planlaması durumunda </w:t>
      </w:r>
      <w:r>
        <w:rPr>
          <w:rFonts w:ascii="Times New Roman" w:hAnsi="Times New Roman"/>
          <w:color w:val="000000"/>
          <w:sz w:val="24"/>
          <w:szCs w:val="24"/>
          <w:lang w:eastAsia="en-US"/>
        </w:rPr>
        <w:t>gerçekleştirir</w:t>
      </w:r>
      <w:r w:rsidRPr="00AA370B">
        <w:rPr>
          <w:rFonts w:ascii="Times New Roman" w:hAnsi="Times New Roman"/>
          <w:color w:val="000000"/>
          <w:sz w:val="24"/>
          <w:szCs w:val="24"/>
          <w:lang w:eastAsia="en-US"/>
        </w:rPr>
        <w:t xml:space="preserve">. Örneğin, topluluk denetim ekibinin, yalnızca topluluk düzeyinde analitik prosedürler uygulamayı planladığı </w:t>
      </w:r>
      <w:r>
        <w:rPr>
          <w:rFonts w:ascii="Times New Roman" w:hAnsi="Times New Roman"/>
          <w:color w:val="000000"/>
          <w:sz w:val="24"/>
          <w:szCs w:val="24"/>
          <w:lang w:eastAsia="en-US"/>
        </w:rPr>
        <w:t xml:space="preserve">birimlerin </w:t>
      </w:r>
      <w:r w:rsidRPr="00AA370B">
        <w:rPr>
          <w:rFonts w:ascii="Times New Roman" w:hAnsi="Times New Roman"/>
          <w:color w:val="000000"/>
          <w:sz w:val="24"/>
          <w:szCs w:val="24"/>
          <w:lang w:eastAsia="en-US"/>
        </w:rPr>
        <w:t>denetçiler</w:t>
      </w:r>
      <w:r>
        <w:rPr>
          <w:rFonts w:ascii="Times New Roman" w:hAnsi="Times New Roman"/>
          <w:color w:val="000000"/>
          <w:sz w:val="24"/>
          <w:szCs w:val="24"/>
          <w:lang w:eastAsia="en-US"/>
        </w:rPr>
        <w:t>i</w:t>
      </w:r>
      <w:r w:rsidRPr="00AA370B">
        <w:rPr>
          <w:rFonts w:ascii="Times New Roman" w:hAnsi="Times New Roman"/>
          <w:color w:val="000000"/>
          <w:sz w:val="24"/>
          <w:szCs w:val="24"/>
          <w:lang w:eastAsia="en-US"/>
        </w:rPr>
        <w:t xml:space="preserve"> hakkında </w:t>
      </w:r>
      <w:r>
        <w:rPr>
          <w:rFonts w:ascii="Times New Roman" w:hAnsi="Times New Roman"/>
          <w:color w:val="000000"/>
          <w:sz w:val="24"/>
          <w:szCs w:val="24"/>
          <w:lang w:eastAsia="en-US"/>
        </w:rPr>
        <w:t xml:space="preserve">bir anlayış geliştirmesine </w:t>
      </w:r>
      <w:r w:rsidRPr="00AA370B">
        <w:rPr>
          <w:rFonts w:ascii="Times New Roman" w:hAnsi="Times New Roman"/>
          <w:color w:val="000000"/>
          <w:sz w:val="24"/>
          <w:szCs w:val="24"/>
          <w:lang w:eastAsia="en-US"/>
        </w:rPr>
        <w:t>gerek olmayacaktır.</w:t>
      </w:r>
    </w:p>
    <w:p w:rsidR="009C29EF" w:rsidRDefault="009C29EF" w:rsidP="00C85C3F">
      <w:r w:rsidRPr="00AA370B">
        <w:rPr>
          <w:rFonts w:ascii="Times New Roman" w:hAnsi="Times New Roman"/>
          <w:i/>
          <w:iCs/>
          <w:sz w:val="24"/>
          <w:szCs w:val="24"/>
          <w:lang w:eastAsia="en-US"/>
        </w:rPr>
        <w:t xml:space="preserve"> Topluluğa Bağlı Birim Denetçisi ve Denetim Kanıtı Kaynakları Hakkında Topluluk Denetim Ekibinin Bilgi Edinme Prosedürleri</w:t>
      </w:r>
      <w:r>
        <w:t xml:space="preserve"> </w:t>
      </w:r>
      <w:r w:rsidRPr="00AA370B">
        <w:rPr>
          <w:rFonts w:ascii="Times New Roman" w:hAnsi="Times New Roman"/>
          <w:color w:val="000000"/>
          <w:sz w:val="24"/>
          <w:szCs w:val="24"/>
          <w:lang w:eastAsia="en-US"/>
        </w:rPr>
        <w:t xml:space="preserve">(Bakınız: 19 uncu paragraf) </w:t>
      </w:r>
    </w:p>
    <w:p w:rsidR="009C29EF"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A33.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Topluluk denetim ekibinin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 hakkında bilgi</w:t>
      </w:r>
      <w:r>
        <w:rPr>
          <w:rFonts w:ascii="Times New Roman" w:hAnsi="Times New Roman"/>
          <w:color w:val="000000"/>
          <w:sz w:val="24"/>
          <w:szCs w:val="24"/>
          <w:lang w:eastAsia="en-US"/>
        </w:rPr>
        <w:t xml:space="preserve"> (anlayış)</w:t>
      </w:r>
      <w:r w:rsidRPr="00AA370B">
        <w:rPr>
          <w:rFonts w:ascii="Times New Roman" w:hAnsi="Times New Roman"/>
          <w:color w:val="000000"/>
          <w:sz w:val="24"/>
          <w:szCs w:val="24"/>
          <w:lang w:eastAsia="en-US"/>
        </w:rPr>
        <w:t xml:space="preserve"> edinme</w:t>
      </w:r>
      <w:r>
        <w:rPr>
          <w:rFonts w:ascii="Times New Roman" w:hAnsi="Times New Roman"/>
          <w:color w:val="000000"/>
          <w:sz w:val="24"/>
          <w:szCs w:val="24"/>
          <w:lang w:eastAsia="en-US"/>
        </w:rPr>
        <w:t>k için uyguladığı prosedürlerin</w:t>
      </w:r>
      <w:r w:rsidRPr="00AA370B">
        <w:rPr>
          <w:rFonts w:ascii="Times New Roman" w:hAnsi="Times New Roman"/>
          <w:color w:val="000000"/>
          <w:sz w:val="24"/>
          <w:szCs w:val="24"/>
          <w:lang w:eastAsia="en-US"/>
        </w:rPr>
        <w:t xml:space="preserve"> niteliği, zamanlaması ve kapsamı;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w:t>
      </w:r>
      <w:r>
        <w:rPr>
          <w:rFonts w:ascii="Times New Roman" w:hAnsi="Times New Roman"/>
          <w:color w:val="000000"/>
          <w:sz w:val="24"/>
          <w:szCs w:val="24"/>
          <w:lang w:eastAsia="en-US"/>
        </w:rPr>
        <w:t xml:space="preserve">yle ilgili </w:t>
      </w:r>
      <w:r w:rsidRPr="00AA370B">
        <w:rPr>
          <w:rFonts w:ascii="Times New Roman" w:hAnsi="Times New Roman"/>
          <w:color w:val="000000"/>
          <w:sz w:val="24"/>
          <w:szCs w:val="24"/>
          <w:lang w:eastAsia="en-US"/>
        </w:rPr>
        <w:t>geçmiş tecrübeler</w:t>
      </w:r>
      <w:r>
        <w:rPr>
          <w:rFonts w:ascii="Times New Roman" w:hAnsi="Times New Roman"/>
          <w:color w:val="000000"/>
          <w:sz w:val="24"/>
          <w:szCs w:val="24"/>
          <w:lang w:eastAsia="en-US"/>
        </w:rPr>
        <w:t xml:space="preserve"> ile önceki bilgiler,</w:t>
      </w:r>
      <w:r w:rsidRPr="00AA370B">
        <w:rPr>
          <w:rFonts w:ascii="Times New Roman" w:hAnsi="Times New Roman"/>
          <w:color w:val="000000"/>
          <w:sz w:val="24"/>
          <w:szCs w:val="24"/>
          <w:lang w:eastAsia="en-US"/>
        </w:rPr>
        <w:t xml:space="preserve"> topluluk denetim ekibinin ve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denetçisinin ortak politika ve prosedürlere ne düzeyde tabi olduğu gibi faktörlerden etkilenir. </w:t>
      </w:r>
      <w:r w:rsidRPr="00087BD5">
        <w:rPr>
          <w:rFonts w:ascii="Times New Roman" w:hAnsi="Times New Roman"/>
          <w:color w:val="000000"/>
          <w:sz w:val="24"/>
          <w:szCs w:val="24"/>
          <w:lang w:eastAsia="en-US"/>
        </w:rPr>
        <w:t>Örneğin</w:t>
      </w:r>
      <w:r>
        <w:rPr>
          <w:rFonts w:ascii="Times New Roman" w:hAnsi="Times New Roman"/>
          <w:color w:val="000000"/>
          <w:sz w:val="24"/>
          <w:szCs w:val="24"/>
          <w:lang w:eastAsia="en-US"/>
        </w:rPr>
        <w:t>;</w:t>
      </w:r>
    </w:p>
    <w:p w:rsidR="009C29EF" w:rsidRPr="00810A67"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810A67">
        <w:rPr>
          <w:rFonts w:ascii="Times New Roman" w:hAnsi="Times New Roman"/>
          <w:color w:val="000000"/>
          <w:sz w:val="24"/>
          <w:szCs w:val="24"/>
        </w:rPr>
        <w:t>Topluluk denetim ekibinin ve birim denetçisinin aşağıdaki hususlara sahip olup olmadıkları:</w:t>
      </w:r>
    </w:p>
    <w:p w:rsidR="009C29EF" w:rsidRPr="00AA370B" w:rsidRDefault="009C29EF" w:rsidP="00C17425">
      <w:pPr>
        <w:pStyle w:val="ListParagraph"/>
        <w:autoSpaceDE w:val="0"/>
        <w:autoSpaceDN w:val="0"/>
        <w:adjustRightInd w:val="0"/>
        <w:spacing w:before="120" w:after="120"/>
        <w:ind w:left="1985" w:hanging="709"/>
        <w:contextualSpacing w:val="0"/>
        <w:jc w:val="both"/>
        <w:rPr>
          <w:rFonts w:ascii="Times New Roman" w:hAnsi="Times New Roman"/>
          <w:sz w:val="24"/>
          <w:szCs w:val="24"/>
        </w:rPr>
      </w:pPr>
      <w:r w:rsidRPr="00810A67">
        <w:rPr>
          <w:rFonts w:ascii="Times New Roman" w:hAnsi="Times New Roman"/>
          <w:sz w:val="24"/>
          <w:szCs w:val="24"/>
        </w:rPr>
        <w:t xml:space="preserve">o </w:t>
      </w:r>
      <w:r w:rsidRPr="00810A67">
        <w:rPr>
          <w:rFonts w:ascii="Times New Roman" w:hAnsi="Times New Roman"/>
          <w:sz w:val="24"/>
          <w:szCs w:val="24"/>
        </w:rPr>
        <w:tab/>
        <w:t>Çalışmanın yürütülmesine yönelik ortak politika ve prosedürler</w:t>
      </w:r>
      <w:r>
        <w:rPr>
          <w:rFonts w:ascii="Times New Roman" w:hAnsi="Times New Roman"/>
          <w:sz w:val="24"/>
          <w:szCs w:val="24"/>
        </w:rPr>
        <w:t>e</w:t>
      </w:r>
      <w:r w:rsidRPr="00810A67">
        <w:rPr>
          <w:rFonts w:ascii="Times New Roman" w:hAnsi="Times New Roman"/>
          <w:sz w:val="24"/>
          <w:szCs w:val="24"/>
        </w:rPr>
        <w:t xml:space="preserve"> (örneğin, denetim metodolojileri),</w:t>
      </w:r>
    </w:p>
    <w:p w:rsidR="009C29EF" w:rsidRPr="00AA370B" w:rsidRDefault="009C29EF" w:rsidP="00C17425">
      <w:pPr>
        <w:pStyle w:val="ListParagraph"/>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o</w:t>
      </w:r>
      <w:r>
        <w:rPr>
          <w:rFonts w:ascii="Times New Roman" w:hAnsi="Times New Roman"/>
          <w:sz w:val="24"/>
          <w:szCs w:val="24"/>
        </w:rPr>
        <w:tab/>
      </w:r>
      <w:r w:rsidRPr="00AA370B">
        <w:rPr>
          <w:rFonts w:ascii="Times New Roman" w:hAnsi="Times New Roman"/>
          <w:sz w:val="24"/>
          <w:szCs w:val="24"/>
        </w:rPr>
        <w:t>Ortak kalite kontrol politika ve prosedürleri</w:t>
      </w:r>
      <w:r>
        <w:rPr>
          <w:rFonts w:ascii="Times New Roman" w:hAnsi="Times New Roman"/>
          <w:sz w:val="24"/>
          <w:szCs w:val="24"/>
        </w:rPr>
        <w:t>ne</w:t>
      </w:r>
      <w:r w:rsidRPr="00AA370B">
        <w:rPr>
          <w:rFonts w:ascii="Times New Roman" w:hAnsi="Times New Roman"/>
          <w:sz w:val="24"/>
          <w:szCs w:val="24"/>
        </w:rPr>
        <w:t xml:space="preserve"> veya</w:t>
      </w:r>
    </w:p>
    <w:p w:rsidR="009C29EF" w:rsidRPr="00AA370B" w:rsidRDefault="009C29EF" w:rsidP="00C17425">
      <w:pPr>
        <w:pStyle w:val="ListParagraph"/>
        <w:autoSpaceDE w:val="0"/>
        <w:autoSpaceDN w:val="0"/>
        <w:adjustRightInd w:val="0"/>
        <w:spacing w:before="120" w:after="120" w:line="360" w:lineRule="auto"/>
        <w:ind w:left="1985" w:hanging="709"/>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Ortak izleme politika ve prosedürleri</w:t>
      </w:r>
      <w:r>
        <w:rPr>
          <w:rFonts w:ascii="Times New Roman" w:hAnsi="Times New Roman"/>
          <w:sz w:val="24"/>
          <w:szCs w:val="24"/>
        </w:rPr>
        <w:t>ne</w:t>
      </w:r>
      <w:r w:rsidRPr="00AA370B">
        <w:rPr>
          <w:rFonts w:ascii="Times New Roman" w:hAnsi="Times New Roman"/>
          <w:sz w:val="24"/>
          <w:szCs w:val="24"/>
        </w:rPr>
        <w:t>.</w:t>
      </w:r>
    </w:p>
    <w:p w:rsidR="009C29EF" w:rsidRPr="00AA370B" w:rsidRDefault="009C29EF" w:rsidP="00C17425">
      <w:pPr>
        <w:pStyle w:val="ListParagraph"/>
        <w:numPr>
          <w:ilvl w:val="0"/>
          <w:numId w:val="8"/>
        </w:numPr>
        <w:autoSpaceDE w:val="0"/>
        <w:autoSpaceDN w:val="0"/>
        <w:adjustRightInd w:val="0"/>
        <w:spacing w:before="120" w:after="120" w:line="360" w:lineRule="auto"/>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Aşağıdaki hususlar arasındaki tutarlılıklar ve benzerlikler:</w:t>
      </w:r>
    </w:p>
    <w:p w:rsidR="009C29EF" w:rsidRPr="00AA370B" w:rsidRDefault="009C29EF" w:rsidP="00C17425">
      <w:pPr>
        <w:pStyle w:val="ListParagraph"/>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Mevzuat veya yasal sistem,</w:t>
      </w:r>
    </w:p>
    <w:p w:rsidR="009C29EF" w:rsidRDefault="009C29EF" w:rsidP="00C17425">
      <w:pPr>
        <w:pStyle w:val="ListParagraph"/>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 xml:space="preserve">Mesleki gözetim, </w:t>
      </w:r>
      <w:r w:rsidRPr="00B8300F">
        <w:rPr>
          <w:rFonts w:ascii="Times New Roman" w:hAnsi="Times New Roman"/>
          <w:sz w:val="24"/>
          <w:szCs w:val="24"/>
        </w:rPr>
        <w:t>disiplin ve dış kalite güvencesi,</w:t>
      </w:r>
    </w:p>
    <w:p w:rsidR="009C29EF" w:rsidRPr="00AA370B" w:rsidRDefault="009C29EF" w:rsidP="00C17425">
      <w:pPr>
        <w:pStyle w:val="ListParagraph"/>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810A67">
        <w:rPr>
          <w:rFonts w:ascii="Times New Roman" w:hAnsi="Times New Roman"/>
          <w:sz w:val="24"/>
          <w:szCs w:val="24"/>
        </w:rPr>
        <w:t>Mesleki eğitim ve öğretim</w:t>
      </w:r>
      <w:r>
        <w:rPr>
          <w:rFonts w:ascii="Times New Roman" w:hAnsi="Times New Roman"/>
          <w:sz w:val="24"/>
          <w:szCs w:val="24"/>
        </w:rPr>
        <w:t>,</w:t>
      </w:r>
    </w:p>
    <w:p w:rsidR="009C29EF" w:rsidRPr="00AA370B" w:rsidRDefault="009C29EF" w:rsidP="00C17425">
      <w:pPr>
        <w:pStyle w:val="ListParagraph"/>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 xml:space="preserve">Mesleki kuruluşlar ve </w:t>
      </w:r>
      <w:r>
        <w:rPr>
          <w:rFonts w:ascii="Times New Roman" w:hAnsi="Times New Roman"/>
          <w:sz w:val="24"/>
          <w:szCs w:val="24"/>
        </w:rPr>
        <w:t xml:space="preserve">mesleki </w:t>
      </w:r>
      <w:r w:rsidRPr="00AA370B">
        <w:rPr>
          <w:rFonts w:ascii="Times New Roman" w:hAnsi="Times New Roman"/>
          <w:sz w:val="24"/>
          <w:szCs w:val="24"/>
        </w:rPr>
        <w:t>standartlar veya</w:t>
      </w:r>
    </w:p>
    <w:p w:rsidR="009C29EF" w:rsidRPr="00AA370B" w:rsidRDefault="009C29EF" w:rsidP="00C17425">
      <w:pPr>
        <w:pStyle w:val="ListParagraph"/>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Dil ve kültür.</w:t>
      </w:r>
      <w:r w:rsidRPr="00AA370B">
        <w:rPr>
          <w:rFonts w:ascii="Times New Roman" w:hAnsi="Times New Roman"/>
          <w:sz w:val="24"/>
          <w:szCs w:val="24"/>
        </w:rPr>
        <w:t>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A34.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Bu </w:t>
      </w:r>
      <w:r w:rsidRPr="00810A67">
        <w:rPr>
          <w:rFonts w:ascii="Times New Roman" w:hAnsi="Times New Roman"/>
          <w:color w:val="000000"/>
          <w:sz w:val="24"/>
          <w:szCs w:val="24"/>
          <w:lang w:eastAsia="en-US"/>
        </w:rPr>
        <w:t>faktörler birbirini etkiler ve birbirini dışlayıcı değildirler. Örneğin, topluluk sorumlu denetçisiyle aynı ülkede faaliyet</w:t>
      </w:r>
      <w:r w:rsidRPr="00AA370B">
        <w:rPr>
          <w:rFonts w:ascii="Times New Roman" w:hAnsi="Times New Roman"/>
          <w:color w:val="000000"/>
          <w:sz w:val="24"/>
          <w:szCs w:val="24"/>
          <w:lang w:eastAsia="en-US"/>
        </w:rPr>
        <w:t xml:space="preserve"> gösteren veya tutarlı şekilde ortak kalite kontrol ve izleme politika ve prosedürleriyle ortak denetim metodolojisini uygulayan Topluluğa Bağlı </w:t>
      </w:r>
      <w:r>
        <w:rPr>
          <w:rFonts w:ascii="Times New Roman" w:hAnsi="Times New Roman"/>
          <w:color w:val="000000"/>
          <w:sz w:val="24"/>
          <w:szCs w:val="24"/>
          <w:lang w:eastAsia="en-US"/>
        </w:rPr>
        <w:t xml:space="preserve">A </w:t>
      </w:r>
      <w:r w:rsidRPr="00AA370B">
        <w:rPr>
          <w:rFonts w:ascii="Times New Roman" w:hAnsi="Times New Roman"/>
          <w:color w:val="000000"/>
          <w:sz w:val="24"/>
          <w:szCs w:val="24"/>
          <w:lang w:eastAsia="en-US"/>
        </w:rPr>
        <w:t>Birim</w:t>
      </w:r>
      <w:r>
        <w:rPr>
          <w:rFonts w:ascii="Times New Roman" w:hAnsi="Times New Roman"/>
          <w:color w:val="000000"/>
          <w:sz w:val="24"/>
          <w:szCs w:val="24"/>
          <w:lang w:eastAsia="en-US"/>
        </w:rPr>
        <w:t>inin</w:t>
      </w:r>
      <w:r w:rsidRPr="00AA370B">
        <w:rPr>
          <w:rFonts w:ascii="Times New Roman" w:hAnsi="Times New Roman"/>
          <w:color w:val="000000"/>
          <w:sz w:val="24"/>
          <w:szCs w:val="24"/>
          <w:lang w:eastAsia="en-US"/>
        </w:rPr>
        <w:t xml:space="preserve"> Denetçisi hakkında bilgi edinirken topluluk denetim ekibinin uyguladığı prosedürlerin kapsamı</w:t>
      </w:r>
      <w:r>
        <w:rPr>
          <w:rFonts w:ascii="Times New Roman" w:hAnsi="Times New Roman"/>
          <w:color w:val="000000"/>
          <w:sz w:val="24"/>
          <w:szCs w:val="24"/>
          <w:lang w:eastAsia="en-US"/>
        </w:rPr>
        <w:t>;</w:t>
      </w:r>
      <w:r w:rsidRPr="00AA370B">
        <w:rPr>
          <w:rFonts w:ascii="Times New Roman" w:hAnsi="Times New Roman"/>
          <w:color w:val="000000"/>
          <w:sz w:val="24"/>
          <w:szCs w:val="24"/>
          <w:lang w:eastAsia="en-US"/>
        </w:rPr>
        <w:t xml:space="preserve"> yabancı bir ülkede faaliyet gösteren veya ortak kalite kontrol ve izleme politika ve prosedürleriyle ortak denetim metodolojisini tutarlı şekilde uygulamayan Topluluğa Bağlı </w:t>
      </w:r>
      <w:r>
        <w:rPr>
          <w:rFonts w:ascii="Times New Roman" w:hAnsi="Times New Roman"/>
          <w:color w:val="000000"/>
          <w:sz w:val="24"/>
          <w:szCs w:val="24"/>
          <w:lang w:eastAsia="en-US"/>
        </w:rPr>
        <w:t xml:space="preserve">B </w:t>
      </w:r>
      <w:r w:rsidRPr="00AA370B">
        <w:rPr>
          <w:rFonts w:ascii="Times New Roman" w:hAnsi="Times New Roman"/>
          <w:color w:val="000000"/>
          <w:sz w:val="24"/>
          <w:szCs w:val="24"/>
          <w:lang w:eastAsia="en-US"/>
        </w:rPr>
        <w:t>Birim</w:t>
      </w:r>
      <w:r>
        <w:rPr>
          <w:rFonts w:ascii="Times New Roman" w:hAnsi="Times New Roman"/>
          <w:color w:val="000000"/>
          <w:sz w:val="24"/>
          <w:szCs w:val="24"/>
          <w:lang w:eastAsia="en-US"/>
        </w:rPr>
        <w:t>inin</w:t>
      </w:r>
      <w:r w:rsidRPr="00AA370B">
        <w:rPr>
          <w:rFonts w:ascii="Times New Roman" w:hAnsi="Times New Roman"/>
          <w:color w:val="000000"/>
          <w:sz w:val="24"/>
          <w:szCs w:val="24"/>
          <w:lang w:eastAsia="en-US"/>
        </w:rPr>
        <w:t xml:space="preserve"> Denetçisi hakkında bilgi edinirken uyguladığı prosedürlerin kapsamından daha dar ol</w:t>
      </w:r>
      <w:r>
        <w:rPr>
          <w:rFonts w:ascii="Times New Roman" w:hAnsi="Times New Roman"/>
          <w:color w:val="000000"/>
          <w:sz w:val="24"/>
          <w:szCs w:val="24"/>
          <w:lang w:eastAsia="en-US"/>
        </w:rPr>
        <w:t>abilir. Topluluğa Bağlı A ve B B</w:t>
      </w:r>
      <w:r w:rsidRPr="00AA370B">
        <w:rPr>
          <w:rFonts w:ascii="Times New Roman" w:hAnsi="Times New Roman"/>
          <w:color w:val="000000"/>
          <w:sz w:val="24"/>
          <w:szCs w:val="24"/>
          <w:lang w:eastAsia="en-US"/>
        </w:rPr>
        <w:t>irim</w:t>
      </w:r>
      <w:r>
        <w:rPr>
          <w:rFonts w:ascii="Times New Roman" w:hAnsi="Times New Roman"/>
          <w:color w:val="000000"/>
          <w:sz w:val="24"/>
          <w:szCs w:val="24"/>
          <w:lang w:eastAsia="en-US"/>
        </w:rPr>
        <w:t>lerinin</w:t>
      </w:r>
      <w:r w:rsidRPr="00AA370B">
        <w:rPr>
          <w:rFonts w:ascii="Times New Roman" w:hAnsi="Times New Roman"/>
          <w:color w:val="000000"/>
          <w:sz w:val="24"/>
          <w:szCs w:val="24"/>
          <w:lang w:eastAsia="en-US"/>
        </w:rPr>
        <w:t xml:space="preserve"> Denetçilerine ilişkin uygulanan prosedürlerin niteliği de farklı olabilir.</w:t>
      </w:r>
    </w:p>
    <w:p w:rsidR="009C29EF"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A35.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Topluluk denetim ekibi,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 hakkında çeşitli yollardan bilgi edinebilir. Örneğin,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w:t>
      </w:r>
      <w:r w:rsidRPr="00B8300F">
        <w:rPr>
          <w:rFonts w:ascii="Times New Roman" w:hAnsi="Times New Roman"/>
          <w:color w:val="000000"/>
          <w:sz w:val="24"/>
          <w:szCs w:val="24"/>
          <w:lang w:eastAsia="en-US"/>
        </w:rPr>
        <w:t xml:space="preserve">denetçisinin </w:t>
      </w:r>
      <w:r>
        <w:rPr>
          <w:rFonts w:ascii="Times New Roman" w:hAnsi="Times New Roman"/>
          <w:color w:val="000000"/>
          <w:sz w:val="24"/>
          <w:szCs w:val="24"/>
          <w:lang w:eastAsia="en-US"/>
        </w:rPr>
        <w:t>dahil olduğu</w:t>
      </w:r>
      <w:r w:rsidRPr="00B8300F">
        <w:rPr>
          <w:rFonts w:ascii="Times New Roman" w:hAnsi="Times New Roman"/>
          <w:color w:val="000000"/>
          <w:sz w:val="24"/>
          <w:szCs w:val="24"/>
          <w:lang w:eastAsia="en-US"/>
        </w:rPr>
        <w:t xml:space="preserve"> ilk yılda</w:t>
      </w:r>
      <w:r w:rsidRPr="00AA370B">
        <w:rPr>
          <w:rFonts w:ascii="Times New Roman" w:hAnsi="Times New Roman"/>
          <w:color w:val="000000"/>
          <w:sz w:val="24"/>
          <w:szCs w:val="24"/>
          <w:lang w:eastAsia="en-US"/>
        </w:rPr>
        <w:t xml:space="preserve"> topluluk denetim ekibi:</w:t>
      </w:r>
    </w:p>
    <w:p w:rsidR="009C29EF" w:rsidRPr="00AA370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 xml:space="preserve">Topluluk denetim ekibi ile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ortak izleme politika ve prosedürleri</w:t>
      </w:r>
      <w:r>
        <w:rPr>
          <w:rFonts w:ascii="Times New Roman" w:hAnsi="Times New Roman"/>
          <w:color w:val="000000"/>
          <w:sz w:val="24"/>
          <w:szCs w:val="24"/>
        </w:rPr>
        <w:t>ne tabi olarak</w:t>
      </w:r>
      <w:r w:rsidRPr="00AA370B">
        <w:rPr>
          <w:rFonts w:ascii="Times New Roman" w:hAnsi="Times New Roman"/>
          <w:color w:val="000000"/>
          <w:sz w:val="24"/>
          <w:szCs w:val="24"/>
        </w:rPr>
        <w:t xml:space="preserve"> faaliyet gösteren ve bu politika ve prosedürlere uygunluk sağlayan bir denetim şirketine veya denetim ağına dâhil olduğu durumlarda,</w:t>
      </w:r>
      <w:r>
        <w:rPr>
          <w:rFonts w:ascii="Times New Roman" w:hAnsi="Times New Roman"/>
          <w:color w:val="000000"/>
          <w:sz w:val="24"/>
          <w:szCs w:val="24"/>
        </w:rPr>
        <w:t xml:space="preserve"> </w:t>
      </w:r>
      <w:r w:rsidRPr="00AA370B">
        <w:rPr>
          <w:rFonts w:ascii="Times New Roman" w:hAnsi="Times New Roman"/>
          <w:color w:val="000000"/>
          <w:sz w:val="24"/>
          <w:szCs w:val="24"/>
        </w:rPr>
        <w:t>kalite kontrol izleme sisteminin sonuçlarını değerlendirebilir,</w:t>
      </w:r>
      <w:r>
        <w:rPr>
          <w:rStyle w:val="FootnoteReference"/>
          <w:rFonts w:ascii="Times New Roman" w:hAnsi="Times New Roman"/>
          <w:color w:val="000000"/>
          <w:sz w:val="24"/>
          <w:szCs w:val="24"/>
        </w:rPr>
        <w:footnoteReference w:id="20"/>
      </w:r>
      <w:r w:rsidRPr="00AA370B">
        <w:rPr>
          <w:rFonts w:ascii="Times New Roman" w:hAnsi="Times New Roman"/>
          <w:color w:val="000000"/>
          <w:sz w:val="24"/>
          <w:szCs w:val="24"/>
        </w:rPr>
        <w:t xml:space="preserve"> </w:t>
      </w:r>
    </w:p>
    <w:p w:rsidR="009C29EF" w:rsidRPr="00AA370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19(a)</w:t>
      </w:r>
      <w:r>
        <w:rPr>
          <w:rFonts w:ascii="Times New Roman" w:hAnsi="Times New Roman"/>
          <w:color w:val="000000"/>
          <w:sz w:val="24"/>
          <w:szCs w:val="24"/>
        </w:rPr>
        <w:t>-</w:t>
      </w:r>
      <w:r w:rsidRPr="00AA370B">
        <w:rPr>
          <w:rFonts w:ascii="Times New Roman" w:hAnsi="Times New Roman"/>
          <w:color w:val="000000"/>
          <w:sz w:val="24"/>
          <w:szCs w:val="24"/>
        </w:rPr>
        <w:t xml:space="preserve">(c) paragraflarındaki hususları müzakere etmek üzere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denetçisiyle görüşebilir,</w:t>
      </w:r>
    </w:p>
    <w:p w:rsidR="009C29EF" w:rsidRPr="00AA370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denetçisinden 19(a)</w:t>
      </w:r>
      <w:r>
        <w:rPr>
          <w:rFonts w:ascii="Times New Roman" w:hAnsi="Times New Roman"/>
          <w:color w:val="000000"/>
          <w:sz w:val="24"/>
          <w:szCs w:val="24"/>
        </w:rPr>
        <w:t>-</w:t>
      </w:r>
      <w:r w:rsidRPr="00AA370B">
        <w:rPr>
          <w:rFonts w:ascii="Times New Roman" w:hAnsi="Times New Roman"/>
          <w:color w:val="000000"/>
          <w:sz w:val="24"/>
          <w:szCs w:val="24"/>
        </w:rPr>
        <w:t xml:space="preserve">(c) paragraflarında atıfta bulunulan hususları yazılı olarak teyit etmesini talep edebilir. Ek 4’te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 tarafından yapılan yazılı teyitlere ilişkin bir örnek yer almaktadır. </w:t>
      </w:r>
    </w:p>
    <w:p w:rsidR="009C29EF" w:rsidRPr="00AA370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810A67">
        <w:rPr>
          <w:rFonts w:ascii="Times New Roman" w:hAnsi="Times New Roman"/>
          <w:color w:val="000000"/>
          <w:sz w:val="24"/>
          <w:szCs w:val="24"/>
        </w:rPr>
        <w:t xml:space="preserve">Birim denetçisinden 19(a)-(c) paragraflarında atıfta bulunulan hususlara </w:t>
      </w:r>
      <w:r>
        <w:rPr>
          <w:rFonts w:ascii="Times New Roman" w:hAnsi="Times New Roman"/>
          <w:color w:val="000000"/>
          <w:sz w:val="24"/>
          <w:szCs w:val="24"/>
        </w:rPr>
        <w:t>dair</w:t>
      </w:r>
      <w:r w:rsidRPr="00810A67">
        <w:rPr>
          <w:rFonts w:ascii="Times New Roman" w:hAnsi="Times New Roman"/>
          <w:color w:val="000000"/>
          <w:sz w:val="24"/>
          <w:szCs w:val="24"/>
        </w:rPr>
        <w:t xml:space="preserve"> </w:t>
      </w:r>
      <w:r>
        <w:rPr>
          <w:rFonts w:ascii="Times New Roman" w:hAnsi="Times New Roman"/>
          <w:color w:val="000000"/>
          <w:sz w:val="24"/>
          <w:szCs w:val="24"/>
        </w:rPr>
        <w:t>soru formlarını</w:t>
      </w:r>
      <w:r w:rsidRPr="00810A67">
        <w:rPr>
          <w:rFonts w:ascii="Times New Roman" w:hAnsi="Times New Roman"/>
          <w:color w:val="000000"/>
          <w:sz w:val="24"/>
          <w:szCs w:val="24"/>
        </w:rPr>
        <w:t xml:space="preserve"> doldurmasını </w:t>
      </w:r>
      <w:r w:rsidRPr="000759C6">
        <w:rPr>
          <w:rFonts w:ascii="Times New Roman" w:hAnsi="Times New Roman"/>
          <w:color w:val="000000"/>
          <w:sz w:val="24"/>
          <w:szCs w:val="24"/>
        </w:rPr>
        <w:t>talep edebilir</w:t>
      </w:r>
      <w:r w:rsidRPr="00AA370B">
        <w:rPr>
          <w:rFonts w:ascii="Times New Roman" w:hAnsi="Times New Roman"/>
          <w:color w:val="000000"/>
          <w:sz w:val="24"/>
          <w:szCs w:val="24"/>
        </w:rPr>
        <w:t>,</w:t>
      </w:r>
    </w:p>
    <w:p w:rsidR="009C29EF" w:rsidRPr="000759C6"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0759C6">
        <w:rPr>
          <w:rFonts w:ascii="Times New Roman" w:hAnsi="Times New Roman"/>
          <w:color w:val="000000"/>
          <w:sz w:val="24"/>
          <w:szCs w:val="24"/>
        </w:rPr>
        <w:t>Topluluk sorumlu denetçisinin denetim şirketindeki çalışma arkadaşlarıyla veya bilgi sahibi olan güvenilir üçüncü bir tarafla, birim denetçisi hakkında görüşebilir veya</w:t>
      </w:r>
    </w:p>
    <w:p w:rsidR="009C29EF" w:rsidRPr="00AA370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üye olduğu meslek kuruluşu veya kuruluşlarından,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yetkilendirilmiş olduğu makamlardan veya üçüncü taraflardan </w:t>
      </w:r>
      <w:r w:rsidRPr="009647B4">
        <w:rPr>
          <w:rFonts w:ascii="Times New Roman" w:hAnsi="Times New Roman"/>
          <w:color w:val="000000"/>
          <w:sz w:val="24"/>
          <w:szCs w:val="24"/>
        </w:rPr>
        <w:t xml:space="preserve">teyit </w:t>
      </w:r>
      <w:r>
        <w:rPr>
          <w:rFonts w:ascii="Times New Roman" w:hAnsi="Times New Roman"/>
          <w:color w:val="000000"/>
          <w:sz w:val="24"/>
          <w:szCs w:val="24"/>
        </w:rPr>
        <w:t>alabilir</w:t>
      </w:r>
      <w:r w:rsidRPr="00AA370B">
        <w:rPr>
          <w:rFonts w:ascii="Times New Roman" w:hAnsi="Times New Roman"/>
          <w:color w:val="000000"/>
          <w:sz w:val="24"/>
          <w:szCs w:val="24"/>
        </w:rPr>
        <w:t>.</w:t>
      </w:r>
    </w:p>
    <w:p w:rsidR="009C29EF" w:rsidRPr="00AA370B" w:rsidRDefault="009C29EF" w:rsidP="00C85C3F">
      <w:pPr>
        <w:autoSpaceDE w:val="0"/>
        <w:autoSpaceDN w:val="0"/>
        <w:adjustRightInd w:val="0"/>
        <w:spacing w:before="120" w:after="120"/>
        <w:ind w:left="709"/>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Sonraki yıllarda,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 hakkında bilgi edinirken, topluluk denetim ekibinin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denetçisiyle ilgili sahip olduğu önceki deneyimler esas alınabilir. Topluluk denetim ekibi, </w:t>
      </w:r>
      <w:r>
        <w:rPr>
          <w:rFonts w:ascii="Times New Roman" w:hAnsi="Times New Roman"/>
          <w:color w:val="000000"/>
          <w:sz w:val="24"/>
          <w:szCs w:val="24"/>
          <w:lang w:eastAsia="en-US"/>
        </w:rPr>
        <w:t>birim denetçisinden 19(a)-</w:t>
      </w:r>
      <w:r w:rsidRPr="00AA370B">
        <w:rPr>
          <w:rFonts w:ascii="Times New Roman" w:hAnsi="Times New Roman"/>
          <w:color w:val="000000"/>
          <w:sz w:val="24"/>
          <w:szCs w:val="24"/>
          <w:lang w:eastAsia="en-US"/>
        </w:rPr>
        <w:t>(c) paragraflarında yer alan hususlarda önceki yıldan bu yana herhangi bir değişiklik olup olmadığını teyit etmesini talep edebilir.</w:t>
      </w:r>
      <w:r w:rsidRPr="00AA370B">
        <w:rPr>
          <w:rFonts w:ascii="Times New Roman" w:hAnsi="Times New Roman"/>
          <w:color w:val="000000"/>
          <w:sz w:val="24"/>
          <w:szCs w:val="24"/>
          <w:lang w:eastAsia="en-US"/>
        </w:rPr>
        <w:t> </w:t>
      </w:r>
    </w:p>
    <w:p w:rsidR="009C29EF"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A36. </w:t>
      </w:r>
      <w:r>
        <w:rPr>
          <w:rFonts w:ascii="Times New Roman" w:hAnsi="Times New Roman"/>
          <w:color w:val="000000"/>
          <w:sz w:val="24"/>
          <w:szCs w:val="24"/>
          <w:lang w:eastAsia="en-US"/>
        </w:rPr>
        <w:tab/>
      </w:r>
      <w:r w:rsidRPr="00726107">
        <w:rPr>
          <w:rFonts w:ascii="Times New Roman" w:hAnsi="Times New Roman"/>
          <w:color w:val="000000"/>
          <w:sz w:val="24"/>
          <w:szCs w:val="24"/>
          <w:lang w:eastAsia="en-US"/>
        </w:rPr>
        <w:t xml:space="preserve">Denetim mesleğini gözetim altında tutmak ve denetimlerin kalitesini izlemek üzere bağımsız bir </w:t>
      </w:r>
      <w:r>
        <w:rPr>
          <w:rFonts w:ascii="Times New Roman" w:hAnsi="Times New Roman"/>
          <w:color w:val="000000"/>
          <w:sz w:val="24"/>
          <w:szCs w:val="24"/>
          <w:lang w:eastAsia="en-US"/>
        </w:rPr>
        <w:t xml:space="preserve">kamu </w:t>
      </w:r>
      <w:r w:rsidRPr="00726107">
        <w:rPr>
          <w:rFonts w:ascii="Times New Roman" w:hAnsi="Times New Roman"/>
          <w:color w:val="000000"/>
          <w:sz w:val="24"/>
          <w:szCs w:val="24"/>
          <w:lang w:eastAsia="en-US"/>
        </w:rPr>
        <w:t>gözetim</w:t>
      </w:r>
      <w:r>
        <w:rPr>
          <w:rFonts w:ascii="Times New Roman" w:hAnsi="Times New Roman"/>
          <w:color w:val="000000"/>
          <w:sz w:val="24"/>
          <w:szCs w:val="24"/>
          <w:lang w:eastAsia="en-US"/>
        </w:rPr>
        <w:t>i</w:t>
      </w:r>
      <w:r w:rsidRPr="00726107">
        <w:rPr>
          <w:rFonts w:ascii="Times New Roman" w:hAnsi="Times New Roman"/>
          <w:color w:val="000000"/>
          <w:sz w:val="24"/>
          <w:szCs w:val="24"/>
          <w:lang w:eastAsia="en-US"/>
        </w:rPr>
        <w:t xml:space="preserve"> </w:t>
      </w:r>
      <w:r w:rsidRPr="0013466C">
        <w:rPr>
          <w:rFonts w:ascii="Times New Roman" w:hAnsi="Times New Roman"/>
          <w:color w:val="000000"/>
          <w:sz w:val="24"/>
          <w:szCs w:val="24"/>
          <w:lang w:eastAsia="en-US"/>
        </w:rPr>
        <w:t>kuruluşunun kurulmuş ol</w:t>
      </w:r>
      <w:r>
        <w:rPr>
          <w:rFonts w:ascii="Times New Roman" w:hAnsi="Times New Roman"/>
          <w:color w:val="000000"/>
          <w:sz w:val="24"/>
          <w:szCs w:val="24"/>
          <w:lang w:eastAsia="en-US"/>
        </w:rPr>
        <w:t>duğu ülkelerde,</w:t>
      </w:r>
      <w:r w:rsidRPr="0013466C">
        <w:rPr>
          <w:rFonts w:ascii="Times New Roman" w:hAnsi="Times New Roman"/>
          <w:color w:val="000000"/>
          <w:sz w:val="24"/>
          <w:szCs w:val="24"/>
          <w:lang w:eastAsia="en-US"/>
        </w:rPr>
        <w:t xml:space="preserve"> düzenleyici çevreye ilişkin farkındalık, birim denetçisinin bağımsızlığı ve yeterliğinin değerlendirilmesinde topluluk denetim ekibine yardımcı olabilir. Düzenleyici çevreye ilişkin bilgi, ilgili bağımsız </w:t>
      </w:r>
      <w:r>
        <w:rPr>
          <w:rFonts w:ascii="Times New Roman" w:hAnsi="Times New Roman"/>
          <w:color w:val="000000"/>
          <w:sz w:val="24"/>
          <w:szCs w:val="24"/>
          <w:lang w:eastAsia="en-US"/>
        </w:rPr>
        <w:t xml:space="preserve">kamu </w:t>
      </w:r>
      <w:r w:rsidRPr="0013466C">
        <w:rPr>
          <w:rFonts w:ascii="Times New Roman" w:hAnsi="Times New Roman"/>
          <w:color w:val="000000"/>
          <w:sz w:val="24"/>
          <w:szCs w:val="24"/>
          <w:lang w:eastAsia="en-US"/>
        </w:rPr>
        <w:t>gözetim</w:t>
      </w:r>
      <w:r>
        <w:rPr>
          <w:rFonts w:ascii="Times New Roman" w:hAnsi="Times New Roman"/>
          <w:color w:val="000000"/>
          <w:sz w:val="24"/>
          <w:szCs w:val="24"/>
          <w:lang w:eastAsia="en-US"/>
        </w:rPr>
        <w:t>i</w:t>
      </w:r>
      <w:r w:rsidRPr="0013466C">
        <w:rPr>
          <w:rFonts w:ascii="Times New Roman" w:hAnsi="Times New Roman"/>
          <w:color w:val="000000"/>
          <w:sz w:val="24"/>
          <w:szCs w:val="24"/>
          <w:lang w:eastAsia="en-US"/>
        </w:rPr>
        <w:t xml:space="preserve"> kuruluşundan veya birim denetçisinden edinilebilir.</w:t>
      </w:r>
    </w:p>
    <w:p w:rsidR="009C29EF" w:rsidRDefault="009C29EF" w:rsidP="00C85C3F">
      <w:r w:rsidRPr="00AA370B">
        <w:rPr>
          <w:rFonts w:ascii="Times New Roman" w:hAnsi="Times New Roman"/>
          <w:i/>
          <w:iCs/>
          <w:sz w:val="24"/>
          <w:szCs w:val="24"/>
          <w:lang w:eastAsia="en-US"/>
        </w:rPr>
        <w:t>Topluluk Denetimiyle İlgili Etik Hükümler</w:t>
      </w:r>
      <w:r>
        <w:t xml:space="preserve"> </w:t>
      </w:r>
      <w:r w:rsidRPr="00AA370B">
        <w:rPr>
          <w:rFonts w:ascii="Times New Roman" w:hAnsi="Times New Roman"/>
          <w:sz w:val="24"/>
          <w:szCs w:val="24"/>
          <w:lang w:eastAsia="en-US"/>
        </w:rPr>
        <w:t xml:space="preserve">(Bakınız: 19(a) paragrafı)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A37. </w:t>
      </w:r>
      <w:r>
        <w:rPr>
          <w:rFonts w:ascii="Times New Roman" w:hAnsi="Times New Roman"/>
          <w:color w:val="000000"/>
          <w:sz w:val="24"/>
          <w:szCs w:val="24"/>
          <w:lang w:eastAsia="en-US"/>
        </w:rPr>
        <w:tab/>
        <w:t>Birim</w:t>
      </w:r>
      <w:r w:rsidRPr="00AA370B">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denetçisi, t</w:t>
      </w:r>
      <w:r w:rsidRPr="00AA370B">
        <w:rPr>
          <w:rFonts w:ascii="Times New Roman" w:hAnsi="Times New Roman"/>
          <w:color w:val="000000"/>
          <w:sz w:val="24"/>
          <w:szCs w:val="24"/>
          <w:lang w:eastAsia="en-US"/>
        </w:rPr>
        <w:t xml:space="preserve">opluluk denetimi için </w:t>
      </w:r>
      <w:r>
        <w:rPr>
          <w:rFonts w:ascii="Times New Roman" w:hAnsi="Times New Roman"/>
          <w:color w:val="000000"/>
          <w:sz w:val="24"/>
          <w:szCs w:val="24"/>
          <w:lang w:eastAsia="en-US"/>
        </w:rPr>
        <w:t>bir birim</w:t>
      </w:r>
      <w:r w:rsidRPr="00AA370B">
        <w:rPr>
          <w:rFonts w:ascii="Times New Roman" w:hAnsi="Times New Roman"/>
          <w:color w:val="000000"/>
          <w:sz w:val="24"/>
          <w:szCs w:val="24"/>
          <w:lang w:eastAsia="en-US"/>
        </w:rPr>
        <w:t xml:space="preserve">in finansal bilgilerine ilişkin çalışma yaparken topluluk denetimiyle ilgili etik hükümlere tabidir. Bu hükümler,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w:t>
      </w:r>
      <w:r w:rsidRPr="00E1029F">
        <w:rPr>
          <w:rFonts w:ascii="Times New Roman" w:hAnsi="Times New Roman"/>
          <w:color w:val="000000"/>
          <w:sz w:val="24"/>
          <w:szCs w:val="24"/>
          <w:lang w:eastAsia="en-US"/>
        </w:rPr>
        <w:t xml:space="preserve">denetçisinin </w:t>
      </w:r>
      <w:r w:rsidRPr="00087BD5">
        <w:rPr>
          <w:rFonts w:ascii="Times New Roman" w:hAnsi="Times New Roman"/>
          <w:color w:val="000000"/>
          <w:sz w:val="24"/>
          <w:szCs w:val="24"/>
          <w:lang w:eastAsia="en-US"/>
        </w:rPr>
        <w:t>bulunduğu ülkedeki yasal denetimleri</w:t>
      </w:r>
      <w:r w:rsidRPr="00E1029F">
        <w:rPr>
          <w:rFonts w:ascii="Times New Roman" w:hAnsi="Times New Roman"/>
          <w:color w:val="000000"/>
          <w:sz w:val="24"/>
          <w:szCs w:val="24"/>
          <w:lang w:eastAsia="en-US"/>
        </w:rPr>
        <w:t xml:space="preserve"> yerine</w:t>
      </w:r>
      <w:r w:rsidRPr="00AA370B">
        <w:rPr>
          <w:rFonts w:ascii="Times New Roman" w:hAnsi="Times New Roman"/>
          <w:color w:val="000000"/>
          <w:sz w:val="24"/>
          <w:szCs w:val="24"/>
          <w:lang w:eastAsia="en-US"/>
        </w:rPr>
        <w:t xml:space="preserve"> getirirken uyguladığı </w:t>
      </w:r>
      <w:r>
        <w:rPr>
          <w:rFonts w:ascii="Times New Roman" w:hAnsi="Times New Roman"/>
          <w:color w:val="000000"/>
          <w:sz w:val="24"/>
          <w:szCs w:val="24"/>
          <w:lang w:eastAsia="en-US"/>
        </w:rPr>
        <w:t>yükümlülük</w:t>
      </w:r>
      <w:r w:rsidRPr="00AA370B">
        <w:rPr>
          <w:rFonts w:ascii="Times New Roman" w:hAnsi="Times New Roman"/>
          <w:color w:val="000000"/>
          <w:sz w:val="24"/>
          <w:szCs w:val="24"/>
          <w:lang w:eastAsia="en-US"/>
        </w:rPr>
        <w:t xml:space="preserve">lerden farklı olabilir veya </w:t>
      </w:r>
      <w:r>
        <w:rPr>
          <w:rFonts w:ascii="Times New Roman" w:hAnsi="Times New Roman"/>
          <w:color w:val="000000"/>
          <w:sz w:val="24"/>
          <w:szCs w:val="24"/>
          <w:lang w:eastAsia="en-US"/>
        </w:rPr>
        <w:t>yükümlülüklere</w:t>
      </w:r>
      <w:r w:rsidRPr="00AA370B">
        <w:rPr>
          <w:rFonts w:ascii="Times New Roman" w:hAnsi="Times New Roman"/>
          <w:color w:val="000000"/>
          <w:sz w:val="24"/>
          <w:szCs w:val="24"/>
          <w:lang w:eastAsia="en-US"/>
        </w:rPr>
        <w:t xml:space="preserve"> ek </w:t>
      </w:r>
      <w:r>
        <w:rPr>
          <w:rFonts w:ascii="Times New Roman" w:hAnsi="Times New Roman"/>
          <w:color w:val="000000"/>
          <w:sz w:val="24"/>
          <w:szCs w:val="24"/>
          <w:lang w:eastAsia="en-US"/>
        </w:rPr>
        <w:t>yükümlülükler</w:t>
      </w:r>
      <w:r w:rsidRPr="00AA370B">
        <w:rPr>
          <w:rFonts w:ascii="Times New Roman" w:hAnsi="Times New Roman"/>
          <w:color w:val="000000"/>
          <w:sz w:val="24"/>
          <w:szCs w:val="24"/>
          <w:lang w:eastAsia="en-US"/>
        </w:rPr>
        <w:t xml:space="preserve"> getirmiş olabilir. </w:t>
      </w:r>
      <w:r>
        <w:rPr>
          <w:rFonts w:ascii="Times New Roman" w:hAnsi="Times New Roman"/>
          <w:color w:val="000000"/>
          <w:sz w:val="24"/>
          <w:szCs w:val="24"/>
          <w:lang w:eastAsia="en-US"/>
        </w:rPr>
        <w:t>Dolayısıyla</w:t>
      </w:r>
      <w:r w:rsidRPr="00AA370B">
        <w:rPr>
          <w:rFonts w:ascii="Times New Roman" w:hAnsi="Times New Roman"/>
          <w:color w:val="000000"/>
          <w:sz w:val="24"/>
          <w:szCs w:val="24"/>
          <w:lang w:eastAsia="en-US"/>
        </w:rPr>
        <w:t xml:space="preserve"> topluluk denetim ekibi,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denetçisinin topluluk denetimindeki sorumluluklarını yerine getirmeye yeterli olacak kadar topluluk denetimiyle ilgili etik hükümleri anlayıp anlamadığı ve bu kurallara uyup uymayacağı hakkında bilgi edinir.</w:t>
      </w:r>
    </w:p>
    <w:p w:rsidR="009C29EF" w:rsidRDefault="009C29EF" w:rsidP="00E91AD0">
      <w:pPr>
        <w:keepNext/>
      </w:pPr>
      <w:r w:rsidRPr="00AA370B">
        <w:rPr>
          <w:rFonts w:ascii="Times New Roman" w:hAnsi="Times New Roman"/>
          <w:i/>
          <w:iCs/>
          <w:sz w:val="24"/>
          <w:szCs w:val="24"/>
          <w:lang w:eastAsia="en-US"/>
        </w:rPr>
        <w:t>Topluluğa Bağlı Birim Denetçisinin Mesleki Yeterliği</w:t>
      </w:r>
      <w:r>
        <w:t xml:space="preserve"> </w:t>
      </w:r>
      <w:r w:rsidRPr="00AA370B">
        <w:rPr>
          <w:rFonts w:ascii="Times New Roman" w:hAnsi="Times New Roman"/>
          <w:sz w:val="24"/>
          <w:szCs w:val="24"/>
          <w:lang w:eastAsia="en-US"/>
        </w:rPr>
        <w:t xml:space="preserve">(Bakınız: 19(b) paragrafı)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A38.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Topluluk denetim ekibinin,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denetçisinin mesleki yeterliği hakkında edin</w:t>
      </w:r>
      <w:r>
        <w:rPr>
          <w:rFonts w:ascii="Times New Roman" w:hAnsi="Times New Roman"/>
          <w:color w:val="000000"/>
          <w:sz w:val="24"/>
          <w:szCs w:val="24"/>
          <w:lang w:eastAsia="en-US"/>
        </w:rPr>
        <w:t>eceği</w:t>
      </w:r>
      <w:r w:rsidRPr="00AA370B">
        <w:rPr>
          <w:rFonts w:ascii="Times New Roman" w:hAnsi="Times New Roman"/>
          <w:color w:val="000000"/>
          <w:sz w:val="24"/>
          <w:szCs w:val="24"/>
          <w:lang w:eastAsia="en-US"/>
        </w:rPr>
        <w:t xml:space="preserve"> bilgiler aşağıdakileri içerebilir:</w:t>
      </w:r>
    </w:p>
    <w:p w:rsidR="009C29EF" w:rsidRPr="00AA370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topluluk denetimine uygulanan denetim standartları ve diğer standartlar hakkında topluluk denetimindeki sorumlulukların</w:t>
      </w:r>
      <w:r>
        <w:rPr>
          <w:rFonts w:ascii="Times New Roman" w:hAnsi="Times New Roman"/>
          <w:color w:val="000000"/>
          <w:sz w:val="24"/>
          <w:szCs w:val="24"/>
        </w:rPr>
        <w:t xml:space="preserve">ı yerine getirmeye yetecek kadar </w:t>
      </w:r>
      <w:r w:rsidRPr="00AA370B">
        <w:rPr>
          <w:rFonts w:ascii="Times New Roman" w:hAnsi="Times New Roman"/>
          <w:color w:val="000000"/>
          <w:sz w:val="24"/>
          <w:szCs w:val="24"/>
        </w:rPr>
        <w:t>bilgiye sahip olup olmadığı,</w:t>
      </w:r>
    </w:p>
    <w:p w:rsidR="009C29EF" w:rsidRPr="00AA370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belirli birimlerin finansal bilgilerine ilişkin çalışmayı yapmak için gerekli olan özel niteliklere (örneğin, sektöre özgü bilgiler</w:t>
      </w:r>
      <w:r>
        <w:rPr>
          <w:rFonts w:ascii="Times New Roman" w:hAnsi="Times New Roman"/>
          <w:color w:val="000000"/>
          <w:sz w:val="24"/>
          <w:szCs w:val="24"/>
        </w:rPr>
        <w:t>e</w:t>
      </w:r>
      <w:r w:rsidRPr="00AA370B">
        <w:rPr>
          <w:rFonts w:ascii="Times New Roman" w:hAnsi="Times New Roman"/>
          <w:color w:val="000000"/>
          <w:sz w:val="24"/>
          <w:szCs w:val="24"/>
        </w:rPr>
        <w:t>) sahip olup olmadığı ve</w:t>
      </w:r>
    </w:p>
    <w:p w:rsidR="009C29EF" w:rsidRPr="00AA370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 xml:space="preserve">İlgili olduğu durumda,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geçerli finansal raporlama çerçevesi hakkında topluluk denetimindeki sorumluluklarını yerine getirmeye yetecek derecede bilgiye sahip olup olmadığı (topluluk yönetimi tarafından, </w:t>
      </w:r>
      <w:r>
        <w:rPr>
          <w:rFonts w:ascii="Times New Roman" w:hAnsi="Times New Roman"/>
          <w:color w:val="000000"/>
          <w:sz w:val="24"/>
          <w:szCs w:val="24"/>
        </w:rPr>
        <w:t>birim</w:t>
      </w:r>
      <w:r w:rsidRPr="00AA370B">
        <w:rPr>
          <w:rFonts w:ascii="Times New Roman" w:hAnsi="Times New Roman"/>
          <w:color w:val="000000"/>
          <w:sz w:val="24"/>
          <w:szCs w:val="24"/>
        </w:rPr>
        <w:t>lere yönelik yayımlanan talimatlar genellikle geçerli finansal raporlama çerçevesinin özelliklerini tanımlar).</w:t>
      </w:r>
    </w:p>
    <w:p w:rsidR="009C29EF" w:rsidRPr="00C353A8" w:rsidRDefault="009C29EF" w:rsidP="00E91AD0">
      <w:pPr>
        <w:jc w:val="both"/>
        <w:rPr>
          <w:rFonts w:ascii="Times New Roman" w:hAnsi="Times New Roman"/>
          <w:i/>
          <w:iCs/>
          <w:sz w:val="24"/>
          <w:szCs w:val="24"/>
          <w:lang w:eastAsia="en-US"/>
        </w:rPr>
      </w:pPr>
      <w:r w:rsidRPr="00E4353A">
        <w:rPr>
          <w:rFonts w:ascii="Times New Roman" w:hAnsi="Times New Roman"/>
          <w:i/>
          <w:iCs/>
          <w:sz w:val="24"/>
          <w:szCs w:val="24"/>
          <w:lang w:eastAsia="en-US"/>
        </w:rPr>
        <w:t xml:space="preserve">Topluluk Denetim Ekibinin Birim Denetçisi Hakkında </w:t>
      </w:r>
      <w:r>
        <w:rPr>
          <w:rFonts w:ascii="Times New Roman" w:hAnsi="Times New Roman"/>
          <w:i/>
          <w:iCs/>
          <w:sz w:val="24"/>
          <w:szCs w:val="24"/>
          <w:lang w:eastAsia="en-US"/>
        </w:rPr>
        <w:t xml:space="preserve">Edindiği Bilgilerin (Anlayışın) Uygulanması </w:t>
      </w:r>
      <w:r w:rsidRPr="00E4353A">
        <w:rPr>
          <w:rFonts w:ascii="Times New Roman" w:hAnsi="Times New Roman"/>
          <w:color w:val="000000"/>
          <w:sz w:val="24"/>
          <w:szCs w:val="24"/>
          <w:lang w:eastAsia="en-US"/>
        </w:rPr>
        <w:t xml:space="preserve">(Bakınız: 20 nci paragraf) </w:t>
      </w:r>
    </w:p>
    <w:p w:rsidR="009C29EF" w:rsidRPr="00087BD5" w:rsidRDefault="009C29EF" w:rsidP="00C85C3F">
      <w:pPr>
        <w:spacing w:before="120"/>
        <w:ind w:left="708" w:hanging="708"/>
        <w:jc w:val="both"/>
        <w:rPr>
          <w:rFonts w:ascii="Times New Roman" w:hAnsi="Times New Roman"/>
          <w:color w:val="000000"/>
          <w:sz w:val="24"/>
          <w:szCs w:val="24"/>
          <w:lang w:eastAsia="en-US"/>
        </w:rPr>
      </w:pPr>
      <w:r w:rsidRPr="00087BD5">
        <w:rPr>
          <w:rFonts w:ascii="Times New Roman" w:hAnsi="Times New Roman"/>
          <w:color w:val="000000"/>
          <w:sz w:val="24"/>
          <w:szCs w:val="24"/>
          <w:lang w:eastAsia="en-US"/>
        </w:rPr>
        <w:t xml:space="preserve">A39. </w:t>
      </w:r>
      <w:r w:rsidRPr="00087BD5">
        <w:rPr>
          <w:rFonts w:ascii="Times New Roman" w:hAnsi="Times New Roman"/>
          <w:color w:val="000000"/>
          <w:sz w:val="24"/>
          <w:szCs w:val="24"/>
          <w:lang w:eastAsia="en-US"/>
        </w:rPr>
        <w:tab/>
        <w:t>Topluluk denetim ekibi; birim denetçisinin çalışmalarına katılarak veya birimin finansal bilgilerine ilişkin ilave risk değerlendirme veya müteakip denetim prosedürleri</w:t>
      </w:r>
      <w:r>
        <w:rPr>
          <w:rFonts w:ascii="Times New Roman" w:hAnsi="Times New Roman"/>
          <w:color w:val="000000"/>
          <w:sz w:val="24"/>
          <w:szCs w:val="24"/>
          <w:lang w:eastAsia="en-US"/>
        </w:rPr>
        <w:t>ni</w:t>
      </w:r>
      <w:r w:rsidRPr="00087BD5">
        <w:rPr>
          <w:rFonts w:ascii="Times New Roman" w:hAnsi="Times New Roman"/>
          <w:color w:val="000000"/>
          <w:sz w:val="24"/>
          <w:szCs w:val="24"/>
          <w:lang w:eastAsia="en-US"/>
        </w:rPr>
        <w:t xml:space="preserve"> uygulayarak, birim denetçisinin bağımsız olmama durumunu ortadan kaldıramaz.</w:t>
      </w:r>
    </w:p>
    <w:p w:rsidR="009C29EF" w:rsidRDefault="009C29EF" w:rsidP="00C85C3F">
      <w:pPr>
        <w:spacing w:before="120"/>
        <w:ind w:left="708" w:hanging="708"/>
        <w:jc w:val="both"/>
        <w:rPr>
          <w:rFonts w:ascii="Times New Roman" w:hAnsi="Times New Roman"/>
          <w:color w:val="000000"/>
          <w:sz w:val="24"/>
          <w:szCs w:val="24"/>
          <w:lang w:eastAsia="en-US"/>
        </w:rPr>
      </w:pPr>
      <w:r w:rsidRPr="00087BD5">
        <w:rPr>
          <w:rFonts w:ascii="Times New Roman" w:hAnsi="Times New Roman"/>
          <w:color w:val="000000"/>
          <w:sz w:val="24"/>
          <w:szCs w:val="24"/>
          <w:lang w:eastAsia="en-US"/>
        </w:rPr>
        <w:t xml:space="preserve">A40. </w:t>
      </w:r>
      <w:r w:rsidRPr="00087BD5">
        <w:rPr>
          <w:rFonts w:ascii="Times New Roman" w:hAnsi="Times New Roman"/>
          <w:color w:val="000000"/>
          <w:sz w:val="24"/>
          <w:szCs w:val="24"/>
          <w:lang w:eastAsia="en-US"/>
        </w:rPr>
        <w:tab/>
        <w:t xml:space="preserve">Bununla birlikte topluluk denetim ekibi; </w:t>
      </w:r>
      <w:r w:rsidRPr="00FB0CF5">
        <w:rPr>
          <w:rFonts w:ascii="Times New Roman" w:hAnsi="Times New Roman"/>
          <w:color w:val="000000"/>
          <w:sz w:val="24"/>
          <w:szCs w:val="24"/>
          <w:lang w:eastAsia="en-US"/>
        </w:rPr>
        <w:t>birim denetçisinin çalışmalarına katılarak veya birimin finansal bilgilerine ilişkin ilave risk değerlendirme veya müteakip denetim prosedürleri uygulayarak</w:t>
      </w:r>
      <w:r>
        <w:rPr>
          <w:rFonts w:ascii="Times New Roman" w:hAnsi="Times New Roman"/>
          <w:color w:val="000000"/>
          <w:sz w:val="24"/>
          <w:szCs w:val="24"/>
          <w:lang w:eastAsia="en-US"/>
        </w:rPr>
        <w:t>;</w:t>
      </w:r>
      <w:r w:rsidRPr="00FB0CF5">
        <w:rPr>
          <w:rFonts w:ascii="Times New Roman" w:hAnsi="Times New Roman"/>
          <w:color w:val="000000"/>
          <w:sz w:val="24"/>
          <w:szCs w:val="24"/>
          <w:lang w:eastAsia="en-US"/>
        </w:rPr>
        <w:t xml:space="preserve"> </w:t>
      </w:r>
      <w:r w:rsidRPr="00087BD5">
        <w:rPr>
          <w:rFonts w:ascii="Times New Roman" w:hAnsi="Times New Roman"/>
          <w:color w:val="000000"/>
          <w:sz w:val="24"/>
          <w:szCs w:val="24"/>
          <w:lang w:eastAsia="en-US"/>
        </w:rPr>
        <w:t>birim denetçisinin mesleki yeterliği</w:t>
      </w:r>
      <w:r>
        <w:rPr>
          <w:rFonts w:ascii="Times New Roman" w:hAnsi="Times New Roman"/>
          <w:color w:val="000000"/>
          <w:sz w:val="24"/>
          <w:szCs w:val="24"/>
          <w:lang w:eastAsia="en-US"/>
        </w:rPr>
        <w:t>ne ilişkin</w:t>
      </w:r>
      <w:r w:rsidRPr="00087BD5">
        <w:rPr>
          <w:rFonts w:ascii="Times New Roman" w:hAnsi="Times New Roman"/>
          <w:color w:val="000000"/>
          <w:sz w:val="24"/>
          <w:szCs w:val="24"/>
          <w:lang w:eastAsia="en-US"/>
        </w:rPr>
        <w:t xml:space="preserve"> daha az ciddi endişeleri (örneğin sektöre özgü bilgi eksikliği</w:t>
      </w:r>
      <w:r>
        <w:rPr>
          <w:rFonts w:ascii="Times New Roman" w:hAnsi="Times New Roman"/>
          <w:color w:val="000000"/>
          <w:sz w:val="24"/>
          <w:szCs w:val="24"/>
          <w:lang w:eastAsia="en-US"/>
        </w:rPr>
        <w:t>ni</w:t>
      </w:r>
      <w:r w:rsidRPr="00087BD5">
        <w:rPr>
          <w:rFonts w:ascii="Times New Roman" w:hAnsi="Times New Roman"/>
          <w:color w:val="000000"/>
          <w:sz w:val="24"/>
          <w:szCs w:val="24"/>
          <w:lang w:eastAsia="en-US"/>
        </w:rPr>
        <w:t xml:space="preserve">) giderebilir veya </w:t>
      </w:r>
      <w:r w:rsidRPr="00FB0CF5">
        <w:rPr>
          <w:rFonts w:ascii="Times New Roman" w:hAnsi="Times New Roman"/>
          <w:color w:val="000000"/>
          <w:sz w:val="24"/>
          <w:szCs w:val="24"/>
          <w:lang w:eastAsia="en-US"/>
        </w:rPr>
        <w:t xml:space="preserve">aktif bir </w:t>
      </w:r>
      <w:r>
        <w:rPr>
          <w:rFonts w:ascii="Times New Roman" w:hAnsi="Times New Roman"/>
          <w:color w:val="000000"/>
          <w:sz w:val="24"/>
          <w:szCs w:val="24"/>
          <w:lang w:eastAsia="en-US"/>
        </w:rPr>
        <w:t xml:space="preserve">kamu </w:t>
      </w:r>
      <w:r w:rsidRPr="00FB0CF5">
        <w:rPr>
          <w:rFonts w:ascii="Times New Roman" w:hAnsi="Times New Roman"/>
          <w:color w:val="000000"/>
          <w:sz w:val="24"/>
          <w:szCs w:val="24"/>
          <w:lang w:eastAsia="en-US"/>
        </w:rPr>
        <w:t>gözetimin</w:t>
      </w:r>
      <w:r>
        <w:rPr>
          <w:rFonts w:ascii="Times New Roman" w:hAnsi="Times New Roman"/>
          <w:color w:val="000000"/>
          <w:sz w:val="24"/>
          <w:szCs w:val="24"/>
          <w:lang w:eastAsia="en-US"/>
        </w:rPr>
        <w:t>in</w:t>
      </w:r>
      <w:r w:rsidRPr="00087BD5">
        <w:rPr>
          <w:rFonts w:ascii="Times New Roman" w:hAnsi="Times New Roman"/>
          <w:color w:val="000000"/>
          <w:sz w:val="24"/>
          <w:szCs w:val="24"/>
          <w:lang w:eastAsia="en-US"/>
        </w:rPr>
        <w:t xml:space="preserve"> yapıldığı bir çevrede faaliyet göstermeme</w:t>
      </w:r>
      <w:r>
        <w:rPr>
          <w:rFonts w:ascii="Times New Roman" w:hAnsi="Times New Roman"/>
          <w:color w:val="000000"/>
          <w:sz w:val="24"/>
          <w:szCs w:val="24"/>
          <w:lang w:eastAsia="en-US"/>
        </w:rPr>
        <w:t>si</w:t>
      </w:r>
      <w:r w:rsidRPr="00087BD5">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olgusunu</w:t>
      </w:r>
      <w:r w:rsidRPr="00087BD5">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telafi edebilir.</w:t>
      </w:r>
      <w:r w:rsidRPr="00087BD5">
        <w:rPr>
          <w:rFonts w:ascii="Times New Roman" w:hAnsi="Times New Roman"/>
          <w:color w:val="000000"/>
          <w:sz w:val="24"/>
          <w:szCs w:val="24"/>
          <w:lang w:eastAsia="en-US"/>
        </w:rPr>
        <w:t xml:space="preserve"> </w:t>
      </w:r>
    </w:p>
    <w:p w:rsidR="009C29EF"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A41.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Mevzuat tarafından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denetçisine ait çalışma kâğıtlarının ilgili bölümlerine erişimin yasaklanması durumunda topluluk denetim ekibi,</w:t>
      </w:r>
      <w:r>
        <w:rPr>
          <w:rFonts w:ascii="Times New Roman" w:hAnsi="Times New Roman"/>
          <w:color w:val="000000"/>
          <w:sz w:val="24"/>
          <w:szCs w:val="24"/>
          <w:lang w:eastAsia="en-US"/>
        </w:rPr>
        <w:t xml:space="preserve"> bu sorunu aşmak için</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denetçisinden ilgili bilgileri </w:t>
      </w:r>
      <w:r w:rsidRPr="00590B8D">
        <w:rPr>
          <w:rFonts w:ascii="Times New Roman" w:hAnsi="Times New Roman"/>
          <w:color w:val="000000"/>
          <w:sz w:val="24"/>
          <w:szCs w:val="24"/>
          <w:lang w:eastAsia="en-US"/>
        </w:rPr>
        <w:t>içeren bir özet rapor hazırlamasını</w:t>
      </w:r>
      <w:r w:rsidRPr="00E4353A">
        <w:rPr>
          <w:rFonts w:ascii="Times New Roman" w:hAnsi="Times New Roman"/>
          <w:color w:val="000000"/>
          <w:sz w:val="24"/>
          <w:szCs w:val="24"/>
          <w:lang w:eastAsia="en-US"/>
        </w:rPr>
        <w:t xml:space="preserve"> talep edebilir.</w:t>
      </w:r>
    </w:p>
    <w:p w:rsidR="009C29EF" w:rsidRPr="009C3A82" w:rsidRDefault="009C29EF" w:rsidP="00C85C3F">
      <w:pPr>
        <w:rPr>
          <w:rFonts w:ascii="Times New Roman" w:hAnsi="Times New Roman"/>
          <w:color w:val="000000"/>
          <w:sz w:val="24"/>
          <w:szCs w:val="24"/>
          <w:lang w:eastAsia="en-US"/>
        </w:rPr>
      </w:pPr>
      <w:r w:rsidRPr="00E4353A">
        <w:rPr>
          <w:rFonts w:ascii="Times New Roman" w:hAnsi="Times New Roman"/>
          <w:b/>
          <w:bCs/>
          <w:sz w:val="24"/>
          <w:szCs w:val="24"/>
          <w:lang w:eastAsia="en-US"/>
        </w:rPr>
        <w:t xml:space="preserve">Önemlilik </w:t>
      </w:r>
      <w:r w:rsidRPr="00E4353A">
        <w:rPr>
          <w:rFonts w:ascii="Times New Roman" w:hAnsi="Times New Roman"/>
          <w:color w:val="000000"/>
          <w:sz w:val="24"/>
          <w:szCs w:val="24"/>
          <w:lang w:eastAsia="en-US"/>
        </w:rPr>
        <w:t>(Bakınız: 21-23 üncü paragraflar)</w:t>
      </w:r>
      <w:r>
        <w:t xml:space="preserve"> </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A42.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Denetçinin: </w:t>
      </w:r>
    </w:p>
    <w:p w:rsidR="009C29EF" w:rsidRPr="00E4353A" w:rsidRDefault="009C29EF" w:rsidP="00C85C3F">
      <w:pPr>
        <w:pStyle w:val="ListParagraph"/>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(a)</w:t>
      </w:r>
      <w:r>
        <w:rPr>
          <w:rFonts w:ascii="Times New Roman" w:hAnsi="Times New Roman"/>
          <w:sz w:val="24"/>
          <w:szCs w:val="24"/>
        </w:rPr>
        <w:tab/>
      </w:r>
      <w:r w:rsidRPr="00E4353A">
        <w:rPr>
          <w:rFonts w:ascii="Times New Roman" w:hAnsi="Times New Roman"/>
          <w:sz w:val="24"/>
          <w:szCs w:val="24"/>
        </w:rPr>
        <w:t>Genel denetim stratejisini oluştururken aşağıdakileri belirlemesi gerekmektedir</w:t>
      </w:r>
      <w:r w:rsidRPr="00CD5287">
        <w:rPr>
          <w:rStyle w:val="FootnoteReference"/>
          <w:rFonts w:ascii="Times New Roman" w:hAnsi="Times New Roman"/>
          <w:sz w:val="24"/>
          <w:szCs w:val="24"/>
        </w:rPr>
        <w:footnoteReference w:id="21"/>
      </w:r>
      <w:r w:rsidRPr="00E4353A">
        <w:rPr>
          <w:rFonts w:ascii="Times New Roman" w:hAnsi="Times New Roman"/>
          <w:sz w:val="24"/>
          <w:szCs w:val="24"/>
        </w:rPr>
        <w:t>:</w:t>
      </w:r>
    </w:p>
    <w:p w:rsidR="009C29EF" w:rsidRPr="00C85C3F" w:rsidRDefault="009C29EF" w:rsidP="00C353A8">
      <w:pPr>
        <w:autoSpaceDE w:val="0"/>
        <w:autoSpaceDN w:val="0"/>
        <w:adjustRightInd w:val="0"/>
        <w:spacing w:before="120" w:after="120"/>
        <w:ind w:left="708" w:firstLine="708"/>
        <w:jc w:val="both"/>
        <w:rPr>
          <w:rFonts w:ascii="Times New Roman" w:hAnsi="Times New Roman"/>
          <w:sz w:val="24"/>
          <w:szCs w:val="24"/>
        </w:rPr>
      </w:pPr>
      <w:r w:rsidRPr="00C85C3F">
        <w:rPr>
          <w:rFonts w:ascii="Times New Roman" w:hAnsi="Times New Roman"/>
          <w:sz w:val="24"/>
          <w:szCs w:val="24"/>
        </w:rPr>
        <w:t>(i)</w:t>
      </w:r>
      <w:r w:rsidRPr="00C85C3F">
        <w:rPr>
          <w:rFonts w:ascii="Times New Roman" w:hAnsi="Times New Roman"/>
          <w:sz w:val="24"/>
          <w:szCs w:val="24"/>
        </w:rPr>
        <w:tab/>
        <w:t>Bir bütün olarak finansal tablolar</w:t>
      </w:r>
      <w:r>
        <w:rPr>
          <w:rFonts w:ascii="Times New Roman" w:hAnsi="Times New Roman"/>
          <w:sz w:val="24"/>
          <w:szCs w:val="24"/>
        </w:rPr>
        <w:t xml:space="preserve"> için</w:t>
      </w:r>
      <w:r w:rsidRPr="00C85C3F">
        <w:rPr>
          <w:rFonts w:ascii="Times New Roman" w:hAnsi="Times New Roman"/>
          <w:sz w:val="24"/>
          <w:szCs w:val="24"/>
        </w:rPr>
        <w:t xml:space="preserve"> önemliliği ve</w:t>
      </w:r>
    </w:p>
    <w:p w:rsidR="009C29EF" w:rsidRDefault="009C29EF" w:rsidP="00C85C3F">
      <w:pPr>
        <w:autoSpaceDE w:val="0"/>
        <w:autoSpaceDN w:val="0"/>
        <w:adjustRightInd w:val="0"/>
        <w:spacing w:before="120" w:after="120"/>
        <w:ind w:left="2124" w:hanging="708"/>
        <w:jc w:val="both"/>
        <w:rPr>
          <w:rFonts w:ascii="Times New Roman" w:hAnsi="Times New Roman"/>
          <w:sz w:val="24"/>
          <w:szCs w:val="24"/>
        </w:rPr>
      </w:pPr>
      <w:r w:rsidRPr="00E4353A">
        <w:rPr>
          <w:rFonts w:ascii="Times New Roman" w:hAnsi="Times New Roman"/>
          <w:sz w:val="24"/>
          <w:szCs w:val="24"/>
        </w:rPr>
        <w:t>(ii)</w:t>
      </w:r>
      <w:r>
        <w:rPr>
          <w:rFonts w:ascii="Times New Roman" w:hAnsi="Times New Roman"/>
          <w:sz w:val="24"/>
          <w:szCs w:val="24"/>
        </w:rPr>
        <w:tab/>
        <w:t>Topluluğun içinde bulunduğu</w:t>
      </w:r>
      <w:r w:rsidRPr="00087BD5">
        <w:rPr>
          <w:rFonts w:ascii="Times New Roman" w:hAnsi="Times New Roman"/>
          <w:sz w:val="24"/>
          <w:szCs w:val="24"/>
        </w:rPr>
        <w:t xml:space="preserve"> özel </w:t>
      </w:r>
      <w:r>
        <w:rPr>
          <w:rFonts w:ascii="Times New Roman" w:hAnsi="Times New Roman"/>
          <w:sz w:val="24"/>
          <w:szCs w:val="24"/>
        </w:rPr>
        <w:t>şartlara göre</w:t>
      </w:r>
      <w:r w:rsidRPr="00087BD5">
        <w:rPr>
          <w:rFonts w:ascii="Times New Roman" w:hAnsi="Times New Roman"/>
          <w:sz w:val="24"/>
          <w:szCs w:val="24"/>
        </w:rPr>
        <w:t>;</w:t>
      </w:r>
      <w:r>
        <w:rPr>
          <w:rFonts w:ascii="Times New Roman" w:hAnsi="Times New Roman"/>
          <w:sz w:val="24"/>
          <w:szCs w:val="24"/>
        </w:rPr>
        <w:t xml:space="preserve"> </w:t>
      </w:r>
      <w:r w:rsidRPr="001E4577">
        <w:rPr>
          <w:rFonts w:ascii="Times New Roman" w:hAnsi="Times New Roman"/>
          <w:sz w:val="24"/>
          <w:szCs w:val="24"/>
        </w:rPr>
        <w:t xml:space="preserve">kullanıcıların </w:t>
      </w:r>
      <w:r w:rsidRPr="00A91B0C">
        <w:rPr>
          <w:rFonts w:ascii="Times New Roman" w:hAnsi="Times New Roman"/>
          <w:sz w:val="24"/>
          <w:szCs w:val="24"/>
        </w:rPr>
        <w:t>topluluk finansal tablolar</w:t>
      </w:r>
      <w:r>
        <w:rPr>
          <w:rFonts w:ascii="Times New Roman" w:hAnsi="Times New Roman"/>
          <w:sz w:val="24"/>
          <w:szCs w:val="24"/>
        </w:rPr>
        <w:t>ın</w:t>
      </w:r>
      <w:r w:rsidRPr="00A91B0C">
        <w:rPr>
          <w:rFonts w:ascii="Times New Roman" w:hAnsi="Times New Roman"/>
          <w:sz w:val="24"/>
          <w:szCs w:val="24"/>
        </w:rPr>
        <w:t xml:space="preserve">a </w:t>
      </w:r>
      <w:r>
        <w:rPr>
          <w:rFonts w:ascii="Times New Roman" w:hAnsi="Times New Roman"/>
          <w:sz w:val="24"/>
          <w:szCs w:val="24"/>
        </w:rPr>
        <w:t>dayanarak</w:t>
      </w:r>
      <w:r w:rsidRPr="00A91B0C">
        <w:rPr>
          <w:rFonts w:ascii="Times New Roman" w:hAnsi="Times New Roman"/>
          <w:sz w:val="24"/>
          <w:szCs w:val="24"/>
        </w:rPr>
        <w:t xml:space="preserve"> alacakları ekonomik kararları etkileyeceği makul şekilde </w:t>
      </w:r>
      <w:r w:rsidRPr="001E4577">
        <w:rPr>
          <w:rFonts w:ascii="Times New Roman" w:hAnsi="Times New Roman"/>
          <w:sz w:val="24"/>
          <w:szCs w:val="24"/>
        </w:rPr>
        <w:t xml:space="preserve">beklenen, bir bütün olarak </w:t>
      </w:r>
      <w:r>
        <w:rPr>
          <w:rFonts w:ascii="Times New Roman" w:hAnsi="Times New Roman"/>
          <w:sz w:val="24"/>
          <w:szCs w:val="24"/>
        </w:rPr>
        <w:t xml:space="preserve">topluluk </w:t>
      </w:r>
      <w:r w:rsidRPr="001E4577">
        <w:rPr>
          <w:rFonts w:ascii="Times New Roman" w:hAnsi="Times New Roman"/>
          <w:sz w:val="24"/>
          <w:szCs w:val="24"/>
        </w:rPr>
        <w:t>finansal tablolar</w:t>
      </w:r>
      <w:r>
        <w:rPr>
          <w:rFonts w:ascii="Times New Roman" w:hAnsi="Times New Roman"/>
          <w:sz w:val="24"/>
          <w:szCs w:val="24"/>
        </w:rPr>
        <w:t>ı</w:t>
      </w:r>
      <w:r w:rsidRPr="001E4577">
        <w:rPr>
          <w:rFonts w:ascii="Times New Roman" w:hAnsi="Times New Roman"/>
          <w:sz w:val="24"/>
          <w:szCs w:val="24"/>
        </w:rPr>
        <w:t xml:space="preserve"> için beli</w:t>
      </w:r>
      <w:r>
        <w:rPr>
          <w:rFonts w:ascii="Times New Roman" w:hAnsi="Times New Roman"/>
          <w:sz w:val="24"/>
          <w:szCs w:val="24"/>
        </w:rPr>
        <w:t xml:space="preserve">rlenen önemlilikten daha düşük </w:t>
      </w:r>
      <w:r w:rsidRPr="00A91B0C">
        <w:rPr>
          <w:rFonts w:ascii="Times New Roman" w:hAnsi="Times New Roman"/>
          <w:sz w:val="24"/>
          <w:szCs w:val="24"/>
        </w:rPr>
        <w:t>tutarlardaki yanlışlıkları içerebilecek özel işlem sınıflarının, hesap bakiyelerinin veya açıklamaların</w:t>
      </w:r>
      <w:r>
        <w:rPr>
          <w:rFonts w:ascii="Times New Roman" w:hAnsi="Times New Roman"/>
          <w:sz w:val="24"/>
          <w:szCs w:val="24"/>
        </w:rPr>
        <w:t xml:space="preserve"> topluluk finansal tablolarında</w:t>
      </w:r>
      <w:r w:rsidRPr="00A91B0C">
        <w:rPr>
          <w:rFonts w:ascii="Times New Roman" w:hAnsi="Times New Roman"/>
          <w:sz w:val="24"/>
          <w:szCs w:val="24"/>
        </w:rPr>
        <w:t xml:space="preserve"> </w:t>
      </w:r>
      <w:r>
        <w:rPr>
          <w:rFonts w:ascii="Times New Roman" w:hAnsi="Times New Roman"/>
          <w:sz w:val="24"/>
          <w:szCs w:val="24"/>
        </w:rPr>
        <w:t>bulunduğu durumda</w:t>
      </w:r>
      <w:r w:rsidRPr="00A91B0C">
        <w:rPr>
          <w:rFonts w:ascii="Times New Roman" w:hAnsi="Times New Roman"/>
          <w:sz w:val="24"/>
          <w:szCs w:val="24"/>
        </w:rPr>
        <w:t>;</w:t>
      </w:r>
      <w:r>
        <w:rPr>
          <w:rFonts w:ascii="Times New Roman" w:hAnsi="Times New Roman"/>
          <w:sz w:val="24"/>
          <w:szCs w:val="24"/>
        </w:rPr>
        <w:t xml:space="preserve"> </w:t>
      </w:r>
      <w:r w:rsidRPr="00A91B0C">
        <w:rPr>
          <w:rFonts w:ascii="Times New Roman" w:hAnsi="Times New Roman"/>
          <w:sz w:val="24"/>
          <w:szCs w:val="24"/>
        </w:rPr>
        <w:t>bu özel işlem sınıfları, hesap bakiyeleri veya açıklamalara uygulan</w:t>
      </w:r>
      <w:r>
        <w:rPr>
          <w:rFonts w:ascii="Times New Roman" w:hAnsi="Times New Roman"/>
          <w:sz w:val="24"/>
          <w:szCs w:val="24"/>
        </w:rPr>
        <w:t>mak üzere</w:t>
      </w:r>
      <w:r w:rsidRPr="00A91B0C">
        <w:rPr>
          <w:rFonts w:ascii="Times New Roman" w:hAnsi="Times New Roman"/>
          <w:sz w:val="24"/>
          <w:szCs w:val="24"/>
        </w:rPr>
        <w:t xml:space="preserve"> önemlilik düzeyi veya </w:t>
      </w:r>
      <w:r w:rsidRPr="00CD5287">
        <w:rPr>
          <w:rFonts w:ascii="Times New Roman" w:hAnsi="Times New Roman"/>
          <w:sz w:val="24"/>
          <w:szCs w:val="24"/>
        </w:rPr>
        <w:t>düzeylerini</w:t>
      </w:r>
      <w:r>
        <w:rPr>
          <w:rFonts w:ascii="Times New Roman" w:hAnsi="Times New Roman"/>
          <w:sz w:val="24"/>
          <w:szCs w:val="24"/>
        </w:rPr>
        <w:t>.</w:t>
      </w:r>
      <w:r w:rsidRPr="00E4353A">
        <w:rPr>
          <w:rFonts w:ascii="Times New Roman" w:hAnsi="Times New Roman"/>
          <w:sz w:val="24"/>
          <w:szCs w:val="24"/>
        </w:rPr>
        <w:t xml:space="preserve"> </w:t>
      </w:r>
    </w:p>
    <w:p w:rsidR="009C29EF" w:rsidRPr="00E4353A" w:rsidRDefault="009C29EF" w:rsidP="00BB29B9">
      <w:pPr>
        <w:autoSpaceDE w:val="0"/>
        <w:autoSpaceDN w:val="0"/>
        <w:adjustRightInd w:val="0"/>
        <w:spacing w:before="120" w:after="120"/>
        <w:ind w:firstLine="708"/>
        <w:jc w:val="both"/>
        <w:rPr>
          <w:rFonts w:ascii="Times New Roman" w:hAnsi="Times New Roman"/>
          <w:sz w:val="24"/>
          <w:szCs w:val="24"/>
        </w:rPr>
      </w:pPr>
      <w:r w:rsidRPr="00E4353A">
        <w:rPr>
          <w:rFonts w:ascii="Times New Roman" w:hAnsi="Times New Roman"/>
          <w:sz w:val="24"/>
          <w:szCs w:val="24"/>
        </w:rPr>
        <w:t>(b)</w:t>
      </w:r>
      <w:r>
        <w:rPr>
          <w:rFonts w:ascii="Times New Roman" w:hAnsi="Times New Roman"/>
          <w:sz w:val="24"/>
          <w:szCs w:val="24"/>
        </w:rPr>
        <w:tab/>
      </w:r>
      <w:r w:rsidRPr="00E4353A">
        <w:rPr>
          <w:rFonts w:ascii="Times New Roman" w:hAnsi="Times New Roman"/>
          <w:sz w:val="24"/>
          <w:szCs w:val="24"/>
        </w:rPr>
        <w:t>Performans önemliliğini belirlemesi gerekmektedir.</w:t>
      </w:r>
    </w:p>
    <w:p w:rsidR="009C29EF" w:rsidRPr="00E4353A" w:rsidRDefault="009C29EF" w:rsidP="00C353A8">
      <w:pPr>
        <w:autoSpaceDE w:val="0"/>
        <w:autoSpaceDN w:val="0"/>
        <w:adjustRightInd w:val="0"/>
        <w:spacing w:before="120" w:after="120"/>
        <w:ind w:left="709"/>
        <w:jc w:val="both"/>
        <w:rPr>
          <w:rFonts w:ascii="Times New Roman" w:hAnsi="Times New Roman"/>
          <w:sz w:val="24"/>
          <w:szCs w:val="24"/>
          <w:lang w:eastAsia="en-US"/>
        </w:rPr>
      </w:pPr>
      <w:r w:rsidRPr="00E4353A">
        <w:rPr>
          <w:rFonts w:ascii="Times New Roman" w:hAnsi="Times New Roman"/>
          <w:sz w:val="24"/>
          <w:szCs w:val="24"/>
          <w:lang w:eastAsia="en-US"/>
        </w:rPr>
        <w:t xml:space="preserve">Topluluk denetimi bağlamında önemlilik, hem bir bütün olarak topluluk finansal tablolarına hem de </w:t>
      </w:r>
      <w:r>
        <w:rPr>
          <w:rFonts w:ascii="Times New Roman" w:hAnsi="Times New Roman"/>
          <w:sz w:val="24"/>
          <w:szCs w:val="24"/>
          <w:lang w:eastAsia="en-US"/>
        </w:rPr>
        <w:t>birim</w:t>
      </w:r>
      <w:r w:rsidRPr="00E4353A">
        <w:rPr>
          <w:rFonts w:ascii="Times New Roman" w:hAnsi="Times New Roman"/>
          <w:sz w:val="24"/>
          <w:szCs w:val="24"/>
          <w:lang w:eastAsia="en-US"/>
        </w:rPr>
        <w:t xml:space="preserve">lerin finansal bilgilerine yönelik olarak </w:t>
      </w:r>
      <w:r w:rsidRPr="00B8300F">
        <w:rPr>
          <w:rFonts w:ascii="Times New Roman" w:hAnsi="Times New Roman"/>
          <w:sz w:val="24"/>
          <w:szCs w:val="24"/>
          <w:lang w:eastAsia="en-US"/>
        </w:rPr>
        <w:t>belirlenir</w:t>
      </w:r>
      <w:r w:rsidRPr="00E4353A">
        <w:rPr>
          <w:rFonts w:ascii="Times New Roman" w:hAnsi="Times New Roman"/>
          <w:sz w:val="24"/>
          <w:szCs w:val="24"/>
          <w:lang w:eastAsia="en-US"/>
        </w:rPr>
        <w:t>. Bir bütün olarak topluluk finansal tabloları</w:t>
      </w:r>
      <w:r>
        <w:rPr>
          <w:rFonts w:ascii="Times New Roman" w:hAnsi="Times New Roman"/>
          <w:sz w:val="24"/>
          <w:szCs w:val="24"/>
          <w:lang w:eastAsia="en-US"/>
        </w:rPr>
        <w:t xml:space="preserve"> için belirlenen</w:t>
      </w:r>
      <w:r w:rsidRPr="00E4353A">
        <w:rPr>
          <w:rFonts w:ascii="Times New Roman" w:hAnsi="Times New Roman"/>
          <w:sz w:val="24"/>
          <w:szCs w:val="24"/>
          <w:lang w:eastAsia="en-US"/>
        </w:rPr>
        <w:t xml:space="preserve"> önemlilik, topluluğun genel denetim stratejisi oluşturulurken kullanılır.</w:t>
      </w:r>
    </w:p>
    <w:p w:rsidR="009C29EF" w:rsidRPr="00E4353A"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A43</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E84A8D">
        <w:rPr>
          <w:rFonts w:ascii="Times New Roman" w:hAnsi="Times New Roman"/>
          <w:sz w:val="24"/>
          <w:szCs w:val="24"/>
          <w:lang w:eastAsia="en-US"/>
        </w:rPr>
        <w:t>Topluluk finansal tablolarındaki düzeltilmemiş veya tespit edilmemiş yanlışlıklar toplamının bir bütün olarak topluluk finansal tabloları</w:t>
      </w:r>
      <w:r>
        <w:rPr>
          <w:rFonts w:ascii="Times New Roman" w:hAnsi="Times New Roman"/>
          <w:sz w:val="24"/>
          <w:szCs w:val="24"/>
          <w:lang w:eastAsia="en-US"/>
        </w:rPr>
        <w:t xml:space="preserve"> için belirlenen</w:t>
      </w:r>
      <w:r w:rsidRPr="00E84A8D">
        <w:rPr>
          <w:rFonts w:ascii="Times New Roman" w:hAnsi="Times New Roman"/>
          <w:sz w:val="24"/>
          <w:szCs w:val="24"/>
          <w:lang w:eastAsia="en-US"/>
        </w:rPr>
        <w:t xml:space="preserve"> önemliliği aşma ihtimalini uygun düşük bir seviyeye indirmek amacıyla, birim önemliliği, bir bütün olarak topluluk finansal tablolarının önemliliğinden düşük olarak belirlenir. Farklı birimler için farklı birim önemliliği oluşturulabilir. Birim önemliliğinin, bir bütün olarak topluluk finansal tablolarının önemliliğinin aritmetik bir oranı olması gerekmez. Dolayısıyla, farklı birimlere ait birim önemliliklerinin toplamı bir bütün olarak topluluk finansal tablolarının önemliliğini aşabilir. Birim önemliliği, birim için genel denetim stratejisi oluşturulurken kullanılır.</w:t>
      </w:r>
    </w:p>
    <w:p w:rsidR="009C29EF" w:rsidRPr="00D351D9"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A44</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A87CA9">
        <w:rPr>
          <w:rFonts w:ascii="Times New Roman" w:hAnsi="Times New Roman"/>
          <w:sz w:val="24"/>
          <w:szCs w:val="24"/>
          <w:lang w:eastAsia="en-US"/>
        </w:rPr>
        <w:t>Birimin önemliliği; 26, 27(a) ve 29 uncu paragraflar uyarınca topluluk denetiminin bir parçası olarak finansal bilgilerinin denetimi veya sınırlı bağımsız denetimi yapılacak olan birimler için tespit edilir. Birim denetçisi, düzeltilmeyen tespit edilmiş yanlışlıkların tek başına veya toplu olarak önemli olup olmadığını değerlendirmek için birim önemliliğini kullanır</w:t>
      </w:r>
      <w:r w:rsidRPr="00D351D9">
        <w:rPr>
          <w:rFonts w:ascii="Times New Roman" w:hAnsi="Times New Roman"/>
          <w:sz w:val="24"/>
          <w:szCs w:val="24"/>
          <w:lang w:eastAsia="en-US"/>
        </w:rPr>
        <w:t>.</w:t>
      </w:r>
    </w:p>
    <w:p w:rsidR="009C29EF" w:rsidRPr="00E4353A" w:rsidRDefault="009C29EF" w:rsidP="00C85C3F">
      <w:pPr>
        <w:spacing w:before="120"/>
        <w:ind w:left="708" w:hanging="708"/>
        <w:jc w:val="both"/>
        <w:rPr>
          <w:rFonts w:ascii="Times New Roman" w:hAnsi="Times New Roman"/>
          <w:sz w:val="24"/>
          <w:szCs w:val="24"/>
          <w:lang w:eastAsia="en-US"/>
        </w:rPr>
      </w:pPr>
      <w:r w:rsidRPr="00D351D9">
        <w:rPr>
          <w:rFonts w:ascii="Times New Roman" w:hAnsi="Times New Roman"/>
          <w:color w:val="000000"/>
          <w:sz w:val="24"/>
          <w:szCs w:val="24"/>
          <w:lang w:eastAsia="en-US"/>
        </w:rPr>
        <w:t>A45</w:t>
      </w:r>
      <w:r w:rsidRPr="00D351D9">
        <w:rPr>
          <w:rFonts w:ascii="Times New Roman" w:hAnsi="Times New Roman"/>
          <w:sz w:val="24"/>
          <w:szCs w:val="24"/>
          <w:lang w:eastAsia="en-US"/>
        </w:rPr>
        <w:t xml:space="preserve">. </w:t>
      </w:r>
      <w:r w:rsidRPr="00D351D9">
        <w:rPr>
          <w:rFonts w:ascii="Times New Roman" w:hAnsi="Times New Roman"/>
          <w:sz w:val="24"/>
          <w:szCs w:val="24"/>
          <w:lang w:eastAsia="en-US"/>
        </w:rPr>
        <w:tab/>
        <w:t xml:space="preserve">Birim önemliliğine ek olarak yanlışlıklara ilişkin bir </w:t>
      </w:r>
      <w:r w:rsidRPr="00F508A4">
        <w:rPr>
          <w:rFonts w:ascii="Times New Roman" w:hAnsi="Times New Roman"/>
          <w:sz w:val="24"/>
          <w:szCs w:val="24"/>
          <w:lang w:eastAsia="en-US"/>
        </w:rPr>
        <w:t>eşik</w:t>
      </w:r>
      <w:r w:rsidRPr="00D351D9">
        <w:rPr>
          <w:rFonts w:ascii="Times New Roman" w:hAnsi="Times New Roman"/>
          <w:sz w:val="24"/>
          <w:szCs w:val="24"/>
          <w:lang w:eastAsia="en-US"/>
        </w:rPr>
        <w:t xml:space="preserve"> tutar belirlenir. </w:t>
      </w:r>
      <w:r>
        <w:rPr>
          <w:rFonts w:ascii="Times New Roman" w:hAnsi="Times New Roman"/>
          <w:sz w:val="24"/>
          <w:szCs w:val="24"/>
          <w:lang w:eastAsia="en-US"/>
        </w:rPr>
        <w:t>B</w:t>
      </w:r>
      <w:r w:rsidRPr="00D351D9">
        <w:rPr>
          <w:rFonts w:ascii="Times New Roman" w:hAnsi="Times New Roman"/>
          <w:sz w:val="24"/>
          <w:szCs w:val="24"/>
          <w:lang w:eastAsia="en-US"/>
        </w:rPr>
        <w:t xml:space="preserve">irimin finansal bilgilerinde belirlenen </w:t>
      </w:r>
      <w:r>
        <w:rPr>
          <w:rFonts w:ascii="Times New Roman" w:hAnsi="Times New Roman"/>
          <w:sz w:val="24"/>
          <w:szCs w:val="24"/>
          <w:lang w:eastAsia="en-US"/>
        </w:rPr>
        <w:t>ve y</w:t>
      </w:r>
      <w:r w:rsidRPr="00D351D9">
        <w:rPr>
          <w:rFonts w:ascii="Times New Roman" w:hAnsi="Times New Roman"/>
          <w:sz w:val="24"/>
          <w:szCs w:val="24"/>
          <w:lang w:eastAsia="en-US"/>
        </w:rPr>
        <w:t>anlışlıklara ilişkin eşik tutarın üzerinde olan yanlışlıklar</w:t>
      </w:r>
      <w:r w:rsidRPr="00E4353A">
        <w:rPr>
          <w:rFonts w:ascii="Times New Roman" w:hAnsi="Times New Roman"/>
          <w:sz w:val="24"/>
          <w:szCs w:val="24"/>
          <w:lang w:eastAsia="en-US"/>
        </w:rPr>
        <w:t xml:space="preserve"> topluluk denetim ekibine iletilir.</w:t>
      </w:r>
    </w:p>
    <w:p w:rsidR="009C29EF" w:rsidRPr="00E4353A"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A46</w:t>
      </w:r>
      <w:r w:rsidRPr="00E4353A">
        <w:rPr>
          <w:rFonts w:ascii="Times New Roman" w:hAnsi="Times New Roman"/>
          <w:sz w:val="24"/>
          <w:szCs w:val="24"/>
          <w:lang w:eastAsia="en-US"/>
        </w:rPr>
        <w:t xml:space="preserve">. </w:t>
      </w:r>
      <w:r>
        <w:rPr>
          <w:rFonts w:ascii="Times New Roman" w:hAnsi="Times New Roman"/>
          <w:sz w:val="24"/>
          <w:szCs w:val="24"/>
          <w:lang w:eastAsia="en-US"/>
        </w:rPr>
        <w:tab/>
        <w:t>Birim</w:t>
      </w:r>
      <w:r w:rsidRPr="00E4353A">
        <w:rPr>
          <w:rFonts w:ascii="Times New Roman" w:hAnsi="Times New Roman"/>
          <w:sz w:val="24"/>
          <w:szCs w:val="24"/>
          <w:lang w:eastAsia="en-US"/>
        </w:rPr>
        <w:t xml:space="preserve">in finansal bilgilerinin denetiminde, </w:t>
      </w:r>
      <w:r>
        <w:rPr>
          <w:rFonts w:ascii="Times New Roman" w:hAnsi="Times New Roman"/>
          <w:sz w:val="24"/>
          <w:szCs w:val="24"/>
          <w:lang w:eastAsia="en-US"/>
        </w:rPr>
        <w:t>birim</w:t>
      </w:r>
      <w:r w:rsidRPr="00E4353A">
        <w:rPr>
          <w:rFonts w:ascii="Times New Roman" w:hAnsi="Times New Roman"/>
          <w:sz w:val="24"/>
          <w:szCs w:val="24"/>
          <w:lang w:eastAsia="en-US"/>
        </w:rPr>
        <w:t xml:space="preserve"> denetçisi (veya topluluk denetim ekibi), </w:t>
      </w:r>
      <w:r>
        <w:rPr>
          <w:rFonts w:ascii="Times New Roman" w:hAnsi="Times New Roman"/>
          <w:sz w:val="24"/>
          <w:szCs w:val="24"/>
          <w:lang w:eastAsia="en-US"/>
        </w:rPr>
        <w:t>birim</w:t>
      </w:r>
      <w:r w:rsidRPr="00E4353A">
        <w:rPr>
          <w:rFonts w:ascii="Times New Roman" w:hAnsi="Times New Roman"/>
          <w:sz w:val="24"/>
          <w:szCs w:val="24"/>
          <w:lang w:eastAsia="en-US"/>
        </w:rPr>
        <w:t xml:space="preserve"> düzeyinde performans önemliliğini belirler. Bu işlem, </w:t>
      </w:r>
      <w:r>
        <w:rPr>
          <w:rFonts w:ascii="Times New Roman" w:hAnsi="Times New Roman"/>
          <w:sz w:val="24"/>
          <w:szCs w:val="24"/>
          <w:lang w:eastAsia="en-US"/>
        </w:rPr>
        <w:t>birim</w:t>
      </w:r>
      <w:r w:rsidRPr="00E4353A">
        <w:rPr>
          <w:rFonts w:ascii="Times New Roman" w:hAnsi="Times New Roman"/>
          <w:sz w:val="24"/>
          <w:szCs w:val="24"/>
          <w:lang w:eastAsia="en-US"/>
        </w:rPr>
        <w:t xml:space="preserve">in finansal </w:t>
      </w:r>
      <w:r w:rsidRPr="002D1415">
        <w:rPr>
          <w:rFonts w:ascii="Times New Roman" w:hAnsi="Times New Roman"/>
          <w:sz w:val="24"/>
          <w:szCs w:val="24"/>
          <w:lang w:eastAsia="en-US"/>
        </w:rPr>
        <w:t>tablolarındaki düzeltilmemiş ve tespit edilmemiş yanlışlıklar toplamının, birim önemliliğini aşma ihtimalini uygun düşük bir seviyeye indirmek için gereklidir</w:t>
      </w:r>
      <w:r w:rsidRPr="00E4353A">
        <w:rPr>
          <w:rFonts w:ascii="Times New Roman" w:hAnsi="Times New Roman"/>
          <w:sz w:val="24"/>
          <w:szCs w:val="24"/>
          <w:lang w:eastAsia="en-US"/>
        </w:rPr>
        <w:t xml:space="preserve">. </w:t>
      </w:r>
      <w:r w:rsidRPr="002D1415">
        <w:rPr>
          <w:rFonts w:ascii="Times New Roman" w:hAnsi="Times New Roman"/>
          <w:sz w:val="24"/>
          <w:szCs w:val="24"/>
          <w:lang w:eastAsia="en-US"/>
        </w:rPr>
        <w:t xml:space="preserve">Uygulamada, topluluk denetim ekibi birim önemliliğini, bu düşük seviyede belirleyebilir. Böyle bir durumda, birim denetçisi birimi önemliliğini, birimin finansal bilgilerindeki “önemli yanlışlık” risklerini değerlendirmek ve </w:t>
      </w:r>
      <w:r w:rsidRPr="00E4353A">
        <w:rPr>
          <w:rFonts w:ascii="Times New Roman" w:hAnsi="Times New Roman"/>
          <w:sz w:val="24"/>
          <w:szCs w:val="24"/>
          <w:lang w:eastAsia="en-US"/>
        </w:rPr>
        <w:t>müteakip denetim prosedürlerini tasarlama</w:t>
      </w:r>
      <w:r>
        <w:rPr>
          <w:rFonts w:ascii="Times New Roman" w:hAnsi="Times New Roman"/>
          <w:sz w:val="24"/>
          <w:szCs w:val="24"/>
          <w:lang w:eastAsia="en-US"/>
        </w:rPr>
        <w:t>nın</w:t>
      </w:r>
      <w:r w:rsidRPr="00E4353A">
        <w:rPr>
          <w:rFonts w:ascii="Times New Roman" w:hAnsi="Times New Roman"/>
          <w:sz w:val="24"/>
          <w:szCs w:val="24"/>
          <w:lang w:eastAsia="en-US"/>
        </w:rPr>
        <w:t xml:space="preserve"> yanı sıra </w:t>
      </w:r>
      <w:r w:rsidRPr="002D1415">
        <w:rPr>
          <w:rFonts w:ascii="Times New Roman" w:hAnsi="Times New Roman"/>
          <w:sz w:val="24"/>
          <w:szCs w:val="24"/>
          <w:lang w:eastAsia="en-US"/>
        </w:rPr>
        <w:t>tespit edilen yanlışlıkların tek başına veya toplu</w:t>
      </w:r>
      <w:r>
        <w:rPr>
          <w:rFonts w:ascii="Times New Roman" w:hAnsi="Times New Roman"/>
          <w:sz w:val="24"/>
          <w:szCs w:val="24"/>
          <w:lang w:eastAsia="en-US"/>
        </w:rPr>
        <w:t xml:space="preserve"> olarak</w:t>
      </w:r>
      <w:r w:rsidRPr="00E4353A">
        <w:rPr>
          <w:rFonts w:ascii="Times New Roman" w:hAnsi="Times New Roman"/>
          <w:sz w:val="24"/>
          <w:szCs w:val="24"/>
          <w:lang w:eastAsia="en-US"/>
        </w:rPr>
        <w:t xml:space="preserve"> önemli olup olmadıklarını değerlendirme</w:t>
      </w:r>
      <w:r>
        <w:rPr>
          <w:rFonts w:ascii="Times New Roman" w:hAnsi="Times New Roman"/>
          <w:sz w:val="24"/>
          <w:szCs w:val="24"/>
          <w:lang w:eastAsia="en-US"/>
        </w:rPr>
        <w:t>k</w:t>
      </w:r>
      <w:r w:rsidRPr="00E4353A" w:rsidDel="002D1415">
        <w:rPr>
          <w:rFonts w:ascii="Times New Roman" w:hAnsi="Times New Roman"/>
          <w:sz w:val="24"/>
          <w:szCs w:val="24"/>
          <w:lang w:eastAsia="en-US"/>
        </w:rPr>
        <w:t xml:space="preserve"> </w:t>
      </w:r>
      <w:r w:rsidRPr="00E4353A">
        <w:rPr>
          <w:rFonts w:ascii="Times New Roman" w:hAnsi="Times New Roman"/>
          <w:sz w:val="24"/>
          <w:szCs w:val="24"/>
          <w:lang w:eastAsia="en-US"/>
        </w:rPr>
        <w:t>üzere kullanır.</w:t>
      </w:r>
    </w:p>
    <w:p w:rsidR="009C29EF" w:rsidRPr="00E4353A" w:rsidRDefault="009C29EF" w:rsidP="00E91AD0">
      <w:pPr>
        <w:keepNext/>
        <w:rPr>
          <w:rFonts w:ascii="Times New Roman" w:hAnsi="Times New Roman"/>
          <w:b/>
          <w:bCs/>
          <w:sz w:val="24"/>
          <w:szCs w:val="24"/>
          <w:lang w:eastAsia="en-US"/>
        </w:rPr>
      </w:pPr>
      <w:r w:rsidRPr="00E4353A">
        <w:rPr>
          <w:rFonts w:ascii="Times New Roman" w:hAnsi="Times New Roman"/>
          <w:b/>
          <w:bCs/>
          <w:sz w:val="24"/>
          <w:szCs w:val="24"/>
          <w:lang w:eastAsia="en-US"/>
        </w:rPr>
        <w:t>Değerlendirilmiş Risklere Karşı Yapılacak İşler</w:t>
      </w:r>
    </w:p>
    <w:p w:rsidR="009C29EF" w:rsidRDefault="009C29EF" w:rsidP="00E91AD0">
      <w:pPr>
        <w:keepNext/>
        <w:jc w:val="both"/>
      </w:pPr>
      <w:r w:rsidRPr="00E4353A">
        <w:rPr>
          <w:rFonts w:ascii="Times New Roman" w:hAnsi="Times New Roman"/>
          <w:i/>
          <w:iCs/>
          <w:sz w:val="24"/>
          <w:szCs w:val="24"/>
          <w:lang w:eastAsia="en-US"/>
        </w:rPr>
        <w:t>Topluluğa Bağlı Birimlerin Finansal Bilgilerine İlişkin Yapılacak Çalışma Türün</w:t>
      </w:r>
      <w:r>
        <w:rPr>
          <w:rFonts w:ascii="Times New Roman" w:hAnsi="Times New Roman"/>
          <w:i/>
          <w:iCs/>
          <w:sz w:val="24"/>
          <w:szCs w:val="24"/>
          <w:lang w:eastAsia="en-US"/>
        </w:rPr>
        <w:t>e</w:t>
      </w:r>
      <w:r w:rsidRPr="00E4353A">
        <w:rPr>
          <w:rFonts w:ascii="Times New Roman" w:hAnsi="Times New Roman"/>
          <w:i/>
          <w:iCs/>
          <w:sz w:val="24"/>
          <w:szCs w:val="24"/>
          <w:lang w:eastAsia="en-US"/>
        </w:rPr>
        <w:t xml:space="preserve"> </w:t>
      </w:r>
      <w:r>
        <w:rPr>
          <w:rFonts w:ascii="Times New Roman" w:hAnsi="Times New Roman"/>
          <w:i/>
          <w:iCs/>
          <w:sz w:val="24"/>
          <w:szCs w:val="24"/>
          <w:lang w:eastAsia="en-US"/>
        </w:rPr>
        <w:t>Karar Verilmesi</w:t>
      </w:r>
      <w:r w:rsidRPr="00E4353A">
        <w:rPr>
          <w:rFonts w:ascii="Times New Roman" w:hAnsi="Times New Roman"/>
          <w:i/>
          <w:iCs/>
          <w:sz w:val="24"/>
          <w:szCs w:val="24"/>
          <w:lang w:eastAsia="en-US"/>
        </w:rPr>
        <w:t xml:space="preserve"> </w:t>
      </w:r>
      <w:r w:rsidRPr="00E4353A">
        <w:rPr>
          <w:rFonts w:ascii="Times New Roman" w:hAnsi="Times New Roman"/>
          <w:sz w:val="24"/>
          <w:szCs w:val="24"/>
          <w:lang w:eastAsia="en-US"/>
        </w:rPr>
        <w:t>(Bakınız: 26-27 nci paragraflar)</w:t>
      </w:r>
      <w:r>
        <w:t xml:space="preserve"> </w:t>
      </w:r>
    </w:p>
    <w:p w:rsidR="009C29EF" w:rsidRPr="00E4353A"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A47</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E4353A">
        <w:rPr>
          <w:rFonts w:ascii="Times New Roman" w:hAnsi="Times New Roman"/>
          <w:sz w:val="24"/>
          <w:szCs w:val="24"/>
          <w:lang w:eastAsia="en-US"/>
        </w:rPr>
        <w:t xml:space="preserve">Topluluk denetim ekibinin </w:t>
      </w:r>
      <w:r>
        <w:rPr>
          <w:rFonts w:ascii="Times New Roman" w:hAnsi="Times New Roman"/>
          <w:sz w:val="24"/>
          <w:szCs w:val="24"/>
          <w:lang w:eastAsia="en-US"/>
        </w:rPr>
        <w:t>birim</w:t>
      </w:r>
      <w:r w:rsidRPr="00E4353A">
        <w:rPr>
          <w:rFonts w:ascii="Times New Roman" w:hAnsi="Times New Roman"/>
          <w:sz w:val="24"/>
          <w:szCs w:val="24"/>
          <w:lang w:eastAsia="en-US"/>
        </w:rPr>
        <w:t xml:space="preserve">lerin finansal bilgilerine </w:t>
      </w:r>
      <w:r>
        <w:rPr>
          <w:rFonts w:ascii="Times New Roman" w:hAnsi="Times New Roman"/>
          <w:sz w:val="24"/>
          <w:szCs w:val="24"/>
          <w:lang w:eastAsia="en-US"/>
        </w:rPr>
        <w:t>yönelik</w:t>
      </w:r>
      <w:r w:rsidRPr="00E4353A">
        <w:rPr>
          <w:rFonts w:ascii="Times New Roman" w:hAnsi="Times New Roman"/>
          <w:sz w:val="24"/>
          <w:szCs w:val="24"/>
          <w:lang w:eastAsia="en-US"/>
        </w:rPr>
        <w:t xml:space="preserve"> yapılacak çalışmanın türün</w:t>
      </w:r>
      <w:r>
        <w:rPr>
          <w:rFonts w:ascii="Times New Roman" w:hAnsi="Times New Roman"/>
          <w:sz w:val="24"/>
          <w:szCs w:val="24"/>
          <w:lang w:eastAsia="en-US"/>
        </w:rPr>
        <w:t>e</w:t>
      </w:r>
      <w:r w:rsidRPr="00E4353A">
        <w:rPr>
          <w:rFonts w:ascii="Times New Roman" w:hAnsi="Times New Roman"/>
          <w:sz w:val="24"/>
          <w:szCs w:val="24"/>
          <w:lang w:eastAsia="en-US"/>
        </w:rPr>
        <w:t xml:space="preserve"> ve </w:t>
      </w:r>
      <w:r>
        <w:rPr>
          <w:rFonts w:ascii="Times New Roman" w:hAnsi="Times New Roman"/>
          <w:sz w:val="24"/>
          <w:szCs w:val="24"/>
          <w:lang w:eastAsia="en-US"/>
        </w:rPr>
        <w:t>birim</w:t>
      </w:r>
      <w:r w:rsidRPr="00E4353A">
        <w:rPr>
          <w:rFonts w:ascii="Times New Roman" w:hAnsi="Times New Roman"/>
          <w:sz w:val="24"/>
          <w:szCs w:val="24"/>
          <w:lang w:eastAsia="en-US"/>
        </w:rPr>
        <w:t xml:space="preserve"> denetçisinin yaptığı çalışmaya katılımı</w:t>
      </w:r>
      <w:r>
        <w:rPr>
          <w:rFonts w:ascii="Times New Roman" w:hAnsi="Times New Roman"/>
          <w:sz w:val="24"/>
          <w:szCs w:val="24"/>
          <w:lang w:eastAsia="en-US"/>
        </w:rPr>
        <w:t>na ilişkin kararı</w:t>
      </w:r>
      <w:r w:rsidRPr="00E4353A">
        <w:rPr>
          <w:rFonts w:ascii="Times New Roman" w:hAnsi="Times New Roman"/>
          <w:sz w:val="24"/>
          <w:szCs w:val="24"/>
          <w:lang w:eastAsia="en-US"/>
        </w:rPr>
        <w:t xml:space="preserve"> aşağıdaki faktörlerden etkilenir:</w:t>
      </w:r>
    </w:p>
    <w:p w:rsidR="009C29EF" w:rsidRPr="00E4353A" w:rsidRDefault="009C29EF" w:rsidP="00C85C3F">
      <w:pPr>
        <w:pStyle w:val="ListParagraph"/>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(a)</w:t>
      </w:r>
      <w:r>
        <w:rPr>
          <w:rFonts w:ascii="Times New Roman" w:hAnsi="Times New Roman"/>
          <w:sz w:val="24"/>
          <w:szCs w:val="24"/>
        </w:rPr>
        <w:tab/>
        <w:t>Birim</w:t>
      </w:r>
      <w:r w:rsidRPr="00E4353A">
        <w:rPr>
          <w:rFonts w:ascii="Times New Roman" w:hAnsi="Times New Roman"/>
          <w:sz w:val="24"/>
          <w:szCs w:val="24"/>
        </w:rPr>
        <w:t>in önemi,</w:t>
      </w:r>
    </w:p>
    <w:p w:rsidR="009C29EF" w:rsidRPr="00E4353A" w:rsidRDefault="009C29EF" w:rsidP="00C85C3F">
      <w:pPr>
        <w:pStyle w:val="ListParagraph"/>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(b)</w:t>
      </w:r>
      <w:r>
        <w:rPr>
          <w:rFonts w:ascii="Times New Roman" w:hAnsi="Times New Roman"/>
          <w:sz w:val="24"/>
          <w:szCs w:val="24"/>
        </w:rPr>
        <w:tab/>
      </w:r>
      <w:r w:rsidRPr="00E4353A">
        <w:rPr>
          <w:rFonts w:ascii="Times New Roman" w:hAnsi="Times New Roman"/>
          <w:sz w:val="24"/>
          <w:szCs w:val="24"/>
        </w:rPr>
        <w:t>Topluluk finansal tablolarına ilişkin belirlenen ciddi “önemli yanlışlık” riskleri,</w:t>
      </w:r>
    </w:p>
    <w:p w:rsidR="009C29EF" w:rsidRPr="00E4353A" w:rsidRDefault="009C29EF" w:rsidP="00C85C3F">
      <w:pPr>
        <w:pStyle w:val="ListParagraph"/>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(c)</w:t>
      </w:r>
      <w:r>
        <w:rPr>
          <w:rFonts w:ascii="Times New Roman" w:hAnsi="Times New Roman"/>
          <w:sz w:val="24"/>
          <w:szCs w:val="24"/>
        </w:rPr>
        <w:tab/>
      </w:r>
      <w:r w:rsidRPr="00E4353A">
        <w:rPr>
          <w:rFonts w:ascii="Times New Roman" w:hAnsi="Times New Roman"/>
          <w:sz w:val="24"/>
          <w:szCs w:val="24"/>
        </w:rPr>
        <w:t>Topluluk denetim ekibinin, topluluk genelinde</w:t>
      </w:r>
      <w:r>
        <w:rPr>
          <w:rFonts w:ascii="Times New Roman" w:hAnsi="Times New Roman"/>
          <w:sz w:val="24"/>
          <w:szCs w:val="24"/>
        </w:rPr>
        <w:t>ki</w:t>
      </w:r>
      <w:r w:rsidRPr="00E4353A">
        <w:rPr>
          <w:rFonts w:ascii="Times New Roman" w:hAnsi="Times New Roman"/>
          <w:sz w:val="24"/>
          <w:szCs w:val="24"/>
        </w:rPr>
        <w:t xml:space="preserve"> kontrollerin tasarımını değerlendirmesi ve bu kontrollerin uygulanıp uygulanmadığın</w:t>
      </w:r>
      <w:r>
        <w:rPr>
          <w:rFonts w:ascii="Times New Roman" w:hAnsi="Times New Roman"/>
          <w:sz w:val="24"/>
          <w:szCs w:val="24"/>
        </w:rPr>
        <w:t>a</w:t>
      </w:r>
      <w:r w:rsidRPr="00E4353A">
        <w:rPr>
          <w:rFonts w:ascii="Times New Roman" w:hAnsi="Times New Roman"/>
          <w:sz w:val="24"/>
          <w:szCs w:val="24"/>
        </w:rPr>
        <w:t xml:space="preserve"> </w:t>
      </w:r>
      <w:r>
        <w:rPr>
          <w:rFonts w:ascii="Times New Roman" w:hAnsi="Times New Roman"/>
          <w:sz w:val="24"/>
          <w:szCs w:val="24"/>
        </w:rPr>
        <w:t xml:space="preserve">yönelik kararı </w:t>
      </w:r>
      <w:r w:rsidRPr="00E4353A">
        <w:rPr>
          <w:rFonts w:ascii="Times New Roman" w:hAnsi="Times New Roman"/>
          <w:sz w:val="24"/>
          <w:szCs w:val="24"/>
        </w:rPr>
        <w:t>ve</w:t>
      </w:r>
    </w:p>
    <w:p w:rsidR="009C29EF" w:rsidRPr="00E4353A" w:rsidRDefault="009C29EF" w:rsidP="00C85C3F">
      <w:pPr>
        <w:pStyle w:val="ListParagraph"/>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(ç)</w:t>
      </w:r>
      <w:r>
        <w:rPr>
          <w:rFonts w:ascii="Times New Roman" w:hAnsi="Times New Roman"/>
          <w:sz w:val="24"/>
          <w:szCs w:val="24"/>
        </w:rPr>
        <w:tab/>
      </w:r>
      <w:r w:rsidRPr="00E4353A">
        <w:rPr>
          <w:rFonts w:ascii="Times New Roman" w:hAnsi="Times New Roman"/>
          <w:sz w:val="24"/>
          <w:szCs w:val="24"/>
        </w:rPr>
        <w:t xml:space="preserve">Topluluk denetim ekibinin, </w:t>
      </w:r>
      <w:r>
        <w:rPr>
          <w:rFonts w:ascii="Times New Roman" w:hAnsi="Times New Roman"/>
          <w:sz w:val="24"/>
          <w:szCs w:val="24"/>
        </w:rPr>
        <w:t>birim</w:t>
      </w:r>
      <w:r w:rsidRPr="00E4353A">
        <w:rPr>
          <w:rFonts w:ascii="Times New Roman" w:hAnsi="Times New Roman"/>
          <w:sz w:val="24"/>
          <w:szCs w:val="24"/>
        </w:rPr>
        <w:t xml:space="preserve"> denetçisi hakkında</w:t>
      </w:r>
      <w:r>
        <w:rPr>
          <w:rFonts w:ascii="Times New Roman" w:hAnsi="Times New Roman"/>
          <w:sz w:val="24"/>
          <w:szCs w:val="24"/>
        </w:rPr>
        <w:t>ki</w:t>
      </w:r>
      <w:r w:rsidRPr="00E4353A">
        <w:rPr>
          <w:rFonts w:ascii="Times New Roman" w:hAnsi="Times New Roman"/>
          <w:sz w:val="24"/>
          <w:szCs w:val="24"/>
        </w:rPr>
        <w:t xml:space="preserve"> </w:t>
      </w:r>
      <w:r>
        <w:rPr>
          <w:rFonts w:ascii="Times New Roman" w:hAnsi="Times New Roman"/>
          <w:sz w:val="24"/>
          <w:szCs w:val="24"/>
        </w:rPr>
        <w:t>anlayışı</w:t>
      </w:r>
      <w:r w:rsidRPr="00E4353A">
        <w:rPr>
          <w:rFonts w:ascii="Times New Roman" w:hAnsi="Times New Roman"/>
          <w:sz w:val="24"/>
          <w:szCs w:val="24"/>
        </w:rPr>
        <w:t>.</w:t>
      </w:r>
    </w:p>
    <w:p w:rsidR="009C29EF" w:rsidRDefault="009C29EF" w:rsidP="00C85C3F">
      <w:pPr>
        <w:autoSpaceDE w:val="0"/>
        <w:autoSpaceDN w:val="0"/>
        <w:adjustRightInd w:val="0"/>
        <w:spacing w:before="120" w:after="120"/>
        <w:ind w:left="709"/>
        <w:jc w:val="both"/>
        <w:rPr>
          <w:rFonts w:ascii="Times New Roman" w:hAnsi="Times New Roman"/>
          <w:sz w:val="24"/>
          <w:szCs w:val="24"/>
          <w:lang w:eastAsia="en-US"/>
        </w:rPr>
      </w:pPr>
      <w:r w:rsidRPr="00E4353A">
        <w:rPr>
          <w:rFonts w:ascii="Times New Roman" w:hAnsi="Times New Roman"/>
          <w:sz w:val="24"/>
          <w:szCs w:val="24"/>
          <w:lang w:eastAsia="en-US"/>
        </w:rPr>
        <w:t xml:space="preserve">Aşağıdaki </w:t>
      </w:r>
      <w:r>
        <w:rPr>
          <w:rFonts w:ascii="Times New Roman" w:hAnsi="Times New Roman"/>
          <w:sz w:val="24"/>
          <w:szCs w:val="24"/>
          <w:lang w:eastAsia="en-US"/>
        </w:rPr>
        <w:t>şekil</w:t>
      </w:r>
      <w:r w:rsidRPr="00E4353A">
        <w:rPr>
          <w:rFonts w:ascii="Times New Roman" w:hAnsi="Times New Roman"/>
          <w:sz w:val="24"/>
          <w:szCs w:val="24"/>
          <w:lang w:eastAsia="en-US"/>
        </w:rPr>
        <w:t xml:space="preserve">, </w:t>
      </w:r>
      <w:r>
        <w:rPr>
          <w:rFonts w:ascii="Times New Roman" w:hAnsi="Times New Roman"/>
          <w:sz w:val="24"/>
          <w:szCs w:val="24"/>
          <w:lang w:eastAsia="en-US"/>
        </w:rPr>
        <w:t>birim</w:t>
      </w:r>
      <w:r w:rsidRPr="00E4353A">
        <w:rPr>
          <w:rFonts w:ascii="Times New Roman" w:hAnsi="Times New Roman"/>
          <w:sz w:val="24"/>
          <w:szCs w:val="24"/>
          <w:lang w:eastAsia="en-US"/>
        </w:rPr>
        <w:t xml:space="preserve">in öneminin, </w:t>
      </w:r>
      <w:r>
        <w:rPr>
          <w:rFonts w:ascii="Times New Roman" w:hAnsi="Times New Roman"/>
          <w:sz w:val="24"/>
          <w:szCs w:val="24"/>
          <w:lang w:eastAsia="en-US"/>
        </w:rPr>
        <w:t>birim</w:t>
      </w:r>
      <w:r w:rsidRPr="00E4353A">
        <w:rPr>
          <w:rFonts w:ascii="Times New Roman" w:hAnsi="Times New Roman"/>
          <w:sz w:val="24"/>
          <w:szCs w:val="24"/>
          <w:lang w:eastAsia="en-US"/>
        </w:rPr>
        <w:t>in finansal bilgileri</w:t>
      </w:r>
      <w:r>
        <w:rPr>
          <w:rFonts w:ascii="Times New Roman" w:hAnsi="Times New Roman"/>
          <w:sz w:val="24"/>
          <w:szCs w:val="24"/>
          <w:lang w:eastAsia="en-US"/>
        </w:rPr>
        <w:t>ne</w:t>
      </w:r>
      <w:r w:rsidRPr="00E4353A">
        <w:rPr>
          <w:rFonts w:ascii="Times New Roman" w:hAnsi="Times New Roman"/>
          <w:sz w:val="24"/>
          <w:szCs w:val="24"/>
          <w:lang w:eastAsia="en-US"/>
        </w:rPr>
        <w:t xml:space="preserve"> </w:t>
      </w:r>
      <w:r>
        <w:rPr>
          <w:rFonts w:ascii="Times New Roman" w:hAnsi="Times New Roman"/>
          <w:sz w:val="24"/>
          <w:szCs w:val="24"/>
          <w:lang w:eastAsia="en-US"/>
        </w:rPr>
        <w:t>yönelik</w:t>
      </w:r>
      <w:r w:rsidRPr="00E4353A">
        <w:rPr>
          <w:rFonts w:ascii="Times New Roman" w:hAnsi="Times New Roman"/>
          <w:sz w:val="24"/>
          <w:szCs w:val="24"/>
          <w:lang w:eastAsia="en-US"/>
        </w:rPr>
        <w:t xml:space="preserve"> yapılacak çalışma</w:t>
      </w:r>
      <w:r>
        <w:rPr>
          <w:rFonts w:ascii="Times New Roman" w:hAnsi="Times New Roman"/>
          <w:sz w:val="24"/>
          <w:szCs w:val="24"/>
          <w:lang w:eastAsia="en-US"/>
        </w:rPr>
        <w:t>nın</w:t>
      </w:r>
      <w:r w:rsidRPr="00E4353A">
        <w:rPr>
          <w:rFonts w:ascii="Times New Roman" w:hAnsi="Times New Roman"/>
          <w:sz w:val="24"/>
          <w:szCs w:val="24"/>
          <w:lang w:eastAsia="en-US"/>
        </w:rPr>
        <w:t xml:space="preserve"> türün</w:t>
      </w:r>
      <w:r>
        <w:rPr>
          <w:rFonts w:ascii="Times New Roman" w:hAnsi="Times New Roman"/>
          <w:sz w:val="24"/>
          <w:szCs w:val="24"/>
          <w:lang w:eastAsia="en-US"/>
        </w:rPr>
        <w:t>e ilişkin</w:t>
      </w:r>
      <w:r w:rsidRPr="00E4353A">
        <w:rPr>
          <w:rFonts w:ascii="Times New Roman" w:hAnsi="Times New Roman"/>
          <w:sz w:val="24"/>
          <w:szCs w:val="24"/>
          <w:lang w:eastAsia="en-US"/>
        </w:rPr>
        <w:t xml:space="preserve"> topluluk denetim ekibi</w:t>
      </w:r>
      <w:r>
        <w:rPr>
          <w:rFonts w:ascii="Times New Roman" w:hAnsi="Times New Roman"/>
          <w:sz w:val="24"/>
          <w:szCs w:val="24"/>
          <w:lang w:eastAsia="en-US"/>
        </w:rPr>
        <w:t>nin</w:t>
      </w:r>
      <w:r w:rsidRPr="00E4353A">
        <w:rPr>
          <w:rFonts w:ascii="Times New Roman" w:hAnsi="Times New Roman"/>
          <w:sz w:val="24"/>
          <w:szCs w:val="24"/>
          <w:lang w:eastAsia="en-US"/>
        </w:rPr>
        <w:t xml:space="preserve"> </w:t>
      </w:r>
      <w:r>
        <w:rPr>
          <w:rFonts w:ascii="Times New Roman" w:hAnsi="Times New Roman"/>
          <w:sz w:val="24"/>
          <w:szCs w:val="24"/>
          <w:lang w:eastAsia="en-US"/>
        </w:rPr>
        <w:t>kararını nasıl</w:t>
      </w:r>
      <w:r w:rsidRPr="00E4353A">
        <w:rPr>
          <w:rFonts w:ascii="Times New Roman" w:hAnsi="Times New Roman"/>
          <w:sz w:val="24"/>
          <w:szCs w:val="24"/>
          <w:lang w:eastAsia="en-US"/>
        </w:rPr>
        <w:t xml:space="preserve"> etkilediği</w:t>
      </w:r>
      <w:r>
        <w:rPr>
          <w:rFonts w:ascii="Times New Roman" w:hAnsi="Times New Roman"/>
          <w:sz w:val="24"/>
          <w:szCs w:val="24"/>
          <w:lang w:eastAsia="en-US"/>
        </w:rPr>
        <w:t>ni</w:t>
      </w:r>
      <w:r w:rsidRPr="00E4353A">
        <w:rPr>
          <w:rFonts w:ascii="Times New Roman" w:hAnsi="Times New Roman"/>
          <w:sz w:val="24"/>
          <w:szCs w:val="24"/>
          <w:lang w:eastAsia="en-US"/>
        </w:rPr>
        <w:t xml:space="preserve"> göstermektedir. </w:t>
      </w:r>
    </w:p>
    <w:p w:rsidR="009C29EF" w:rsidRDefault="009C29EF" w:rsidP="00C81CC6">
      <w:pPr>
        <w:autoSpaceDE w:val="0"/>
        <w:autoSpaceDN w:val="0"/>
        <w:adjustRightInd w:val="0"/>
        <w:spacing w:before="120" w:after="120"/>
        <w:ind w:left="709" w:firstLine="142"/>
        <w:jc w:val="both"/>
        <w:rPr>
          <w:rFonts w:ascii="Times New Roman" w:hAnsi="Times New Roman"/>
          <w:sz w:val="24"/>
          <w:szCs w:val="24"/>
          <w:lang w:eastAsia="en-US"/>
        </w:rPr>
      </w:pPr>
    </w:p>
    <w:p w:rsidR="009C29EF" w:rsidRDefault="009C29EF" w:rsidP="00C81CC6">
      <w:pPr>
        <w:autoSpaceDE w:val="0"/>
        <w:autoSpaceDN w:val="0"/>
        <w:adjustRightInd w:val="0"/>
        <w:spacing w:before="120" w:after="120"/>
        <w:ind w:left="709" w:firstLine="142"/>
        <w:jc w:val="both"/>
        <w:rPr>
          <w:rFonts w:ascii="Times New Roman" w:hAnsi="Times New Roman"/>
          <w:sz w:val="24"/>
          <w:szCs w:val="24"/>
          <w:lang w:eastAsia="en-US"/>
        </w:rPr>
      </w:pPr>
    </w:p>
    <w:p w:rsidR="009C29EF" w:rsidRDefault="009C29EF" w:rsidP="00C81CC6">
      <w:pPr>
        <w:autoSpaceDE w:val="0"/>
        <w:autoSpaceDN w:val="0"/>
        <w:adjustRightInd w:val="0"/>
        <w:spacing w:before="120" w:after="120"/>
        <w:ind w:left="709" w:firstLine="142"/>
        <w:jc w:val="both"/>
        <w:rPr>
          <w:rFonts w:ascii="Times New Roman" w:hAnsi="Times New Roman"/>
          <w:sz w:val="24"/>
          <w:szCs w:val="24"/>
          <w:lang w:eastAsia="en-US"/>
        </w:rPr>
      </w:pPr>
    </w:p>
    <w:p w:rsidR="009C29EF" w:rsidRDefault="009C29EF" w:rsidP="00C81CC6">
      <w:pPr>
        <w:ind w:firstLine="142"/>
        <w:rPr>
          <w:rFonts w:ascii="Times New Roman" w:hAnsi="Times New Roman"/>
          <w:sz w:val="24"/>
          <w:szCs w:val="24"/>
          <w:lang w:eastAsia="en-US"/>
        </w:rPr>
      </w:pPr>
      <w:r>
        <w:rPr>
          <w:rFonts w:ascii="Times New Roman" w:hAnsi="Times New Roman"/>
          <w:sz w:val="24"/>
          <w:szCs w:val="24"/>
          <w:lang w:eastAsia="en-US"/>
        </w:rPr>
        <w:br w:type="page"/>
      </w:r>
    </w:p>
    <w:p w:rsidR="009C29EF" w:rsidRDefault="009C29EF" w:rsidP="00C81CC6">
      <w:pPr>
        <w:autoSpaceDE w:val="0"/>
        <w:autoSpaceDN w:val="0"/>
        <w:adjustRightInd w:val="0"/>
        <w:spacing w:before="120" w:after="120"/>
        <w:ind w:left="709" w:firstLine="142"/>
        <w:jc w:val="both"/>
        <w:rPr>
          <w:rFonts w:ascii="Times New Roman" w:hAnsi="Times New Roman"/>
          <w:sz w:val="24"/>
          <w:szCs w:val="24"/>
          <w:lang w:eastAsia="en-US"/>
        </w:rPr>
      </w:pPr>
    </w:p>
    <w:p w:rsidR="009C29EF" w:rsidRPr="001460BA" w:rsidRDefault="009C29EF" w:rsidP="00C81CC6">
      <w:pPr>
        <w:tabs>
          <w:tab w:val="left" w:pos="3245"/>
          <w:tab w:val="left" w:pos="6602"/>
        </w:tabs>
        <w:spacing w:before="120" w:after="120"/>
        <w:ind w:firstLine="142"/>
        <w:jc w:val="center"/>
        <w:rPr>
          <w:rFonts w:ascii="Times New Roman" w:hAnsi="Times New Roman"/>
        </w:rPr>
      </w:pPr>
      <w:r>
        <w:rPr>
          <w:noProof/>
        </w:rPr>
        <w:pict>
          <v:rect id="Dikdörtgen 54" o:spid="_x0000_s1028" style="position:absolute;left:0;text-align:left;margin-left:163.05pt;margin-top:8.15pt;width:50.95pt;height:21.9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" filled="f" stroked="f" strokeweight="1.5pt">
            <v:textbox>
              <w:txbxContent>
                <w:p w:rsidR="009C29EF" w:rsidRPr="001460BA" w:rsidRDefault="009C29EF" w:rsidP="00DB6520">
                  <w:pPr>
                    <w:jc w:val="center"/>
                    <w:rPr>
                      <w:rFonts w:ascii="Times New Roman" w:hAnsi="Times New Roman"/>
                    </w:rPr>
                  </w:pPr>
                  <w:r w:rsidRPr="001460BA">
                    <w:rPr>
                      <w:rFonts w:ascii="Times New Roman" w:hAnsi="Times New Roman"/>
                    </w:rPr>
                    <w:t>EVET</w:t>
                  </w:r>
                </w:p>
              </w:txbxContent>
            </v:textbox>
          </v:rect>
        </w:pict>
      </w:r>
      <w:r>
        <w:rPr>
          <w:noProof/>
        </w:rPr>
        <w:pict>
          <v:shapetype id="_x0000_t110" coordsize="21600,21600" o:spt="110" path="m10800,l,10800,10800,21600,21600,10800xe">
            <v:stroke joinstyle="miter"/>
            <v:path gradientshapeok="t" o:connecttype="rect" textboxrect="5400,5400,16200,16200"/>
          </v:shapetype>
          <v:shape id="Akış Çizelgesi: Karar 2" o:spid="_x0000_s1029" type="#_x0000_t110" style="position:absolute;left:0;text-align:left;margin-left:-20.75pt;margin-top:-26.4pt;width:178.9pt;height:123.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">
            <v:stroke linestyle="thickThin"/>
            <v:textbox>
              <w:txbxContent>
                <w:p w:rsidR="009C29EF" w:rsidRPr="006B439D" w:rsidRDefault="009C29EF" w:rsidP="00DB6520">
                  <w:pPr>
                    <w:spacing w:after="0"/>
                    <w:jc w:val="center"/>
                    <w:rPr>
                      <w:rFonts w:ascii="Times New Roman" w:hAnsi="Times New Roman"/>
                      <w:sz w:val="16"/>
                      <w:szCs w:val="16"/>
                    </w:rPr>
                  </w:pPr>
                  <w:r>
                    <w:rPr>
                      <w:rFonts w:ascii="Times New Roman" w:hAnsi="Times New Roman"/>
                      <w:sz w:val="16"/>
                      <w:szCs w:val="16"/>
                    </w:rPr>
                    <w:t>Topluluk açısından tek başına finansal önemi bulunan bir birim mi</w:t>
                  </w:r>
                  <w:r w:rsidRPr="006B439D">
                    <w:rPr>
                      <w:rFonts w:ascii="Times New Roman" w:hAnsi="Times New Roman"/>
                      <w:sz w:val="16"/>
                      <w:szCs w:val="16"/>
                    </w:rPr>
                    <w:t xml:space="preserve">? </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(26 ncı paragraf)</w:t>
                  </w:r>
                </w:p>
              </w:txbxContent>
            </v:textbox>
          </v:shape>
        </w:pict>
      </w:r>
      <w:r>
        <w:rPr>
          <w:noProof/>
        </w:rPr>
        <w:pict>
          <v:rect id="Dikdörtgen 8" o:spid="_x0000_s1030" style="position:absolute;left:0;text-align:left;margin-left:223.4pt;margin-top:8pt;width:117.35pt;height:55.0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">
            <v:stroke linestyle="thickThin"/>
            <v:textbox>
              <w:txbxContent>
                <w:p w:rsidR="009C29EF" w:rsidRPr="006B439D" w:rsidRDefault="009C29EF" w:rsidP="00DB6520">
                  <w:pPr>
                    <w:spacing w:after="0"/>
                    <w:jc w:val="center"/>
                    <w:rPr>
                      <w:rFonts w:ascii="Times New Roman" w:hAnsi="Times New Roman"/>
                      <w:sz w:val="16"/>
                      <w:szCs w:val="16"/>
                    </w:rPr>
                  </w:pPr>
                  <w:r w:rsidRPr="006B439D">
                    <w:rPr>
                      <w:rFonts w:ascii="Times New Roman" w:hAnsi="Times New Roman"/>
                      <w:sz w:val="16"/>
                      <w:szCs w:val="16"/>
                    </w:rPr>
                    <w:t>Birim</w:t>
                  </w:r>
                  <w:r>
                    <w:rPr>
                      <w:rFonts w:ascii="Times New Roman" w:hAnsi="Times New Roman"/>
                      <w:sz w:val="16"/>
                      <w:szCs w:val="16"/>
                    </w:rPr>
                    <w:t>in finansal bilgilerinin denetimi *</w:t>
                  </w:r>
                  <w:r w:rsidRPr="006B439D">
                    <w:rPr>
                      <w:rFonts w:ascii="Times New Roman" w:hAnsi="Times New Roman"/>
                      <w:sz w:val="16"/>
                      <w:szCs w:val="16"/>
                    </w:rPr>
                    <w:t xml:space="preserve"> </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(26 ncı paragraf)</w:t>
                  </w:r>
                </w:p>
              </w:txbxContent>
            </v:textbox>
          </v:rect>
        </w:pict>
      </w:r>
    </w:p>
    <w:p w:rsidR="009C29EF" w:rsidRPr="001460BA" w:rsidRDefault="009C29EF" w:rsidP="00C81CC6">
      <w:pPr>
        <w:tabs>
          <w:tab w:val="left" w:pos="3245"/>
        </w:tabs>
        <w:spacing w:before="120" w:after="120"/>
        <w:ind w:firstLine="142"/>
        <w:rPr>
          <w:rFonts w:ascii="Times New Roman" w:hAnsi="Times New Roman"/>
        </w:rPr>
      </w:pPr>
      <w:r>
        <w:rPr>
          <w:noProof/>
        </w:rPr>
        <w:pict>
          <v:shapetype id="_x0000_t32" coordsize="21600,21600" o:spt="32" o:oned="t" path="m,l21600,21600e" filled="f">
            <v:path arrowok="t" fillok="f" o:connecttype="none"/>
            <o:lock v:ext="edit" shapetype="t"/>
          </v:shapetype>
          <v:shape id="Düz Ok Bağlayıcısı 20" o:spid="_x0000_s1031" type="#_x0000_t32" style="position:absolute;left:0;text-align:left;margin-left:158.1pt;margin-top:16pt;width:65.2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">
            <v:stroke endarrow="block"/>
          </v:shape>
        </w:pict>
      </w:r>
      <w:r>
        <w:rPr>
          <w:noProof/>
        </w:rPr>
        <w:pict>
          <v:shape id="Düz Ok Bağlayıcısı 27" o:spid="_x0000_s1032" type="#_x0000_t32" style="position:absolute;left:0;text-align:left;margin-left:360.5pt;margin-top:16.9pt;width:.65pt;height:35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">
            <v:stroke endarrow="block"/>
          </v:shape>
        </w:pict>
      </w:r>
      <w:r>
        <w:rPr>
          <w:noProof/>
        </w:rPr>
        <w:pict>
          <v:shape id="Düz Ok Bağlayıcısı 23" o:spid="_x0000_s1033" type="#_x0000_t32" style="position:absolute;left:0;text-align:left;margin-left:341.05pt;margin-top:15.9pt;width:20.1pt;height:.4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">
            <v:stroke endarrow="block"/>
          </v:shape>
        </w:pict>
      </w:r>
      <w:r w:rsidRPr="001460BA">
        <w:rPr>
          <w:rFonts w:ascii="Times New Roman" w:hAnsi="Times New Roman"/>
        </w:rPr>
        <w:tab/>
      </w:r>
    </w:p>
    <w:p w:rsidR="009C29EF" w:rsidRPr="001460BA" w:rsidRDefault="009C29EF" w:rsidP="00C81CC6">
      <w:pPr>
        <w:spacing w:before="120" w:after="120"/>
        <w:ind w:firstLine="142"/>
        <w:rPr>
          <w:rFonts w:ascii="Times New Roman" w:hAnsi="Times New Roman"/>
        </w:rPr>
      </w:pPr>
    </w:p>
    <w:p w:rsidR="009C29EF" w:rsidRPr="001460BA" w:rsidRDefault="009C29EF" w:rsidP="00C81CC6">
      <w:pPr>
        <w:spacing w:before="120" w:after="120"/>
        <w:ind w:firstLine="142"/>
        <w:rPr>
          <w:rFonts w:ascii="Times New Roman" w:hAnsi="Times New Roman"/>
        </w:rPr>
      </w:pPr>
    </w:p>
    <w:p w:rsidR="009C29EF" w:rsidRDefault="009C29EF" w:rsidP="00C81CC6">
      <w:pPr>
        <w:spacing w:before="120" w:after="120"/>
        <w:ind w:firstLine="142"/>
        <w:rPr>
          <w:rFonts w:ascii="Times New Roman" w:hAnsi="Times New Roman"/>
        </w:rPr>
      </w:pPr>
      <w:r>
        <w:rPr>
          <w:noProof/>
        </w:rPr>
        <w:pict>
          <v:rect id="Dikdörtgen 59" o:spid="_x0000_s1034" style="position:absolute;left:0;text-align:left;margin-left:85.1pt;margin-top:16.25pt;width:53.75pt;height:21.9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" filled="f" stroked="f" strokeweight="1.5pt">
            <v:textbox>
              <w:txbxContent>
                <w:p w:rsidR="009C29EF" w:rsidRPr="001460BA" w:rsidRDefault="009C29EF" w:rsidP="00DB6520">
                  <w:pPr>
                    <w:jc w:val="center"/>
                    <w:rPr>
                      <w:rFonts w:ascii="Times New Roman" w:hAnsi="Times New Roman"/>
                    </w:rPr>
                  </w:pPr>
                  <w:r w:rsidRPr="001460BA">
                    <w:rPr>
                      <w:rFonts w:ascii="Times New Roman" w:hAnsi="Times New Roman"/>
                    </w:rPr>
                    <w:t>HAYIR</w:t>
                  </w:r>
                </w:p>
              </w:txbxContent>
            </v:textbox>
          </v:rect>
        </w:pict>
      </w:r>
      <w:r>
        <w:rPr>
          <w:noProof/>
        </w:rPr>
        <w:pict>
          <v:shape id="Düz Ok Bağlayıcısı 17" o:spid="_x0000_s1035" type="#_x0000_t32" style="position:absolute;left:0;text-align:left;margin-left:68.7pt;margin-top:18.7pt;width:0;height:18.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">
            <v:stroke endarrow="block"/>
          </v:shape>
        </w:pict>
      </w:r>
    </w:p>
    <w:p w:rsidR="009C29EF" w:rsidRPr="001460BA" w:rsidRDefault="009C29EF" w:rsidP="00C81CC6">
      <w:pPr>
        <w:spacing w:before="120" w:after="120"/>
        <w:ind w:firstLine="142"/>
        <w:rPr>
          <w:rFonts w:ascii="Times New Roman" w:hAnsi="Times New Roman"/>
        </w:rPr>
      </w:pPr>
      <w:r>
        <w:rPr>
          <w:noProof/>
        </w:rPr>
        <w:pict>
          <v:shape id="Akış Çizelgesi: Karar 3" o:spid="_x0000_s1036" type="#_x0000_t110" style="position:absolute;left:0;text-align:left;margin-left:-34.5pt;margin-top:17.3pt;width:210.35pt;height:161.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">
            <v:stroke linestyle="thickThin" joinstyle="bevel"/>
            <v:textbox>
              <w:txbxContent>
                <w:p w:rsidR="009C29EF" w:rsidRPr="006B439D" w:rsidRDefault="009C29EF" w:rsidP="00DB6520">
                  <w:pPr>
                    <w:spacing w:after="0"/>
                    <w:jc w:val="center"/>
                    <w:rPr>
                      <w:rFonts w:ascii="Times New Roman" w:hAnsi="Times New Roman"/>
                      <w:sz w:val="16"/>
                      <w:szCs w:val="16"/>
                    </w:rPr>
                  </w:pPr>
                  <w:r>
                    <w:rPr>
                      <w:rFonts w:ascii="Times New Roman" w:hAnsi="Times New Roman"/>
                      <w:sz w:val="16"/>
                      <w:szCs w:val="16"/>
                    </w:rPr>
                    <w:t>Özel</w:t>
                  </w:r>
                  <w:r w:rsidRPr="006B439D">
                    <w:rPr>
                      <w:rFonts w:ascii="Times New Roman" w:hAnsi="Times New Roman"/>
                      <w:sz w:val="16"/>
                      <w:szCs w:val="16"/>
                    </w:rPr>
                    <w:t xml:space="preserve"> nitelik ve </w:t>
                  </w:r>
                  <w:r>
                    <w:rPr>
                      <w:rFonts w:ascii="Times New Roman" w:hAnsi="Times New Roman"/>
                      <w:sz w:val="16"/>
                      <w:szCs w:val="16"/>
                    </w:rPr>
                    <w:t>durumların</w:t>
                  </w:r>
                  <w:r w:rsidRPr="006B439D">
                    <w:rPr>
                      <w:rFonts w:ascii="Times New Roman" w:hAnsi="Times New Roman"/>
                      <w:sz w:val="16"/>
                      <w:szCs w:val="16"/>
                    </w:rPr>
                    <w:t>dan dolayı</w:t>
                  </w:r>
                  <w:r>
                    <w:rPr>
                      <w:rFonts w:ascii="Times New Roman" w:hAnsi="Times New Roman"/>
                      <w:sz w:val="16"/>
                      <w:szCs w:val="16"/>
                    </w:rPr>
                    <w:t xml:space="preserve"> birimin,</w:t>
                  </w:r>
                  <w:r w:rsidRPr="006B439D">
                    <w:rPr>
                      <w:rFonts w:ascii="Times New Roman" w:hAnsi="Times New Roman"/>
                      <w:sz w:val="16"/>
                      <w:szCs w:val="16"/>
                    </w:rPr>
                    <w:t xml:space="preserve"> topluluk finansal tabloları açısından ciddi “önemli yanlışlık” riskleri içermesi muhtemel mi? </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(27 inci paragraf)</w:t>
                  </w:r>
                </w:p>
                <w:p w:rsidR="009C29EF" w:rsidRDefault="009C29EF" w:rsidP="00DB6520"/>
              </w:txbxContent>
            </v:textbox>
          </v:shape>
        </w:pict>
      </w:r>
    </w:p>
    <w:p w:rsidR="009C29EF" w:rsidRDefault="009C29EF" w:rsidP="00C81CC6">
      <w:pPr>
        <w:spacing w:before="120" w:after="120"/>
        <w:ind w:firstLine="142"/>
        <w:rPr>
          <w:rFonts w:ascii="Times New Roman" w:hAnsi="Times New Roman"/>
        </w:rPr>
      </w:pPr>
    </w:p>
    <w:p w:rsidR="009C29EF" w:rsidRPr="001460BA" w:rsidRDefault="009C29EF" w:rsidP="00C81CC6">
      <w:pPr>
        <w:spacing w:before="120" w:after="120"/>
        <w:ind w:firstLine="142"/>
        <w:rPr>
          <w:rFonts w:ascii="Times New Roman" w:hAnsi="Times New Roman"/>
        </w:rPr>
      </w:pPr>
      <w:r>
        <w:rPr>
          <w:noProof/>
        </w:rPr>
        <w:pict>
          <v:rect id="Dikdörtgen 9" o:spid="_x0000_s1037" style="position:absolute;left:0;text-align:left;margin-left:245.9pt;margin-top:13.6pt;width:79.5pt;height:195.3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">
            <v:stroke linestyle="thickThin"/>
            <v:textbox>
              <w:txbxContent>
                <w:p w:rsidR="009C29EF" w:rsidRPr="006B439D" w:rsidRDefault="009C29EF" w:rsidP="00936B76">
                  <w:pPr>
                    <w:spacing w:after="0"/>
                    <w:jc w:val="center"/>
                    <w:rPr>
                      <w:rFonts w:ascii="Times New Roman" w:hAnsi="Times New Roman"/>
                      <w:sz w:val="16"/>
                      <w:szCs w:val="16"/>
                    </w:rPr>
                  </w:pPr>
                  <w:r w:rsidRPr="006B439D">
                    <w:rPr>
                      <w:rFonts w:ascii="Times New Roman" w:hAnsi="Times New Roman"/>
                      <w:sz w:val="16"/>
                      <w:szCs w:val="16"/>
                    </w:rPr>
                    <w:t>Birimin finansal bilgilerinin denetimi</w:t>
                  </w:r>
                  <w:r>
                    <w:rPr>
                      <w:rFonts w:ascii="Times New Roman" w:hAnsi="Times New Roman"/>
                      <w:sz w:val="16"/>
                      <w:szCs w:val="16"/>
                    </w:rPr>
                    <w:t>*, ciddi riskler</w:t>
                  </w:r>
                  <w:r w:rsidRPr="006B439D">
                    <w:rPr>
                      <w:rFonts w:ascii="Times New Roman" w:hAnsi="Times New Roman"/>
                      <w:sz w:val="16"/>
                      <w:szCs w:val="16"/>
                    </w:rPr>
                    <w:t xml:space="preserve"> içermesi muhtemel bir ya da daha fazla hesap bakiyesi</w:t>
                  </w:r>
                  <w:r>
                    <w:rPr>
                      <w:rFonts w:ascii="Times New Roman" w:hAnsi="Times New Roman"/>
                      <w:sz w:val="16"/>
                      <w:szCs w:val="16"/>
                    </w:rPr>
                    <w:t>nin</w:t>
                  </w:r>
                  <w:r w:rsidRPr="006B439D">
                    <w:rPr>
                      <w:rFonts w:ascii="Times New Roman" w:hAnsi="Times New Roman"/>
                      <w:sz w:val="16"/>
                      <w:szCs w:val="16"/>
                    </w:rPr>
                    <w:t>, işlem sınıfı</w:t>
                  </w:r>
                  <w:r>
                    <w:rPr>
                      <w:rFonts w:ascii="Times New Roman" w:hAnsi="Times New Roman"/>
                      <w:sz w:val="16"/>
                      <w:szCs w:val="16"/>
                    </w:rPr>
                    <w:t>nın veya açıklamanın denetimi veya muhtemel ciddi risklerle ilgili olan belirli</w:t>
                  </w:r>
                  <w:r w:rsidRPr="006B439D">
                    <w:rPr>
                      <w:rFonts w:ascii="Times New Roman" w:hAnsi="Times New Roman"/>
                      <w:sz w:val="16"/>
                      <w:szCs w:val="16"/>
                    </w:rPr>
                    <w:t xml:space="preserve"> denetim prosedürleri</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(27 inci paragraf)</w:t>
                  </w:r>
                </w:p>
              </w:txbxContent>
            </v:textbox>
          </v:rect>
        </w:pict>
      </w:r>
    </w:p>
    <w:p w:rsidR="009C29EF" w:rsidRPr="001460BA" w:rsidRDefault="009C29EF" w:rsidP="00C81CC6">
      <w:pPr>
        <w:spacing w:before="120" w:after="120"/>
        <w:ind w:firstLine="142"/>
        <w:rPr>
          <w:rFonts w:ascii="Times New Roman" w:hAnsi="Times New Roman"/>
        </w:rPr>
      </w:pPr>
      <w:r>
        <w:rPr>
          <w:noProof/>
        </w:rPr>
        <w:pict>
          <v:rect id="Dikdörtgen 55" o:spid="_x0000_s1038" style="position:absolute;left:0;text-align:left;margin-left:175.6pt;margin-top:6.35pt;width:50.95pt;height:21.9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" filled="f" stroked="f" strokeweight="1.5pt">
            <v:textbox>
              <w:txbxContent>
                <w:p w:rsidR="009C29EF" w:rsidRPr="001460BA" w:rsidRDefault="009C29EF" w:rsidP="00DB6520">
                  <w:pPr>
                    <w:jc w:val="center"/>
                    <w:rPr>
                      <w:rFonts w:ascii="Times New Roman" w:hAnsi="Times New Roman"/>
                    </w:rPr>
                  </w:pPr>
                  <w:r w:rsidRPr="001460BA">
                    <w:rPr>
                      <w:rFonts w:ascii="Times New Roman" w:hAnsi="Times New Roman"/>
                    </w:rPr>
                    <w:t>EVET</w:t>
                  </w:r>
                </w:p>
              </w:txbxContent>
            </v:textbox>
          </v:rect>
        </w:pict>
      </w:r>
    </w:p>
    <w:p w:rsidR="009C29EF" w:rsidRPr="001460BA" w:rsidRDefault="009C29EF" w:rsidP="00C81CC6">
      <w:pPr>
        <w:tabs>
          <w:tab w:val="left" w:pos="3441"/>
        </w:tabs>
        <w:spacing w:before="120" w:after="120"/>
        <w:ind w:firstLine="142"/>
        <w:rPr>
          <w:rFonts w:ascii="Times New Roman" w:hAnsi="Times New Roman"/>
        </w:rPr>
      </w:pPr>
      <w:r>
        <w:rPr>
          <w:noProof/>
        </w:rPr>
        <w:pict>
          <v:shape id="Düz Ok Bağlayıcısı 21" o:spid="_x0000_s1039" type="#_x0000_t32" style="position:absolute;left:0;text-align:left;margin-left:175.7pt;margin-top:14.95pt;width:70.1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">
            <v:stroke endarrow="block"/>
          </v:shape>
        </w:pict>
      </w:r>
      <w:r w:rsidRPr="001460BA">
        <w:rPr>
          <w:rFonts w:ascii="Times New Roman" w:hAnsi="Times New Roman"/>
        </w:rPr>
        <w:tab/>
      </w:r>
    </w:p>
    <w:p w:rsidR="009C29EF" w:rsidRPr="001460BA" w:rsidRDefault="009C29EF" w:rsidP="00C81CC6">
      <w:pPr>
        <w:spacing w:before="120" w:after="120"/>
        <w:ind w:firstLine="142"/>
        <w:rPr>
          <w:rFonts w:ascii="Times New Roman" w:hAnsi="Times New Roman"/>
        </w:rPr>
      </w:pPr>
      <w:r>
        <w:rPr>
          <w:noProof/>
        </w:rPr>
        <w:pict>
          <v:shape id="Düz Ok Bağlayıcısı 24" o:spid="_x0000_s1040" type="#_x0000_t32" style="position:absolute;left:0;text-align:left;margin-left:325.45pt;margin-top:1.4pt;width:34.9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">
            <v:stroke endarrow="block"/>
          </v:shape>
        </w:pict>
      </w:r>
    </w:p>
    <w:p w:rsidR="009C29EF" w:rsidRPr="001460BA" w:rsidRDefault="009C29EF" w:rsidP="00C81CC6">
      <w:pPr>
        <w:spacing w:before="120" w:after="120"/>
        <w:ind w:firstLine="142"/>
        <w:rPr>
          <w:rFonts w:ascii="Times New Roman" w:hAnsi="Times New Roman"/>
        </w:rPr>
      </w:pPr>
    </w:p>
    <w:p w:rsidR="009C29EF" w:rsidRPr="001460BA" w:rsidRDefault="009C29EF" w:rsidP="00C81CC6">
      <w:pPr>
        <w:spacing w:before="120" w:after="120"/>
        <w:ind w:firstLine="142"/>
        <w:rPr>
          <w:rFonts w:ascii="Times New Roman" w:hAnsi="Times New Roman"/>
        </w:rPr>
      </w:pPr>
    </w:p>
    <w:p w:rsidR="009C29EF" w:rsidRDefault="009C29EF" w:rsidP="00C81CC6">
      <w:pPr>
        <w:spacing w:before="120" w:after="120"/>
        <w:ind w:firstLine="142"/>
        <w:rPr>
          <w:rFonts w:ascii="Times New Roman" w:hAnsi="Times New Roman"/>
        </w:rPr>
      </w:pPr>
      <w:r>
        <w:rPr>
          <w:noProof/>
        </w:rPr>
        <w:pict>
          <v:shape id="Düz Ok Bağlayıcısı 18" o:spid="_x0000_s1041" type="#_x0000_t32" style="position:absolute;left:0;text-align:left;margin-left:71.9pt;margin-top:13.9pt;width:.6pt;height:30.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">
            <v:stroke endarrow="block"/>
          </v:shape>
        </w:pict>
      </w:r>
    </w:p>
    <w:p w:rsidR="009C29EF" w:rsidRPr="001460BA" w:rsidRDefault="009C29EF" w:rsidP="00C81CC6">
      <w:pPr>
        <w:spacing w:before="120" w:after="120"/>
        <w:ind w:firstLine="142"/>
        <w:rPr>
          <w:rFonts w:ascii="Times New Roman" w:hAnsi="Times New Roman"/>
        </w:rPr>
      </w:pPr>
      <w:r>
        <w:rPr>
          <w:noProof/>
        </w:rPr>
        <w:pict>
          <v:rect id="Dikdörtgen 56" o:spid="_x0000_s1042" style="position:absolute;left:0;text-align:left;margin-left:83.5pt;margin-top:.15pt;width:50.95pt;height:21.9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" filled="f" stroked="f" strokeweight="1.5pt">
            <v:textbox>
              <w:txbxContent>
                <w:p w:rsidR="009C29EF" w:rsidRPr="001460BA" w:rsidRDefault="009C29EF" w:rsidP="00DB6520">
                  <w:pPr>
                    <w:jc w:val="center"/>
                    <w:rPr>
                      <w:rFonts w:ascii="Times New Roman" w:hAnsi="Times New Roman"/>
                    </w:rPr>
                  </w:pPr>
                  <w:r w:rsidRPr="001460BA">
                    <w:rPr>
                      <w:rFonts w:ascii="Times New Roman" w:hAnsi="Times New Roman"/>
                    </w:rPr>
                    <w:t>HAYIR</w:t>
                  </w:r>
                </w:p>
              </w:txbxContent>
            </v:textbox>
          </v:rect>
        </w:pict>
      </w:r>
      <w:r>
        <w:rPr>
          <w:noProof/>
        </w:rPr>
        <w:pict>
          <v:rect id="Dikdörtgen 4" o:spid="_x0000_s1043" style="position:absolute;left:0;text-align:left;margin-left:13pt;margin-top:23.75pt;width:117.35pt;height:61.8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">
            <v:stroke linestyle="thickThin"/>
            <v:textbox>
              <w:txbxContent>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 xml:space="preserve">Önemli olmayan birimler için topluluk düzeyinde </w:t>
                  </w:r>
                  <w:r>
                    <w:rPr>
                      <w:rFonts w:ascii="Times New Roman" w:hAnsi="Times New Roman"/>
                      <w:sz w:val="16"/>
                      <w:szCs w:val="16"/>
                    </w:rPr>
                    <w:t>uygulanan analitik prosedürler</w:t>
                  </w:r>
                  <w:r w:rsidRPr="006B439D">
                    <w:rPr>
                      <w:rFonts w:ascii="Times New Roman" w:hAnsi="Times New Roman"/>
                      <w:sz w:val="16"/>
                      <w:szCs w:val="16"/>
                    </w:rPr>
                    <w:t xml:space="preserve"> (28 inci paragraf)</w:t>
                  </w:r>
                </w:p>
              </w:txbxContent>
            </v:textbox>
          </v:rect>
        </w:pict>
      </w:r>
    </w:p>
    <w:p w:rsidR="009C29EF" w:rsidRPr="001460BA" w:rsidRDefault="009C29EF" w:rsidP="00C81CC6">
      <w:pPr>
        <w:spacing w:before="120" w:after="120"/>
        <w:ind w:firstLine="142"/>
        <w:rPr>
          <w:rFonts w:ascii="Times New Roman" w:hAnsi="Times New Roman"/>
        </w:rPr>
      </w:pPr>
    </w:p>
    <w:p w:rsidR="009C29EF" w:rsidRPr="001460BA" w:rsidRDefault="009C29EF" w:rsidP="00C81CC6">
      <w:pPr>
        <w:spacing w:before="120" w:after="120"/>
        <w:ind w:firstLine="142"/>
        <w:rPr>
          <w:rFonts w:ascii="Times New Roman" w:hAnsi="Times New Roman"/>
        </w:rPr>
      </w:pPr>
    </w:p>
    <w:p w:rsidR="009C29EF" w:rsidRDefault="009C29EF" w:rsidP="00C81CC6">
      <w:pPr>
        <w:spacing w:before="120" w:after="120"/>
        <w:ind w:firstLine="142"/>
        <w:rPr>
          <w:rFonts w:ascii="Times New Roman" w:hAnsi="Times New Roman"/>
        </w:rPr>
      </w:pPr>
    </w:p>
    <w:p w:rsidR="009C29EF" w:rsidRPr="001460BA" w:rsidRDefault="009C29EF" w:rsidP="00C81CC6">
      <w:pPr>
        <w:spacing w:before="120" w:after="120"/>
        <w:ind w:firstLine="142"/>
        <w:rPr>
          <w:rFonts w:ascii="Times New Roman" w:hAnsi="Times New Roman"/>
        </w:rPr>
      </w:pPr>
      <w:r>
        <w:rPr>
          <w:noProof/>
        </w:rPr>
        <w:pict>
          <v:shape id="Düz Ok Bağlayıcısı 22" o:spid="_x0000_s1044" type="#_x0000_t32" style="position:absolute;left:0;text-align:left;margin-left:73.15pt;margin-top:3.2pt;width:0;height:19.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">
            <v:stroke endarrow="block"/>
          </v:shape>
        </w:pict>
      </w:r>
    </w:p>
    <w:p w:rsidR="009C29EF" w:rsidRPr="001460BA" w:rsidRDefault="009C29EF" w:rsidP="00C81CC6">
      <w:pPr>
        <w:spacing w:before="120" w:after="120"/>
        <w:ind w:firstLine="142"/>
        <w:rPr>
          <w:rFonts w:ascii="Times New Roman" w:hAnsi="Times New Roman"/>
        </w:rPr>
      </w:pPr>
      <w:r>
        <w:rPr>
          <w:noProof/>
        </w:rPr>
        <w:pict>
          <v:shape id="Düz Ok Bağlayıcısı 44" o:spid="_x0000_s1045" type="#_x0000_t32" style="position:absolute;left:0;text-align:left;margin-left:188.35pt;margin-top:2.3pt;width:0;height:1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" strokecolor="windowText">
            <v:stroke endarrow="block"/>
          </v:shape>
        </w:pict>
      </w:r>
      <w:r>
        <w:rPr>
          <w:noProof/>
        </w:rPr>
        <w:pict>
          <v:line id="Düz Bağlayıcı 26" o:spid="_x0000_s1046" style="position:absolute;left:0;text-align:left;z-index:251656192;visibility:visible" from="71.9pt,2.35pt" to="3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"/>
        </w:pict>
      </w:r>
      <w:r>
        <w:rPr>
          <w:noProof/>
        </w:rPr>
        <w:pict>
          <v:shape id="Akış Çizelgesi: Karar 28" o:spid="_x0000_s1047" type="#_x0000_t110" style="position:absolute;left:0;text-align:left;margin-left:98.8pt;margin-top:14.25pt;width:179.7pt;height:17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">
            <v:stroke linestyle="thickThin"/>
            <v:textbox>
              <w:txbxContent>
                <w:p w:rsidR="009C29EF" w:rsidRPr="00CF678E" w:rsidRDefault="009C29EF" w:rsidP="00DB6520">
                  <w:pPr>
                    <w:jc w:val="center"/>
                    <w:rPr>
                      <w:rFonts w:ascii="Times New Roman" w:hAnsi="Times New Roman"/>
                      <w:sz w:val="16"/>
                      <w:szCs w:val="16"/>
                    </w:rPr>
                  </w:pPr>
                  <w:r w:rsidRPr="006B439D">
                    <w:rPr>
                      <w:rFonts w:ascii="Times New Roman" w:hAnsi="Times New Roman"/>
                      <w:sz w:val="16"/>
                      <w:szCs w:val="16"/>
                    </w:rPr>
                    <w:t>Planlanan kapsama göre, topluluk denetim görüşüne dayanak teşkil edecek yeterli ve uygun denetim kanıtı elde edilebilir mi?       (29 uncu paragraf)</w:t>
                  </w:r>
                </w:p>
                <w:p w:rsidR="009C29EF" w:rsidRDefault="009C29EF" w:rsidP="00DB6520">
                  <w:pPr>
                    <w:jc w:val="center"/>
                    <w:rPr>
                      <w:sz w:val="13"/>
                    </w:rPr>
                  </w:pPr>
                </w:p>
                <w:p w:rsidR="009C29EF" w:rsidRPr="00C5621A" w:rsidRDefault="009C29EF" w:rsidP="00DB6520">
                  <w:pPr>
                    <w:jc w:val="center"/>
                    <w:rPr>
                      <w:sz w:val="13"/>
                    </w:rPr>
                  </w:pPr>
                </w:p>
              </w:txbxContent>
            </v:textbox>
          </v:shape>
        </w:pict>
      </w:r>
    </w:p>
    <w:p w:rsidR="009C29EF" w:rsidRPr="001460BA" w:rsidRDefault="009C29EF" w:rsidP="00C81CC6">
      <w:pPr>
        <w:spacing w:before="120" w:after="120"/>
        <w:ind w:firstLine="142"/>
        <w:rPr>
          <w:rFonts w:ascii="Times New Roman" w:hAnsi="Times New Roman"/>
        </w:rPr>
      </w:pPr>
    </w:p>
    <w:p w:rsidR="009C29EF" w:rsidRPr="001460BA" w:rsidRDefault="009C29EF" w:rsidP="00C81CC6">
      <w:pPr>
        <w:spacing w:before="120" w:after="120"/>
        <w:ind w:firstLine="142"/>
        <w:rPr>
          <w:rFonts w:ascii="Times New Roman" w:hAnsi="Times New Roman"/>
        </w:rPr>
      </w:pPr>
      <w:r>
        <w:rPr>
          <w:noProof/>
        </w:rPr>
        <w:pict>
          <v:roundrect id="Yuvarlatılmış Dikdörtgen 42" o:spid="_x0000_s1048" style="position:absolute;left:0;text-align:left;margin-left:344.2pt;margin-top:18.85pt;width:78.5pt;height:90.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">
            <v:stroke linestyle="thickThin"/>
            <v:textbox>
              <w:txbxContent>
                <w:p w:rsidR="009C29EF" w:rsidRDefault="009C29EF" w:rsidP="001E1CFE">
                  <w:pPr>
                    <w:spacing w:after="0" w:line="240" w:lineRule="auto"/>
                    <w:jc w:val="center"/>
                    <w:rPr>
                      <w:rFonts w:ascii="Times New Roman" w:hAnsi="Times New Roman"/>
                      <w:sz w:val="16"/>
                      <w:szCs w:val="16"/>
                    </w:rPr>
                  </w:pPr>
                  <w:r w:rsidRPr="006B439D">
                    <w:rPr>
                      <w:rFonts w:ascii="Times New Roman" w:hAnsi="Times New Roman"/>
                      <w:sz w:val="16"/>
                      <w:szCs w:val="16"/>
                    </w:rPr>
                    <w:t>Birim denetçileriyle iletişim</w:t>
                  </w:r>
                </w:p>
                <w:p w:rsidR="009C29EF" w:rsidRPr="00CF678E" w:rsidRDefault="009C29EF" w:rsidP="001E1CFE">
                  <w:pPr>
                    <w:jc w:val="center"/>
                    <w:rPr>
                      <w:rFonts w:ascii="Times New Roman" w:hAnsi="Times New Roman"/>
                      <w:sz w:val="16"/>
                      <w:szCs w:val="16"/>
                    </w:rPr>
                  </w:pPr>
                  <w:r>
                    <w:rPr>
                      <w:rFonts w:ascii="Times New Roman" w:hAnsi="Times New Roman"/>
                      <w:sz w:val="16"/>
                      <w:szCs w:val="16"/>
                    </w:rPr>
                    <w:t xml:space="preserve">kurulması </w:t>
                  </w:r>
                  <w:r w:rsidRPr="006B439D">
                    <w:rPr>
                      <w:rFonts w:ascii="Times New Roman" w:hAnsi="Times New Roman"/>
                      <w:sz w:val="16"/>
                      <w:szCs w:val="16"/>
                    </w:rPr>
                    <w:t>(40 ıncı paragraf)</w:t>
                  </w:r>
                </w:p>
                <w:p w:rsidR="009C29EF" w:rsidRPr="00CF678E" w:rsidRDefault="009C29EF" w:rsidP="00DB6520">
                  <w:pPr>
                    <w:rPr>
                      <w:sz w:val="16"/>
                      <w:szCs w:val="16"/>
                    </w:rPr>
                  </w:pPr>
                </w:p>
              </w:txbxContent>
            </v:textbox>
          </v:roundrect>
        </w:pict>
      </w:r>
    </w:p>
    <w:p w:rsidR="009C29EF" w:rsidRPr="001460BA" w:rsidRDefault="009C29EF" w:rsidP="00C81CC6">
      <w:pPr>
        <w:tabs>
          <w:tab w:val="left" w:pos="8210"/>
        </w:tabs>
        <w:spacing w:before="120" w:after="120"/>
        <w:ind w:firstLine="142"/>
        <w:rPr>
          <w:rFonts w:ascii="Times New Roman" w:hAnsi="Times New Roman"/>
        </w:rPr>
      </w:pPr>
      <w:r>
        <w:rPr>
          <w:noProof/>
        </w:rPr>
        <w:pict>
          <v:rect id="Dikdörtgen 57" o:spid="_x0000_s1049" style="position:absolute;left:0;text-align:left;margin-left:284.1pt;margin-top:13.3pt;width:50.95pt;height:21.9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" filled="f" stroked="f" strokeweight="1.5pt">
            <v:textbox>
              <w:txbxContent>
                <w:p w:rsidR="009C29EF" w:rsidRPr="001460BA" w:rsidRDefault="009C29EF" w:rsidP="00DB6520">
                  <w:pPr>
                    <w:jc w:val="center"/>
                    <w:rPr>
                      <w:rFonts w:ascii="Times New Roman" w:hAnsi="Times New Roman"/>
                    </w:rPr>
                  </w:pPr>
                  <w:r w:rsidRPr="001460BA">
                    <w:rPr>
                      <w:rFonts w:ascii="Times New Roman" w:hAnsi="Times New Roman"/>
                    </w:rPr>
                    <w:t>EVET</w:t>
                  </w:r>
                </w:p>
              </w:txbxContent>
            </v:textbox>
          </v:rect>
        </w:pict>
      </w:r>
      <w:r w:rsidRPr="001460BA">
        <w:rPr>
          <w:rFonts w:ascii="Times New Roman" w:hAnsi="Times New Roman"/>
        </w:rPr>
        <w:tab/>
      </w: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r>
        <w:rPr>
          <w:noProof/>
        </w:rPr>
        <w:pict>
          <v:shape id="Düz Ok Bağlayıcısı 45" o:spid="_x0000_s1050" type="#_x0000_t32" style="position:absolute;left:0;text-align:left;margin-left:278.45pt;margin-top:21.15pt;width:65.7pt;height:.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" strokecolor="windowText">
            <v:stroke endarrow="block"/>
          </v:shape>
        </w:pict>
      </w:r>
      <w:r>
        <w:rPr>
          <w:noProof/>
        </w:rPr>
        <w:pict>
          <v:shape id="Düz Ok Bağlayıcısı 50" o:spid="_x0000_s1051" type="#_x0000_t32" style="position:absolute;left:0;text-align:left;margin-left:75.65pt;margin-top:21.2pt;width:23.1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" strokecolor="windowText">
            <v:stroke endarrow="block"/>
          </v:shape>
        </w:pict>
      </w:r>
      <w:r>
        <w:rPr>
          <w:noProof/>
        </w:rPr>
        <w:pict>
          <v:line id="Düz Bağlayıcı 51" o:spid="_x0000_s1052" style="position:absolute;left:0;text-align:left;z-index:251664384;visibility:visible" from="75.65pt,21.2pt" to="75.6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"/>
        </w:pict>
      </w: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r>
        <w:rPr>
          <w:noProof/>
        </w:rPr>
        <w:pict>
          <v:rect id="Dikdörtgen 60" o:spid="_x0000_s1053" style="position:absolute;left:0;text-align:left;margin-left:210.5pt;margin-top:16.6pt;width:50.95pt;height:21.9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" filled="f" stroked="f" strokeweight="1.5pt">
            <v:textbox>
              <w:txbxContent>
                <w:p w:rsidR="009C29EF" w:rsidRPr="001460BA" w:rsidRDefault="009C29EF" w:rsidP="00DB6520">
                  <w:pPr>
                    <w:jc w:val="center"/>
                    <w:rPr>
                      <w:rFonts w:ascii="Times New Roman" w:hAnsi="Times New Roman"/>
                    </w:rPr>
                  </w:pPr>
                  <w:r w:rsidRPr="001460BA">
                    <w:rPr>
                      <w:rFonts w:ascii="Times New Roman" w:hAnsi="Times New Roman"/>
                    </w:rPr>
                    <w:t>HAYIR</w:t>
                  </w:r>
                </w:p>
              </w:txbxContent>
            </v:textbox>
          </v:rect>
        </w:pict>
      </w: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r>
        <w:rPr>
          <w:noProof/>
        </w:rPr>
        <w:pict>
          <v:shape id="Düz Ok Bağlayıcısı 38" o:spid="_x0000_s1054" type="#_x0000_t32" style="position:absolute;left:0;text-align:left;margin-left:188.35pt;margin-top:2.7pt;width:0;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">
            <v:stroke endarrow="block"/>
          </v:shape>
        </w:pict>
      </w: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r>
        <w:rPr>
          <w:noProof/>
        </w:rPr>
        <w:pict>
          <v:line id="Düz Bağlayıcı 52" o:spid="_x0000_s1055" style="position:absolute;left:0;text-align:left;z-index:251665408;visibility:visible" from="75.8pt,41.25pt" to="104.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"/>
        </w:pict>
      </w:r>
      <w:r>
        <w:rPr>
          <w:noProof/>
        </w:rPr>
        <w:pict>
          <v:rect id="Dikdörtgen 43" o:spid="_x0000_s1056" style="position:absolute;left:0;text-align:left;margin-left:105.05pt;margin-top:2.25pt;width:173.4pt;height:8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">
            <v:stroke linestyle="thickThin"/>
            <v:textbox>
              <w:txbxContent>
                <w:p w:rsidR="009C29EF" w:rsidRPr="00FF4C87" w:rsidRDefault="009C29EF" w:rsidP="00DB6520">
                  <w:pPr>
                    <w:spacing w:after="0"/>
                    <w:jc w:val="center"/>
                    <w:rPr>
                      <w:rFonts w:ascii="Times New Roman" w:hAnsi="Times New Roman"/>
                      <w:sz w:val="16"/>
                      <w:szCs w:val="16"/>
                    </w:rPr>
                  </w:pPr>
                  <w:r w:rsidRPr="00FF4C87">
                    <w:rPr>
                      <w:rFonts w:ascii="Times New Roman" w:hAnsi="Times New Roman"/>
                      <w:sz w:val="16"/>
                      <w:szCs w:val="16"/>
                    </w:rPr>
                    <w:t xml:space="preserve">Seçilen </w:t>
                  </w:r>
                  <w:r>
                    <w:rPr>
                      <w:rFonts w:ascii="Times New Roman" w:hAnsi="Times New Roman"/>
                      <w:sz w:val="16"/>
                      <w:szCs w:val="16"/>
                    </w:rPr>
                    <w:t xml:space="preserve">ilave </w:t>
                  </w:r>
                  <w:r w:rsidRPr="00FF4C87">
                    <w:rPr>
                      <w:rFonts w:ascii="Times New Roman" w:hAnsi="Times New Roman"/>
                      <w:sz w:val="16"/>
                      <w:szCs w:val="16"/>
                    </w:rPr>
                    <w:t>birimlere yönelik olarak:</w:t>
                  </w:r>
                </w:p>
                <w:p w:rsidR="009C29EF" w:rsidRPr="00FF4C87" w:rsidRDefault="009C29EF" w:rsidP="00DB6520">
                  <w:pPr>
                    <w:spacing w:after="0"/>
                    <w:jc w:val="center"/>
                    <w:rPr>
                      <w:rFonts w:ascii="Times New Roman" w:hAnsi="Times New Roman"/>
                      <w:sz w:val="16"/>
                      <w:szCs w:val="16"/>
                    </w:rPr>
                  </w:pPr>
                  <w:r>
                    <w:rPr>
                      <w:rFonts w:ascii="Times New Roman" w:hAnsi="Times New Roman"/>
                      <w:sz w:val="16"/>
                      <w:szCs w:val="16"/>
                    </w:rPr>
                    <w:t>b</w:t>
                  </w:r>
                  <w:r w:rsidRPr="00FF4C87">
                    <w:rPr>
                      <w:rFonts w:ascii="Times New Roman" w:hAnsi="Times New Roman"/>
                      <w:sz w:val="16"/>
                      <w:szCs w:val="16"/>
                    </w:rPr>
                    <w:t>irimin fina</w:t>
                  </w:r>
                  <w:r>
                    <w:rPr>
                      <w:rFonts w:ascii="Times New Roman" w:hAnsi="Times New Roman"/>
                      <w:sz w:val="16"/>
                      <w:szCs w:val="16"/>
                    </w:rPr>
                    <w:t>nsal bilgilerinin denetimi*,</w:t>
                  </w:r>
                </w:p>
                <w:p w:rsidR="009C29EF" w:rsidRPr="00FF4C87" w:rsidRDefault="009C29EF" w:rsidP="00DB6520">
                  <w:pPr>
                    <w:spacing w:after="0"/>
                    <w:jc w:val="center"/>
                    <w:rPr>
                      <w:rFonts w:ascii="Times New Roman" w:hAnsi="Times New Roman"/>
                      <w:sz w:val="16"/>
                      <w:szCs w:val="16"/>
                    </w:rPr>
                  </w:pPr>
                  <w:r>
                    <w:rPr>
                      <w:rFonts w:ascii="Times New Roman" w:hAnsi="Times New Roman"/>
                      <w:sz w:val="16"/>
                      <w:szCs w:val="16"/>
                    </w:rPr>
                    <w:t>b</w:t>
                  </w:r>
                  <w:r w:rsidRPr="00FF4C87">
                    <w:rPr>
                      <w:rFonts w:ascii="Times New Roman" w:hAnsi="Times New Roman"/>
                      <w:sz w:val="16"/>
                      <w:szCs w:val="16"/>
                    </w:rPr>
                    <w:t>ir ya da daha fazla hesap bakiyesinin, işlem sınıfının veya açıklamanın denetimi</w:t>
                  </w:r>
                  <w:r>
                    <w:rPr>
                      <w:rFonts w:ascii="Times New Roman" w:hAnsi="Times New Roman"/>
                      <w:sz w:val="16"/>
                      <w:szCs w:val="16"/>
                    </w:rPr>
                    <w:t>,</w:t>
                  </w:r>
                  <w:r w:rsidRPr="00FF4C87">
                    <w:rPr>
                      <w:rFonts w:ascii="Times New Roman" w:hAnsi="Times New Roman"/>
                      <w:sz w:val="16"/>
                      <w:szCs w:val="16"/>
                    </w:rPr>
                    <w:t xml:space="preserve"> </w:t>
                  </w:r>
                </w:p>
                <w:p w:rsidR="009C29EF" w:rsidRPr="00FF4C87" w:rsidRDefault="009C29EF" w:rsidP="00DB6520">
                  <w:pPr>
                    <w:spacing w:after="0"/>
                    <w:jc w:val="center"/>
                    <w:rPr>
                      <w:rFonts w:ascii="Times New Roman" w:hAnsi="Times New Roman"/>
                      <w:sz w:val="16"/>
                      <w:szCs w:val="16"/>
                    </w:rPr>
                  </w:pPr>
                  <w:r>
                    <w:rPr>
                      <w:rFonts w:ascii="Times New Roman" w:hAnsi="Times New Roman"/>
                      <w:sz w:val="16"/>
                      <w:szCs w:val="16"/>
                    </w:rPr>
                    <w:t>b</w:t>
                  </w:r>
                  <w:r w:rsidRPr="00FF4C87">
                    <w:rPr>
                      <w:rFonts w:ascii="Times New Roman" w:hAnsi="Times New Roman"/>
                      <w:sz w:val="16"/>
                      <w:szCs w:val="16"/>
                    </w:rPr>
                    <w:t>irimin finansal bilgil</w:t>
                  </w:r>
                  <w:r>
                    <w:rPr>
                      <w:rFonts w:ascii="Times New Roman" w:hAnsi="Times New Roman"/>
                      <w:sz w:val="16"/>
                      <w:szCs w:val="16"/>
                    </w:rPr>
                    <w:t xml:space="preserve">erinin sınırlı bağımsız denetimi </w:t>
                  </w:r>
                  <w:r w:rsidRPr="000A66EE">
                    <w:rPr>
                      <w:rFonts w:ascii="Times New Roman" w:hAnsi="Times New Roman"/>
                      <w:sz w:val="16"/>
                      <w:szCs w:val="16"/>
                    </w:rPr>
                    <w:t>veya belirli prosedürler</w:t>
                  </w:r>
                </w:p>
                <w:p w:rsidR="009C29EF" w:rsidRPr="00CF678E" w:rsidRDefault="009C29EF" w:rsidP="00DB6520">
                  <w:pPr>
                    <w:spacing w:after="0"/>
                    <w:jc w:val="center"/>
                    <w:rPr>
                      <w:rFonts w:ascii="Times New Roman" w:hAnsi="Times New Roman"/>
                      <w:sz w:val="16"/>
                      <w:szCs w:val="16"/>
                    </w:rPr>
                  </w:pPr>
                  <w:r w:rsidRPr="00FF4C87">
                    <w:rPr>
                      <w:rFonts w:ascii="Times New Roman" w:hAnsi="Times New Roman"/>
                      <w:sz w:val="16"/>
                      <w:szCs w:val="16"/>
                    </w:rPr>
                    <w:t xml:space="preserve"> (29 uncu paragraf)</w:t>
                  </w:r>
                </w:p>
                <w:p w:rsidR="009C29EF" w:rsidRPr="00CF678E" w:rsidRDefault="009C29EF" w:rsidP="00DB6520">
                  <w:pPr>
                    <w:jc w:val="center"/>
                    <w:rPr>
                      <w:sz w:val="16"/>
                      <w:szCs w:val="16"/>
                    </w:rPr>
                  </w:pPr>
                </w:p>
              </w:txbxContent>
            </v:textbox>
          </v:rect>
        </w:pict>
      </w:r>
    </w:p>
    <w:p w:rsidR="009C29EF" w:rsidRPr="00885637" w:rsidRDefault="009C29EF" w:rsidP="00C81CC6">
      <w:pPr>
        <w:autoSpaceDE w:val="0"/>
        <w:autoSpaceDN w:val="0"/>
        <w:adjustRightInd w:val="0"/>
        <w:spacing w:before="120" w:after="120"/>
        <w:ind w:left="709" w:firstLine="142"/>
        <w:jc w:val="both"/>
        <w:rPr>
          <w:rFonts w:ascii="Times New Roman" w:hAnsi="Times New Roman"/>
          <w:sz w:val="24"/>
          <w:szCs w:val="24"/>
        </w:rPr>
      </w:pPr>
      <w:r>
        <w:rPr>
          <w:noProof/>
        </w:rPr>
        <w:pict>
          <v:rect id="Dikdörtgen 5" o:spid="_x0000_s1057" style="position:absolute;left:0;text-align:left;margin-left:340.45pt;margin-top:1.3pt;width:81.95pt;height:57.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">
            <v:stroke linestyle="thickThin"/>
            <v:textbox>
              <w:txbxContent>
                <w:p w:rsidR="009C29EF" w:rsidRPr="00CF678E" w:rsidRDefault="009C29EF" w:rsidP="00DB6520">
                  <w:pPr>
                    <w:spacing w:after="0"/>
                    <w:jc w:val="center"/>
                    <w:rPr>
                      <w:rFonts w:ascii="Times New Roman" w:hAnsi="Times New Roman"/>
                      <w:sz w:val="16"/>
                      <w:szCs w:val="16"/>
                    </w:rPr>
                  </w:pPr>
                  <w:r w:rsidRPr="00936B76">
                    <w:rPr>
                      <w:rFonts w:ascii="Times New Roman" w:hAnsi="Times New Roman"/>
                      <w:sz w:val="16"/>
                      <w:szCs w:val="16"/>
                    </w:rPr>
                    <w:t>*  Birim önemliliği kullanılarak yürütülür</w:t>
                  </w:r>
                </w:p>
              </w:txbxContent>
            </v:textbox>
          </v:rect>
        </w:pict>
      </w:r>
    </w:p>
    <w:p w:rsidR="009C29EF" w:rsidRDefault="009C29EF" w:rsidP="00C81CC6">
      <w:pPr>
        <w:autoSpaceDE w:val="0"/>
        <w:autoSpaceDN w:val="0"/>
        <w:adjustRightInd w:val="0"/>
        <w:spacing w:before="120" w:after="120"/>
        <w:ind w:firstLine="14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9C29EF" w:rsidRDefault="009C29EF" w:rsidP="00C85C3F">
      <w:pPr>
        <w:autoSpaceDE w:val="0"/>
        <w:autoSpaceDN w:val="0"/>
        <w:adjustRightInd w:val="0"/>
        <w:spacing w:before="120" w:after="120"/>
        <w:jc w:val="both"/>
        <w:rPr>
          <w:rFonts w:ascii="Times New Roman" w:hAnsi="Times New Roman"/>
          <w:color w:val="000000"/>
          <w:sz w:val="24"/>
          <w:szCs w:val="24"/>
          <w:lang w:eastAsia="en-US"/>
        </w:rPr>
      </w:pPr>
    </w:p>
    <w:p w:rsidR="009C29EF" w:rsidRPr="00E4353A" w:rsidRDefault="009C29EF" w:rsidP="00C85C3F">
      <w:pPr>
        <w:autoSpaceDE w:val="0"/>
        <w:autoSpaceDN w:val="0"/>
        <w:adjustRightInd w:val="0"/>
        <w:spacing w:before="120" w:after="120"/>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Topluluğa Bağlı Önemli Birimler (Bakınız: 27(b)-(c) paragrafları)</w:t>
      </w:r>
    </w:p>
    <w:p w:rsidR="009C29EF"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A48. </w:t>
      </w:r>
      <w:r>
        <w:rPr>
          <w:rFonts w:ascii="Times New Roman" w:hAnsi="Times New Roman"/>
          <w:color w:val="000000"/>
          <w:sz w:val="24"/>
          <w:szCs w:val="24"/>
          <w:lang w:eastAsia="en-US"/>
        </w:rPr>
        <w:tab/>
        <w:t>Bir birim</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özel</w:t>
      </w:r>
      <w:r w:rsidRPr="00E4353A">
        <w:rPr>
          <w:rFonts w:ascii="Times New Roman" w:hAnsi="Times New Roman"/>
          <w:color w:val="000000"/>
          <w:sz w:val="24"/>
          <w:szCs w:val="24"/>
          <w:lang w:eastAsia="en-US"/>
        </w:rPr>
        <w:t xml:space="preserve"> nitelik veya </w:t>
      </w:r>
      <w:r>
        <w:rPr>
          <w:rFonts w:ascii="Times New Roman" w:hAnsi="Times New Roman"/>
          <w:color w:val="000000"/>
          <w:sz w:val="24"/>
          <w:szCs w:val="24"/>
          <w:lang w:eastAsia="en-US"/>
        </w:rPr>
        <w:t>durumların</w:t>
      </w:r>
      <w:r w:rsidRPr="00E4353A">
        <w:rPr>
          <w:rFonts w:ascii="Times New Roman" w:hAnsi="Times New Roman"/>
          <w:color w:val="000000"/>
          <w:sz w:val="24"/>
          <w:szCs w:val="24"/>
          <w:lang w:eastAsia="en-US"/>
        </w:rPr>
        <w:t>dan dolayı, topluluk finansal tabloların</w:t>
      </w:r>
      <w:r>
        <w:rPr>
          <w:rFonts w:ascii="Times New Roman" w:hAnsi="Times New Roman"/>
          <w:color w:val="000000"/>
          <w:sz w:val="24"/>
          <w:szCs w:val="24"/>
          <w:lang w:eastAsia="en-US"/>
        </w:rPr>
        <w:t>a ilişkin</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ciddi “önemli yanlışlık” riski</w:t>
      </w:r>
      <w:r w:rsidRPr="00E4353A">
        <w:rPr>
          <w:rFonts w:ascii="Times New Roman" w:hAnsi="Times New Roman"/>
          <w:color w:val="000000"/>
          <w:sz w:val="24"/>
          <w:szCs w:val="24"/>
          <w:lang w:eastAsia="en-US"/>
        </w:rPr>
        <w:t xml:space="preserve"> içerebileceğinden, topluluk denetim ekibi tarafından </w:t>
      </w:r>
      <w:r>
        <w:rPr>
          <w:rFonts w:ascii="Times New Roman" w:hAnsi="Times New Roman"/>
          <w:color w:val="000000"/>
          <w:sz w:val="24"/>
          <w:szCs w:val="24"/>
          <w:lang w:eastAsia="en-US"/>
        </w:rPr>
        <w:t>önemli birim</w:t>
      </w:r>
      <w:r w:rsidRPr="00E4353A">
        <w:rPr>
          <w:rFonts w:ascii="Times New Roman" w:hAnsi="Times New Roman"/>
          <w:color w:val="000000"/>
          <w:sz w:val="24"/>
          <w:szCs w:val="24"/>
          <w:lang w:eastAsia="en-US"/>
        </w:rPr>
        <w:t xml:space="preserve"> olarak tanımlanabilir. Böyle bir durumda topluluk denetim ekibi, </w:t>
      </w:r>
      <w:r>
        <w:rPr>
          <w:rFonts w:ascii="Times New Roman" w:hAnsi="Times New Roman"/>
          <w:color w:val="000000"/>
          <w:sz w:val="24"/>
          <w:szCs w:val="24"/>
          <w:lang w:eastAsia="en-US"/>
        </w:rPr>
        <w:t xml:space="preserve">bu </w:t>
      </w:r>
      <w:r w:rsidRPr="00E4353A">
        <w:rPr>
          <w:rFonts w:ascii="Times New Roman" w:hAnsi="Times New Roman"/>
          <w:color w:val="000000"/>
          <w:sz w:val="24"/>
          <w:szCs w:val="24"/>
          <w:lang w:eastAsia="en-US"/>
        </w:rPr>
        <w:t>m</w:t>
      </w:r>
      <w:r>
        <w:rPr>
          <w:rFonts w:ascii="Times New Roman" w:hAnsi="Times New Roman"/>
          <w:color w:val="000000"/>
          <w:sz w:val="24"/>
          <w:szCs w:val="24"/>
          <w:lang w:eastAsia="en-US"/>
        </w:rPr>
        <w:t>uhtemel ciddi riskler</w:t>
      </w:r>
      <w:r w:rsidRPr="00E4353A">
        <w:rPr>
          <w:rFonts w:ascii="Times New Roman" w:hAnsi="Times New Roman"/>
          <w:color w:val="000000"/>
          <w:sz w:val="24"/>
          <w:szCs w:val="24"/>
          <w:lang w:eastAsia="en-US"/>
        </w:rPr>
        <w:t>den etkilenen hesap bakiyelerini, işlem sınıflarını veya açıklamaları belirle</w:t>
      </w:r>
      <w:r>
        <w:rPr>
          <w:rFonts w:ascii="Times New Roman" w:hAnsi="Times New Roman"/>
          <w:color w:val="000000"/>
          <w:sz w:val="24"/>
          <w:szCs w:val="24"/>
          <w:lang w:eastAsia="en-US"/>
        </w:rPr>
        <w:t>me imkanına sahip olabilir</w:t>
      </w:r>
      <w:r w:rsidRPr="00E4353A">
        <w:rPr>
          <w:rFonts w:ascii="Times New Roman" w:hAnsi="Times New Roman"/>
          <w:color w:val="000000"/>
          <w:sz w:val="24"/>
          <w:szCs w:val="24"/>
          <w:lang w:eastAsia="en-US"/>
        </w:rPr>
        <w:t xml:space="preserve">. Bunları belirlemesi durumunda, topluluk denetim ekibi, yalnızca o hesap bakiyelerini, işlem sınıflarını veya açıklamaları ilgilendiren bir denetim </w:t>
      </w:r>
      <w:r>
        <w:rPr>
          <w:rFonts w:ascii="Times New Roman" w:hAnsi="Times New Roman"/>
          <w:color w:val="000000"/>
          <w:sz w:val="24"/>
          <w:szCs w:val="24"/>
          <w:lang w:eastAsia="en-US"/>
        </w:rPr>
        <w:t>yürütür</w:t>
      </w:r>
      <w:r w:rsidRPr="00E4353A">
        <w:rPr>
          <w:rFonts w:ascii="Times New Roman" w:hAnsi="Times New Roman"/>
          <w:color w:val="000000"/>
          <w:sz w:val="24"/>
          <w:szCs w:val="24"/>
          <w:lang w:eastAsia="en-US"/>
        </w:rPr>
        <w:t xml:space="preserve"> veya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w:t>
      </w:r>
      <w:r>
        <w:rPr>
          <w:rFonts w:ascii="Times New Roman" w:hAnsi="Times New Roman"/>
          <w:color w:val="000000"/>
          <w:sz w:val="24"/>
          <w:szCs w:val="24"/>
          <w:lang w:eastAsia="en-US"/>
        </w:rPr>
        <w:t>d</w:t>
      </w:r>
      <w:r w:rsidRPr="00E4353A">
        <w:rPr>
          <w:rFonts w:ascii="Times New Roman" w:hAnsi="Times New Roman"/>
          <w:color w:val="000000"/>
          <w:sz w:val="24"/>
          <w:szCs w:val="24"/>
          <w:lang w:eastAsia="en-US"/>
        </w:rPr>
        <w:t>e</w:t>
      </w:r>
      <w:r>
        <w:rPr>
          <w:rFonts w:ascii="Times New Roman" w:hAnsi="Times New Roman"/>
          <w:color w:val="000000"/>
          <w:sz w:val="24"/>
          <w:szCs w:val="24"/>
          <w:lang w:eastAsia="en-US"/>
        </w:rPr>
        <w:t>n böyle bir denetim yürütmesini talep eder.</w:t>
      </w:r>
      <w:r w:rsidRPr="00E4353A">
        <w:rPr>
          <w:rFonts w:ascii="Times New Roman" w:hAnsi="Times New Roman"/>
          <w:color w:val="000000"/>
          <w:sz w:val="24"/>
          <w:szCs w:val="24"/>
          <w:lang w:eastAsia="en-US"/>
        </w:rPr>
        <w:t xml:space="preserve"> Örneğin, A6 paragrafında belirtilen durumda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in finansal bilgilerine ilişkin yapılan çalışma</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söz konusu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in döviz alım-satımlarından etkilenen hesap bakiyeleri, işlem sınıfları veya açıklamalar için yapılan bir denetimle sınırlı olabilir. </w:t>
      </w:r>
      <w:r>
        <w:rPr>
          <w:rFonts w:ascii="Times New Roman" w:hAnsi="Times New Roman"/>
          <w:color w:val="000000"/>
          <w:sz w:val="24"/>
          <w:szCs w:val="24"/>
          <w:lang w:eastAsia="en-US"/>
        </w:rPr>
        <w:t>Topluluk denetim ekibinin bir birim</w:t>
      </w:r>
      <w:r w:rsidRPr="00E4353A">
        <w:rPr>
          <w:rFonts w:ascii="Times New Roman" w:hAnsi="Times New Roman"/>
          <w:color w:val="000000"/>
          <w:sz w:val="24"/>
          <w:szCs w:val="24"/>
          <w:lang w:eastAsia="en-US"/>
        </w:rPr>
        <w:t xml:space="preserve"> denetçisinden bir veya daha fazla </w:t>
      </w:r>
      <w:r w:rsidRPr="00624606">
        <w:rPr>
          <w:rFonts w:ascii="Times New Roman" w:hAnsi="Times New Roman"/>
          <w:color w:val="000000"/>
          <w:sz w:val="24"/>
          <w:szCs w:val="24"/>
          <w:lang w:eastAsia="en-US"/>
        </w:rPr>
        <w:t>hesap bakiyesini</w:t>
      </w:r>
      <w:r>
        <w:rPr>
          <w:rFonts w:ascii="Times New Roman" w:hAnsi="Times New Roman"/>
          <w:color w:val="000000"/>
          <w:sz w:val="24"/>
          <w:szCs w:val="24"/>
          <w:lang w:eastAsia="en-US"/>
        </w:rPr>
        <w:t>n</w:t>
      </w:r>
      <w:r w:rsidRPr="00624606">
        <w:rPr>
          <w:rFonts w:ascii="Times New Roman" w:hAnsi="Times New Roman"/>
          <w:color w:val="000000"/>
          <w:sz w:val="24"/>
          <w:szCs w:val="24"/>
          <w:lang w:eastAsia="en-US"/>
        </w:rPr>
        <w:t>, işlem sınıfını</w:t>
      </w:r>
      <w:r>
        <w:rPr>
          <w:rFonts w:ascii="Times New Roman" w:hAnsi="Times New Roman"/>
          <w:color w:val="000000"/>
          <w:sz w:val="24"/>
          <w:szCs w:val="24"/>
          <w:lang w:eastAsia="en-US"/>
        </w:rPr>
        <w:t>n</w:t>
      </w:r>
      <w:r w:rsidRPr="00624606">
        <w:rPr>
          <w:rFonts w:ascii="Times New Roman" w:hAnsi="Times New Roman"/>
          <w:color w:val="000000"/>
          <w:sz w:val="24"/>
          <w:szCs w:val="24"/>
          <w:lang w:eastAsia="en-US"/>
        </w:rPr>
        <w:t xml:space="preserve"> veya açıklama</w:t>
      </w:r>
      <w:r>
        <w:rPr>
          <w:rFonts w:ascii="Times New Roman" w:hAnsi="Times New Roman"/>
          <w:color w:val="000000"/>
          <w:sz w:val="24"/>
          <w:szCs w:val="24"/>
          <w:lang w:eastAsia="en-US"/>
        </w:rPr>
        <w:t>nın</w:t>
      </w:r>
      <w:r w:rsidRPr="00624606">
        <w:rPr>
          <w:rFonts w:ascii="Times New Roman" w:hAnsi="Times New Roman"/>
          <w:color w:val="000000"/>
          <w:sz w:val="24"/>
          <w:szCs w:val="24"/>
          <w:lang w:eastAsia="en-US"/>
        </w:rPr>
        <w:t xml:space="preserve"> denet</w:t>
      </w:r>
      <w:r>
        <w:rPr>
          <w:rFonts w:ascii="Times New Roman" w:hAnsi="Times New Roman"/>
          <w:color w:val="000000"/>
          <w:sz w:val="24"/>
          <w:szCs w:val="24"/>
          <w:lang w:eastAsia="en-US"/>
        </w:rPr>
        <w:t>imini</w:t>
      </w:r>
      <w:r w:rsidRPr="00624606">
        <w:rPr>
          <w:rFonts w:ascii="Times New Roman" w:hAnsi="Times New Roman"/>
          <w:color w:val="000000"/>
          <w:sz w:val="24"/>
          <w:szCs w:val="24"/>
          <w:lang w:eastAsia="en-US"/>
        </w:rPr>
        <w:t xml:space="preserve"> talep ettiği durumlarda</w:t>
      </w:r>
      <w:r>
        <w:rPr>
          <w:rFonts w:ascii="Times New Roman" w:hAnsi="Times New Roman"/>
          <w:color w:val="000000"/>
          <w:sz w:val="24"/>
          <w:szCs w:val="24"/>
          <w:lang w:eastAsia="en-US"/>
        </w:rPr>
        <w:t>,</w:t>
      </w:r>
      <w:r w:rsidRPr="00644A7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topluluk denetim ekibinin </w:t>
      </w:r>
      <w:r w:rsidRPr="00EF4AFF">
        <w:rPr>
          <w:rFonts w:ascii="Times New Roman" w:hAnsi="Times New Roman"/>
          <w:color w:val="000000"/>
          <w:sz w:val="24"/>
          <w:szCs w:val="24"/>
          <w:lang w:eastAsia="en-US"/>
        </w:rPr>
        <w:t>kuracağı iletişim</w:t>
      </w:r>
      <w:r>
        <w:rPr>
          <w:rFonts w:ascii="Times New Roman" w:hAnsi="Times New Roman"/>
          <w:color w:val="000000"/>
          <w:sz w:val="24"/>
          <w:szCs w:val="24"/>
          <w:lang w:eastAsia="en-US"/>
        </w:rPr>
        <w:t xml:space="preserve"> </w:t>
      </w:r>
      <w:r w:rsidRPr="00624606">
        <w:rPr>
          <w:rFonts w:ascii="Times New Roman" w:hAnsi="Times New Roman"/>
          <w:color w:val="000000"/>
          <w:sz w:val="24"/>
          <w:szCs w:val="24"/>
          <w:lang w:eastAsia="en-US"/>
        </w:rPr>
        <w:t xml:space="preserve"> (Bakınız: 40 ıncı paragraf) birçok finansal tablonun birbiri</w:t>
      </w:r>
      <w:r w:rsidRPr="00EB0D10">
        <w:rPr>
          <w:rFonts w:ascii="Times New Roman" w:hAnsi="Times New Roman"/>
          <w:color w:val="000000"/>
          <w:sz w:val="24"/>
          <w:szCs w:val="24"/>
          <w:lang w:eastAsia="en-US"/>
        </w:rPr>
        <w:t>yle ilişkili olduğu</w:t>
      </w:r>
      <w:r w:rsidRPr="00E4353A">
        <w:rPr>
          <w:rFonts w:ascii="Times New Roman" w:hAnsi="Times New Roman"/>
          <w:color w:val="000000"/>
          <w:sz w:val="24"/>
          <w:szCs w:val="24"/>
          <w:lang w:eastAsia="en-US"/>
        </w:rPr>
        <w:t xml:space="preserve"> gerçeği</w:t>
      </w:r>
      <w:r>
        <w:rPr>
          <w:rFonts w:ascii="Times New Roman" w:hAnsi="Times New Roman"/>
          <w:color w:val="000000"/>
          <w:sz w:val="24"/>
          <w:szCs w:val="24"/>
          <w:lang w:eastAsia="en-US"/>
        </w:rPr>
        <w:t>ni</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dikkate alır</w:t>
      </w:r>
      <w:r w:rsidRPr="00E4353A">
        <w:rPr>
          <w:rFonts w:ascii="Times New Roman" w:hAnsi="Times New Roman"/>
          <w:color w:val="000000"/>
          <w:sz w:val="24"/>
          <w:szCs w:val="24"/>
          <w:lang w:eastAsia="en-US"/>
        </w:rPr>
        <w:t>.</w:t>
      </w:r>
    </w:p>
    <w:p w:rsidR="009C29EF"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A49. </w:t>
      </w:r>
      <w:r>
        <w:rPr>
          <w:rFonts w:ascii="Times New Roman" w:hAnsi="Times New Roman"/>
          <w:color w:val="000000"/>
          <w:sz w:val="24"/>
          <w:szCs w:val="24"/>
          <w:lang w:eastAsia="en-US"/>
        </w:rPr>
        <w:tab/>
      </w:r>
      <w:r w:rsidRPr="00245044">
        <w:rPr>
          <w:rFonts w:ascii="Times New Roman" w:hAnsi="Times New Roman"/>
          <w:color w:val="000000"/>
          <w:sz w:val="24"/>
          <w:szCs w:val="24"/>
          <w:lang w:eastAsia="en-US"/>
        </w:rPr>
        <w:t xml:space="preserve">Topluluk denetim ekibi, topluluk finansal tablolarındaki muhtemel ciddi bir “önemli yanlışlık” riskine karşılık </w:t>
      </w:r>
      <w:r w:rsidRPr="00BC7C5E">
        <w:rPr>
          <w:rFonts w:ascii="Times New Roman" w:hAnsi="Times New Roman"/>
          <w:color w:val="000000"/>
          <w:sz w:val="24"/>
          <w:szCs w:val="24"/>
          <w:lang w:eastAsia="en-US"/>
        </w:rPr>
        <w:t xml:space="preserve">veren denetim prosedürlerini tasarlayabilir. Örneğin, stok değer </w:t>
      </w:r>
      <w:r w:rsidRPr="00245044">
        <w:rPr>
          <w:rFonts w:ascii="Times New Roman" w:hAnsi="Times New Roman"/>
          <w:color w:val="000000"/>
          <w:sz w:val="24"/>
          <w:szCs w:val="24"/>
          <w:lang w:eastAsia="en-US"/>
        </w:rPr>
        <w:t xml:space="preserve">düşüklüğüne ilişkin muhtemel </w:t>
      </w:r>
      <w:r w:rsidRPr="005D0CB3">
        <w:rPr>
          <w:rFonts w:ascii="Times New Roman" w:hAnsi="Times New Roman"/>
          <w:color w:val="000000"/>
          <w:sz w:val="24"/>
          <w:szCs w:val="24"/>
          <w:lang w:eastAsia="en-US"/>
        </w:rPr>
        <w:t xml:space="preserve">ciddi bir riskin bulunduğu durumda, değer </w:t>
      </w:r>
      <w:r w:rsidRPr="00245044">
        <w:rPr>
          <w:rFonts w:ascii="Times New Roman" w:hAnsi="Times New Roman"/>
          <w:color w:val="000000"/>
          <w:sz w:val="24"/>
          <w:szCs w:val="24"/>
          <w:lang w:eastAsia="en-US"/>
        </w:rPr>
        <w:t>düşüklüğü ihtimali olan büyük miktarda stok bulunduran, ancak başkaca bir önem arz etmeyen bir b</w:t>
      </w:r>
      <w:r w:rsidRPr="00BC7C5E">
        <w:rPr>
          <w:rFonts w:ascii="Times New Roman" w:hAnsi="Times New Roman"/>
          <w:color w:val="000000"/>
          <w:sz w:val="24"/>
          <w:szCs w:val="24"/>
          <w:lang w:eastAsia="en-US"/>
        </w:rPr>
        <w:t xml:space="preserve">irimde topluluk denetim ekibi, stok değerlemesine ilişkin belirli denetim prosedürlerini uygulayabilir veya bunları uygulamasını birim denetçisinden </w:t>
      </w:r>
      <w:r w:rsidRPr="001F3C21">
        <w:rPr>
          <w:rFonts w:ascii="Times New Roman" w:hAnsi="Times New Roman"/>
          <w:color w:val="000000"/>
          <w:sz w:val="24"/>
          <w:szCs w:val="24"/>
          <w:lang w:eastAsia="en-US"/>
        </w:rPr>
        <w:t>talep edebilir.</w:t>
      </w:r>
    </w:p>
    <w:p w:rsidR="009C29EF" w:rsidRPr="00E4353A" w:rsidRDefault="009C29EF" w:rsidP="00C85C3F">
      <w:pPr>
        <w:autoSpaceDE w:val="0"/>
        <w:autoSpaceDN w:val="0"/>
        <w:adjustRightInd w:val="0"/>
        <w:spacing w:before="120" w:after="120"/>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Topluluğa Bağlı Önemli Olmayan Birimler (Bakınız: 28-29 uncu paragraflar) </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A50.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Denetimin </w:t>
      </w:r>
      <w:r>
        <w:rPr>
          <w:rFonts w:ascii="Times New Roman" w:hAnsi="Times New Roman"/>
          <w:color w:val="000000"/>
          <w:sz w:val="24"/>
          <w:szCs w:val="24"/>
          <w:lang w:eastAsia="en-US"/>
        </w:rPr>
        <w:t xml:space="preserve">içinde bulunduğu </w:t>
      </w:r>
      <w:r w:rsidRPr="00E4353A">
        <w:rPr>
          <w:rFonts w:ascii="Times New Roman" w:hAnsi="Times New Roman"/>
          <w:color w:val="000000"/>
          <w:sz w:val="24"/>
          <w:szCs w:val="24"/>
          <w:lang w:eastAsia="en-US"/>
        </w:rPr>
        <w:t>şartlara bağlı olarak</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lerin finansal bilgileri, analitik prosedürlerin amaçları doğrultusunda çeşitli düzeylerde bir araya getirilebilir. Analitik prosedürlerin sonuçları, topluluk denetim ekibinin, önemli olmayan birimlere ait bir araya getirilmiş finansal bilgilerin ciddi “önemli yanlışlık” riskleri içermediğine dair vardıkları sonuçları destekler.</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A51.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29 uncu paragraf uyarınca seçilecek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lerin sayısı, hangi birimlerin seçileceği ve seçilen münferit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lerin finansal bilgilerine ilişkin yapılacak çalışmanın türüyle ilgili </w:t>
      </w:r>
      <w:r>
        <w:rPr>
          <w:rFonts w:ascii="Times New Roman" w:hAnsi="Times New Roman"/>
          <w:color w:val="000000"/>
          <w:sz w:val="24"/>
          <w:szCs w:val="24"/>
          <w:lang w:eastAsia="en-US"/>
        </w:rPr>
        <w:t xml:space="preserve">olarak </w:t>
      </w:r>
      <w:r w:rsidRPr="00E4353A">
        <w:rPr>
          <w:rFonts w:ascii="Times New Roman" w:hAnsi="Times New Roman"/>
          <w:color w:val="000000"/>
          <w:sz w:val="24"/>
          <w:szCs w:val="24"/>
          <w:lang w:eastAsia="en-US"/>
        </w:rPr>
        <w:t>topluluk denetim ekibi tarafından alınan karar</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aşağıda örnekleri verilen faktörlerden etkilenebilir:</w:t>
      </w:r>
    </w:p>
    <w:p w:rsidR="009C29EF" w:rsidRPr="00E4353A"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Önemli birim</w:t>
      </w:r>
      <w:r w:rsidRPr="00E4353A">
        <w:rPr>
          <w:rFonts w:ascii="Times New Roman" w:hAnsi="Times New Roman"/>
          <w:color w:val="000000"/>
          <w:sz w:val="24"/>
          <w:szCs w:val="24"/>
        </w:rPr>
        <w:t>lerin finansal bilgilerine ilişkin elde edilmesi beklenen denetim kanıtının kapsamı.</w:t>
      </w:r>
    </w:p>
    <w:p w:rsidR="009C29EF" w:rsidRPr="00087BD5"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087BD5">
        <w:rPr>
          <w:rFonts w:ascii="Times New Roman" w:hAnsi="Times New Roman"/>
          <w:color w:val="000000"/>
          <w:sz w:val="24"/>
          <w:szCs w:val="24"/>
        </w:rPr>
        <w:t>Birimin yeni kurulup kurulmadığı veya yeni iktisap edilip edilmediği.</w:t>
      </w:r>
    </w:p>
    <w:p w:rsidR="009C29EF" w:rsidRPr="00E4353A"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E4353A">
        <w:rPr>
          <w:rFonts w:ascii="Times New Roman" w:hAnsi="Times New Roman"/>
          <w:color w:val="000000"/>
          <w:sz w:val="24"/>
          <w:szCs w:val="24"/>
        </w:rPr>
        <w:t>de önemli</w:t>
      </w:r>
      <w:r>
        <w:rPr>
          <w:rFonts w:ascii="Times New Roman" w:hAnsi="Times New Roman"/>
          <w:color w:val="000000"/>
          <w:sz w:val="24"/>
          <w:szCs w:val="24"/>
        </w:rPr>
        <w:t xml:space="preserve"> değişikliklerin olup olmadığı.</w:t>
      </w:r>
    </w:p>
    <w:p w:rsidR="009C29EF" w:rsidRPr="00E4353A"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E4353A">
        <w:rPr>
          <w:rFonts w:ascii="Times New Roman" w:hAnsi="Times New Roman"/>
          <w:color w:val="000000"/>
          <w:sz w:val="24"/>
          <w:szCs w:val="24"/>
        </w:rPr>
        <w:t xml:space="preserve">İç denetimin fonksiyonunun, </w:t>
      </w:r>
      <w:r>
        <w:rPr>
          <w:rFonts w:ascii="Times New Roman" w:hAnsi="Times New Roman"/>
          <w:color w:val="000000"/>
          <w:sz w:val="24"/>
          <w:szCs w:val="24"/>
        </w:rPr>
        <w:t>birim</w:t>
      </w:r>
      <w:r w:rsidRPr="00E4353A">
        <w:rPr>
          <w:rFonts w:ascii="Times New Roman" w:hAnsi="Times New Roman"/>
          <w:color w:val="000000"/>
          <w:sz w:val="24"/>
          <w:szCs w:val="24"/>
        </w:rPr>
        <w:t>de çalışma yürütüp yürütmediği ve o çalışmanın topluluk denetimine etkisinin olup olmadığı.</w:t>
      </w:r>
    </w:p>
    <w:p w:rsidR="009C29EF" w:rsidRPr="00E4353A"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E4353A">
        <w:rPr>
          <w:rFonts w:ascii="Times New Roman" w:hAnsi="Times New Roman"/>
          <w:color w:val="000000"/>
          <w:sz w:val="24"/>
          <w:szCs w:val="24"/>
        </w:rPr>
        <w:t>lerin ortak sistem ve süreçleri uygulayıp uygulamadığı.</w:t>
      </w:r>
    </w:p>
    <w:p w:rsidR="009C29EF" w:rsidRPr="00E4353A"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E4353A">
        <w:rPr>
          <w:rFonts w:ascii="Times New Roman" w:hAnsi="Times New Roman"/>
          <w:color w:val="000000"/>
          <w:sz w:val="24"/>
          <w:szCs w:val="24"/>
        </w:rPr>
        <w:t>Topluluk genelinde</w:t>
      </w:r>
      <w:r>
        <w:rPr>
          <w:rFonts w:ascii="Times New Roman" w:hAnsi="Times New Roman"/>
          <w:color w:val="000000"/>
          <w:sz w:val="24"/>
          <w:szCs w:val="24"/>
        </w:rPr>
        <w:t>ki</w:t>
      </w:r>
      <w:r w:rsidRPr="00E4353A">
        <w:rPr>
          <w:rFonts w:ascii="Times New Roman" w:hAnsi="Times New Roman"/>
          <w:color w:val="000000"/>
          <w:sz w:val="24"/>
          <w:szCs w:val="24"/>
        </w:rPr>
        <w:t xml:space="preserve"> kontrollerin işleyiş etkinliği.</w:t>
      </w:r>
    </w:p>
    <w:p w:rsidR="009C29EF" w:rsidRPr="00E4353A"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E4353A">
        <w:rPr>
          <w:rFonts w:ascii="Times New Roman" w:hAnsi="Times New Roman"/>
          <w:color w:val="000000"/>
          <w:sz w:val="24"/>
          <w:szCs w:val="24"/>
        </w:rPr>
        <w:t>Topluluk düzeyinde uygulanan analitik prosedürler</w:t>
      </w:r>
      <w:r>
        <w:rPr>
          <w:rFonts w:ascii="Times New Roman" w:hAnsi="Times New Roman"/>
          <w:color w:val="000000"/>
          <w:sz w:val="24"/>
          <w:szCs w:val="24"/>
        </w:rPr>
        <w:t xml:space="preserve"> tarafından</w:t>
      </w:r>
      <w:r w:rsidRPr="00E4353A">
        <w:rPr>
          <w:rFonts w:ascii="Times New Roman" w:hAnsi="Times New Roman"/>
          <w:color w:val="000000"/>
          <w:sz w:val="24"/>
          <w:szCs w:val="24"/>
        </w:rPr>
        <w:t xml:space="preserve"> belirlenen </w:t>
      </w:r>
      <w:r>
        <w:rPr>
          <w:rFonts w:ascii="Times New Roman" w:hAnsi="Times New Roman"/>
          <w:color w:val="000000"/>
          <w:sz w:val="24"/>
          <w:szCs w:val="24"/>
        </w:rPr>
        <w:t xml:space="preserve">normal olmayan </w:t>
      </w:r>
      <w:r w:rsidRPr="00E4353A">
        <w:rPr>
          <w:rFonts w:ascii="Times New Roman" w:hAnsi="Times New Roman"/>
          <w:color w:val="000000"/>
          <w:sz w:val="24"/>
          <w:szCs w:val="24"/>
        </w:rPr>
        <w:t>dalgalanmalar.</w:t>
      </w:r>
    </w:p>
    <w:p w:rsidR="009C29EF" w:rsidRPr="00E4353A"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E4353A">
        <w:rPr>
          <w:rFonts w:ascii="Times New Roman" w:hAnsi="Times New Roman"/>
          <w:color w:val="000000"/>
          <w:sz w:val="24"/>
          <w:szCs w:val="24"/>
        </w:rPr>
        <w:t>Bu kategoride</w:t>
      </w:r>
      <w:r>
        <w:rPr>
          <w:rFonts w:ascii="Times New Roman" w:hAnsi="Times New Roman"/>
          <w:color w:val="000000"/>
          <w:sz w:val="24"/>
          <w:szCs w:val="24"/>
        </w:rPr>
        <w:t>ki</w:t>
      </w:r>
      <w:r w:rsidRPr="00E4353A">
        <w:rPr>
          <w:rFonts w:ascii="Times New Roman" w:hAnsi="Times New Roman"/>
          <w:color w:val="000000"/>
          <w:sz w:val="24"/>
          <w:szCs w:val="24"/>
        </w:rPr>
        <w:t xml:space="preserve"> diğer birimlere kıyasla, </w:t>
      </w:r>
      <w:r>
        <w:rPr>
          <w:rFonts w:ascii="Times New Roman" w:hAnsi="Times New Roman"/>
          <w:color w:val="000000"/>
          <w:sz w:val="24"/>
          <w:szCs w:val="24"/>
        </w:rPr>
        <w:t>birim</w:t>
      </w:r>
      <w:r w:rsidRPr="00E4353A">
        <w:rPr>
          <w:rFonts w:ascii="Times New Roman" w:hAnsi="Times New Roman"/>
          <w:color w:val="000000"/>
          <w:sz w:val="24"/>
          <w:szCs w:val="24"/>
        </w:rPr>
        <w:t xml:space="preserve">in sahip olduğu münferit finansal önem veya </w:t>
      </w:r>
      <w:r>
        <w:rPr>
          <w:rFonts w:ascii="Times New Roman" w:hAnsi="Times New Roman"/>
          <w:color w:val="000000"/>
          <w:sz w:val="24"/>
          <w:szCs w:val="24"/>
        </w:rPr>
        <w:t>içerdiği</w:t>
      </w:r>
      <w:r w:rsidRPr="00E4353A">
        <w:rPr>
          <w:rFonts w:ascii="Times New Roman" w:hAnsi="Times New Roman"/>
          <w:color w:val="000000"/>
          <w:sz w:val="24"/>
          <w:szCs w:val="24"/>
        </w:rPr>
        <w:t xml:space="preserve"> risk.</w:t>
      </w:r>
    </w:p>
    <w:p w:rsidR="009C29EF" w:rsidRPr="00B0026F"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B0026F">
        <w:rPr>
          <w:rFonts w:ascii="Times New Roman" w:hAnsi="Times New Roman"/>
          <w:color w:val="000000"/>
          <w:sz w:val="24"/>
          <w:szCs w:val="24"/>
        </w:rPr>
        <w:t>Birimin mevzuat uyarınca veya başka bir nedenden dolayı bir denetime tabi olup olmadığı.</w:t>
      </w:r>
    </w:p>
    <w:p w:rsidR="009C29EF" w:rsidRPr="00E4353A" w:rsidRDefault="009C29EF" w:rsidP="00C85C3F">
      <w:pPr>
        <w:autoSpaceDE w:val="0"/>
        <w:autoSpaceDN w:val="0"/>
        <w:adjustRightInd w:val="0"/>
        <w:spacing w:before="120" w:after="120"/>
        <w:ind w:left="709"/>
        <w:jc w:val="both"/>
        <w:rPr>
          <w:rFonts w:ascii="Times New Roman" w:hAnsi="Times New Roman"/>
          <w:color w:val="000000"/>
          <w:sz w:val="24"/>
          <w:szCs w:val="24"/>
          <w:lang w:eastAsia="en-US"/>
        </w:rPr>
      </w:pPr>
      <w:r>
        <w:rPr>
          <w:rFonts w:ascii="Times New Roman" w:hAnsi="Times New Roman"/>
          <w:color w:val="000000"/>
          <w:sz w:val="24"/>
          <w:szCs w:val="24"/>
          <w:lang w:eastAsia="en-US"/>
        </w:rPr>
        <w:t>Bu kategorideki birim</w:t>
      </w:r>
      <w:r w:rsidRPr="00E4353A">
        <w:rPr>
          <w:rFonts w:ascii="Times New Roman" w:hAnsi="Times New Roman"/>
          <w:color w:val="000000"/>
          <w:sz w:val="24"/>
          <w:szCs w:val="24"/>
          <w:lang w:eastAsia="en-US"/>
        </w:rPr>
        <w:t>lerin seçimi</w:t>
      </w:r>
      <w:r>
        <w:rPr>
          <w:rFonts w:ascii="Times New Roman" w:hAnsi="Times New Roman"/>
          <w:color w:val="000000"/>
          <w:sz w:val="24"/>
          <w:szCs w:val="24"/>
          <w:lang w:eastAsia="en-US"/>
        </w:rPr>
        <w:t xml:space="preserve"> sırasında</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bir </w:t>
      </w:r>
      <w:r w:rsidRPr="00E4353A">
        <w:rPr>
          <w:rFonts w:ascii="Times New Roman" w:hAnsi="Times New Roman"/>
          <w:color w:val="000000"/>
          <w:sz w:val="24"/>
          <w:szCs w:val="24"/>
          <w:lang w:eastAsia="en-US"/>
        </w:rPr>
        <w:t xml:space="preserve">öngörülemezlik unsurunun dâhil edilmesi,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leri</w:t>
      </w:r>
      <w:r>
        <w:rPr>
          <w:rFonts w:ascii="Times New Roman" w:hAnsi="Times New Roman"/>
          <w:color w:val="000000"/>
          <w:sz w:val="24"/>
          <w:szCs w:val="24"/>
          <w:lang w:eastAsia="en-US"/>
        </w:rPr>
        <w:t>n finansal bilgilerindeki önemli yanlışlığın</w:t>
      </w:r>
      <w:r w:rsidRPr="00E4353A">
        <w:rPr>
          <w:rFonts w:ascii="Times New Roman" w:hAnsi="Times New Roman"/>
          <w:color w:val="000000"/>
          <w:sz w:val="24"/>
          <w:szCs w:val="24"/>
          <w:lang w:eastAsia="en-US"/>
        </w:rPr>
        <w:t xml:space="preserve"> belirlenmesi ihtimalini </w:t>
      </w:r>
      <w:r w:rsidRPr="00B0026F">
        <w:rPr>
          <w:rFonts w:ascii="Times New Roman" w:hAnsi="Times New Roman"/>
          <w:color w:val="000000"/>
          <w:sz w:val="24"/>
          <w:szCs w:val="24"/>
          <w:lang w:eastAsia="en-US"/>
        </w:rPr>
        <w:t>artırabilir. Seçilen birimler periyodik olarak sıkça değişir.</w:t>
      </w:r>
    </w:p>
    <w:p w:rsidR="009C29EF"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A52</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5D0CB3">
        <w:rPr>
          <w:rFonts w:ascii="Times New Roman" w:hAnsi="Times New Roman"/>
          <w:sz w:val="24"/>
          <w:szCs w:val="24"/>
          <w:lang w:eastAsia="en-US"/>
        </w:rPr>
        <w:t>Bir birimin finansal bilgilerinin sınırlı bağımsız denetimi, içinde bulunan şartlara göre gerekli uyarlamalar yapmak kaydıyla Sınırlı Bağımsız Denetim Standardı (SBDS) 2400</w:t>
      </w:r>
      <w:r w:rsidRPr="005D0CB3">
        <w:rPr>
          <w:rStyle w:val="FootnoteReference"/>
          <w:rFonts w:ascii="Times New Roman" w:hAnsi="Times New Roman"/>
          <w:sz w:val="24"/>
          <w:szCs w:val="24"/>
          <w:lang w:eastAsia="en-US"/>
        </w:rPr>
        <w:footnoteReference w:id="22"/>
      </w:r>
      <w:r w:rsidRPr="005D0CB3">
        <w:rPr>
          <w:rFonts w:ascii="Times New Roman" w:hAnsi="Times New Roman"/>
          <w:sz w:val="24"/>
          <w:szCs w:val="24"/>
          <w:lang w:eastAsia="en-US"/>
        </w:rPr>
        <w:t xml:space="preserve"> veya SBDS 2410</w:t>
      </w:r>
      <w:r w:rsidRPr="005D0CB3">
        <w:rPr>
          <w:rStyle w:val="FootnoteReference"/>
          <w:rFonts w:ascii="Times New Roman" w:hAnsi="Times New Roman"/>
          <w:sz w:val="24"/>
          <w:szCs w:val="24"/>
          <w:lang w:eastAsia="en-US"/>
        </w:rPr>
        <w:footnoteReference w:id="23"/>
      </w:r>
      <w:r w:rsidRPr="005D0CB3">
        <w:rPr>
          <w:rFonts w:ascii="Times New Roman" w:hAnsi="Times New Roman"/>
          <w:sz w:val="24"/>
          <w:szCs w:val="24"/>
          <w:lang w:eastAsia="en-US"/>
        </w:rPr>
        <w:t xml:space="preserve"> uyarınca yürütülebilir. Topluluk denetim ekibi bu çalışmayı desteklemek üzere ilave prosedürler de belirleyebilir.</w:t>
      </w:r>
    </w:p>
    <w:p w:rsidR="009C29EF" w:rsidRPr="00E4353A"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A53</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7E674E">
        <w:rPr>
          <w:rFonts w:ascii="Times New Roman" w:hAnsi="Times New Roman"/>
          <w:sz w:val="24"/>
          <w:szCs w:val="24"/>
          <w:lang w:eastAsia="en-US"/>
        </w:rPr>
        <w:t xml:space="preserve">A13 paragrafında açıklandığı üzere bir topluluk yalnızca, önemli birim olarak değerlendirilmeyen </w:t>
      </w:r>
      <w:r w:rsidRPr="00BC7C5E">
        <w:rPr>
          <w:rFonts w:ascii="Times New Roman" w:hAnsi="Times New Roman"/>
          <w:sz w:val="24"/>
          <w:szCs w:val="24"/>
          <w:lang w:eastAsia="en-US"/>
        </w:rPr>
        <w:t>birimlerden oluşabilir. Bu tür durumlarda, topluluk denetim ekibi 29</w:t>
      </w:r>
      <w:r w:rsidRPr="005D0CB3">
        <w:rPr>
          <w:rFonts w:ascii="Times New Roman" w:hAnsi="Times New Roman"/>
          <w:sz w:val="24"/>
          <w:szCs w:val="24"/>
          <w:lang w:eastAsia="en-US"/>
        </w:rPr>
        <w:t xml:space="preserve"> uncu paragraf uyarınca, </w:t>
      </w:r>
      <w:r w:rsidRPr="007E674E">
        <w:rPr>
          <w:rFonts w:ascii="Times New Roman" w:hAnsi="Times New Roman"/>
          <w:sz w:val="24"/>
          <w:szCs w:val="24"/>
          <w:lang w:eastAsia="en-US"/>
        </w:rPr>
        <w:t xml:space="preserve">birimlerin finansal bilgilerine ilişkin yapılacak çalışmanın </w:t>
      </w:r>
      <w:r w:rsidRPr="00BC7C5E">
        <w:rPr>
          <w:rFonts w:ascii="Times New Roman" w:hAnsi="Times New Roman"/>
          <w:sz w:val="24"/>
          <w:szCs w:val="24"/>
          <w:lang w:eastAsia="en-US"/>
        </w:rPr>
        <w:t>türüne karar vererek topluluk denetim görüşüne dayanak teşkil eden yeterli ve uygun denetim kanıtı elde edebilir.</w:t>
      </w:r>
      <w:r w:rsidRPr="005D0CB3">
        <w:rPr>
          <w:rFonts w:ascii="Times New Roman" w:hAnsi="Times New Roman"/>
          <w:sz w:val="24"/>
          <w:szCs w:val="24"/>
          <w:lang w:eastAsia="en-US"/>
        </w:rPr>
        <w:t xml:space="preserve"> Topluluk denetim ekibinin veya birim denetçisinin yalnızca</w:t>
      </w:r>
      <w:r>
        <w:rPr>
          <w:rFonts w:ascii="Times New Roman" w:hAnsi="Times New Roman"/>
          <w:sz w:val="24"/>
          <w:szCs w:val="24"/>
          <w:lang w:eastAsia="en-US"/>
        </w:rPr>
        <w:t>,</w:t>
      </w:r>
      <w:r w:rsidRPr="005D0CB3">
        <w:rPr>
          <w:rFonts w:ascii="Times New Roman" w:hAnsi="Times New Roman"/>
          <w:sz w:val="24"/>
          <w:szCs w:val="24"/>
          <w:lang w:eastAsia="en-US"/>
        </w:rPr>
        <w:t xml:space="preserve"> topluluk genelindeki kontrolleri test etmesi ve birimlerin finansal bilgilerine ilişkin analitik prosedürleri uygulaması durumunda, topluluk denetim ekibinin topluluk denetim görüşüne dayanak teşkil eden yeterli ve uygun denetim kanıtını elde etmesi muhtemel değildir.</w:t>
      </w:r>
    </w:p>
    <w:p w:rsidR="009C29EF" w:rsidRDefault="009C29EF" w:rsidP="00C85C3F">
      <w:r w:rsidRPr="00E4353A">
        <w:rPr>
          <w:rFonts w:ascii="Times New Roman" w:hAnsi="Times New Roman"/>
          <w:i/>
          <w:iCs/>
          <w:sz w:val="24"/>
          <w:szCs w:val="24"/>
          <w:lang w:eastAsia="en-US"/>
        </w:rPr>
        <w:t>Topluluğa Bağlı Birim Denetçisi</w:t>
      </w:r>
      <w:r>
        <w:rPr>
          <w:rFonts w:ascii="Times New Roman" w:hAnsi="Times New Roman"/>
          <w:i/>
          <w:iCs/>
          <w:sz w:val="24"/>
          <w:szCs w:val="24"/>
          <w:lang w:eastAsia="en-US"/>
        </w:rPr>
        <w:t xml:space="preserve">nin Yürüttüğü </w:t>
      </w:r>
      <w:r w:rsidRPr="00E4353A">
        <w:rPr>
          <w:rFonts w:ascii="Times New Roman" w:hAnsi="Times New Roman"/>
          <w:i/>
          <w:iCs/>
          <w:sz w:val="24"/>
          <w:szCs w:val="24"/>
          <w:lang w:eastAsia="en-US"/>
        </w:rPr>
        <w:t>Çalışmaya</w:t>
      </w:r>
      <w:r>
        <w:t xml:space="preserve"> </w:t>
      </w:r>
      <w:r w:rsidRPr="00E4353A">
        <w:rPr>
          <w:rFonts w:ascii="Times New Roman" w:hAnsi="Times New Roman"/>
          <w:i/>
          <w:iCs/>
          <w:sz w:val="24"/>
          <w:szCs w:val="24"/>
          <w:lang w:eastAsia="en-US"/>
        </w:rPr>
        <w:t>Katılım</w:t>
      </w:r>
      <w:r>
        <w:rPr>
          <w:rFonts w:ascii="Times New Roman" w:hAnsi="Times New Roman"/>
          <w:i/>
          <w:iCs/>
          <w:sz w:val="24"/>
          <w:szCs w:val="24"/>
          <w:lang w:eastAsia="en-US"/>
        </w:rPr>
        <w:t xml:space="preserve"> Sağlanması</w:t>
      </w:r>
      <w:r w:rsidRPr="00E4353A">
        <w:rPr>
          <w:rFonts w:ascii="Times New Roman" w:hAnsi="Times New Roman"/>
          <w:i/>
          <w:iCs/>
          <w:sz w:val="24"/>
          <w:szCs w:val="24"/>
          <w:lang w:eastAsia="en-US"/>
        </w:rPr>
        <w:t xml:space="preserve"> </w:t>
      </w:r>
      <w:r w:rsidRPr="00E4353A">
        <w:rPr>
          <w:rFonts w:ascii="Times New Roman" w:hAnsi="Times New Roman"/>
          <w:sz w:val="24"/>
          <w:szCs w:val="24"/>
          <w:lang w:eastAsia="en-US"/>
        </w:rPr>
        <w:t>(Bakınız: 30-31 inci paragraflar)</w:t>
      </w:r>
      <w:r>
        <w:t xml:space="preserve"> </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A54.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Topluluk denetim ekibinin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denetçisinin çalışmasına katıl</w:t>
      </w:r>
      <w:r>
        <w:rPr>
          <w:rFonts w:ascii="Times New Roman" w:hAnsi="Times New Roman"/>
          <w:color w:val="000000"/>
          <w:sz w:val="24"/>
          <w:szCs w:val="24"/>
          <w:lang w:eastAsia="en-US"/>
        </w:rPr>
        <w:t>ımını</w:t>
      </w:r>
      <w:r w:rsidRPr="00E4353A">
        <w:rPr>
          <w:rFonts w:ascii="Times New Roman" w:hAnsi="Times New Roman"/>
          <w:color w:val="000000"/>
          <w:sz w:val="24"/>
          <w:szCs w:val="24"/>
          <w:lang w:eastAsia="en-US"/>
        </w:rPr>
        <w:t xml:space="preserve"> etkileyebilen faktörler arasında aşağıdakiler yer alır:</w:t>
      </w:r>
    </w:p>
    <w:p w:rsidR="009C29EF" w:rsidRPr="00C85C3F" w:rsidRDefault="009C29EF" w:rsidP="00C85C3F">
      <w:pPr>
        <w:pStyle w:val="ListParagraph"/>
        <w:spacing w:before="120" w:after="120"/>
        <w:ind w:left="1425" w:hanging="716"/>
        <w:contextualSpacing w:val="0"/>
        <w:jc w:val="both"/>
        <w:rPr>
          <w:rFonts w:ascii="Times New Roman" w:hAnsi="Times New Roman"/>
          <w:color w:val="000000"/>
          <w:sz w:val="24"/>
          <w:szCs w:val="24"/>
        </w:rPr>
      </w:pPr>
      <w:r w:rsidRPr="00E4353A">
        <w:rPr>
          <w:rFonts w:ascii="Times New Roman" w:hAnsi="Times New Roman"/>
          <w:color w:val="000000"/>
          <w:sz w:val="24"/>
          <w:szCs w:val="24"/>
        </w:rPr>
        <w:t>(a)</w:t>
      </w:r>
      <w:r w:rsidRPr="00C85C3F">
        <w:rPr>
          <w:rFonts w:ascii="Times New Roman" w:hAnsi="Times New Roman"/>
          <w:color w:val="000000"/>
          <w:sz w:val="24"/>
          <w:szCs w:val="24"/>
        </w:rPr>
        <w:tab/>
        <w:t>Birimin önemi,</w:t>
      </w:r>
    </w:p>
    <w:p w:rsidR="009C29EF" w:rsidRPr="00C85C3F" w:rsidRDefault="009C29EF" w:rsidP="00C85C3F">
      <w:pPr>
        <w:pStyle w:val="ListParagraph"/>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(b)</w:t>
      </w:r>
      <w:r w:rsidRPr="00C85C3F">
        <w:rPr>
          <w:rFonts w:ascii="Times New Roman" w:hAnsi="Times New Roman"/>
          <w:color w:val="000000"/>
          <w:sz w:val="24"/>
          <w:szCs w:val="24"/>
        </w:rPr>
        <w:tab/>
        <w:t xml:space="preserve">Topluluk finansal tablolarındaki belirlenmiş ciddi “önemli yanlışlık” riskleri ve </w:t>
      </w:r>
    </w:p>
    <w:p w:rsidR="009C29EF" w:rsidRPr="00C85C3F" w:rsidRDefault="009C29EF" w:rsidP="00C85C3F">
      <w:pPr>
        <w:pStyle w:val="ListParagraph"/>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(c)</w:t>
      </w:r>
      <w:r w:rsidRPr="00C85C3F">
        <w:rPr>
          <w:rFonts w:ascii="Times New Roman" w:hAnsi="Times New Roman"/>
          <w:color w:val="000000"/>
          <w:sz w:val="24"/>
          <w:szCs w:val="24"/>
        </w:rPr>
        <w:tab/>
        <w:t>Topluluk denetim ekibinin, birim denetçisiyle ilgili elde ettiği bilgiler</w:t>
      </w:r>
      <w:r>
        <w:rPr>
          <w:rFonts w:ascii="Times New Roman" w:hAnsi="Times New Roman"/>
          <w:color w:val="000000"/>
          <w:sz w:val="24"/>
          <w:szCs w:val="24"/>
        </w:rPr>
        <w:t xml:space="preserve"> (anlayış)</w:t>
      </w:r>
      <w:r w:rsidRPr="00C85C3F">
        <w:rPr>
          <w:rFonts w:ascii="Times New Roman" w:hAnsi="Times New Roman"/>
          <w:color w:val="000000"/>
          <w:sz w:val="24"/>
          <w:szCs w:val="24"/>
        </w:rPr>
        <w:t>.</w:t>
      </w:r>
    </w:p>
    <w:p w:rsidR="009C29EF" w:rsidRDefault="009C29EF" w:rsidP="00400A48">
      <w:pPr>
        <w:autoSpaceDE w:val="0"/>
        <w:autoSpaceDN w:val="0"/>
        <w:adjustRightInd w:val="0"/>
        <w:spacing w:before="120" w:after="120"/>
        <w:ind w:left="709"/>
        <w:jc w:val="both"/>
        <w:rPr>
          <w:rFonts w:ascii="Times New Roman" w:hAnsi="Times New Roman"/>
          <w:color w:val="000000"/>
          <w:sz w:val="24"/>
          <w:szCs w:val="24"/>
          <w:lang w:eastAsia="en-US"/>
        </w:rPr>
      </w:pPr>
      <w:r>
        <w:rPr>
          <w:rFonts w:ascii="Times New Roman" w:hAnsi="Times New Roman"/>
          <w:color w:val="000000"/>
          <w:sz w:val="24"/>
          <w:szCs w:val="24"/>
          <w:lang w:eastAsia="en-US"/>
        </w:rPr>
        <w:t>Önemli bir birimin veya belirlenmiş ciddi riskler</w:t>
      </w:r>
      <w:r w:rsidRPr="00E4353A">
        <w:rPr>
          <w:rFonts w:ascii="Times New Roman" w:hAnsi="Times New Roman"/>
          <w:color w:val="000000"/>
          <w:sz w:val="24"/>
          <w:szCs w:val="24"/>
          <w:lang w:eastAsia="en-US"/>
        </w:rPr>
        <w:t xml:space="preserve">in </w:t>
      </w:r>
      <w:r>
        <w:rPr>
          <w:rFonts w:ascii="Times New Roman" w:hAnsi="Times New Roman"/>
          <w:color w:val="000000"/>
          <w:sz w:val="24"/>
          <w:szCs w:val="24"/>
          <w:lang w:eastAsia="en-US"/>
        </w:rPr>
        <w:t>söz konusu olması</w:t>
      </w:r>
      <w:r w:rsidRPr="00E4353A">
        <w:rPr>
          <w:rFonts w:ascii="Times New Roman" w:hAnsi="Times New Roman"/>
          <w:color w:val="000000"/>
          <w:sz w:val="24"/>
          <w:szCs w:val="24"/>
          <w:lang w:eastAsia="en-US"/>
        </w:rPr>
        <w:t xml:space="preserve"> durumun</w:t>
      </w:r>
      <w:r>
        <w:rPr>
          <w:rFonts w:ascii="Times New Roman" w:hAnsi="Times New Roman"/>
          <w:color w:val="000000"/>
          <w:sz w:val="24"/>
          <w:szCs w:val="24"/>
          <w:lang w:eastAsia="en-US"/>
        </w:rPr>
        <w:t>da, topluluk denetim ekibi 30-</w:t>
      </w:r>
      <w:r w:rsidRPr="00E4353A">
        <w:rPr>
          <w:rFonts w:ascii="Times New Roman" w:hAnsi="Times New Roman"/>
          <w:color w:val="000000"/>
          <w:sz w:val="24"/>
          <w:szCs w:val="24"/>
          <w:lang w:eastAsia="en-US"/>
        </w:rPr>
        <w:t xml:space="preserve">31 inci paragraflarda yer alan prosedürleri uygular. </w:t>
      </w:r>
      <w:r>
        <w:rPr>
          <w:rFonts w:ascii="Times New Roman" w:hAnsi="Times New Roman"/>
          <w:color w:val="000000"/>
          <w:sz w:val="24"/>
          <w:szCs w:val="24"/>
          <w:lang w:eastAsia="en-US"/>
        </w:rPr>
        <w:t>Ö</w:t>
      </w:r>
      <w:r w:rsidRPr="00E4353A">
        <w:rPr>
          <w:rFonts w:ascii="Times New Roman" w:hAnsi="Times New Roman"/>
          <w:color w:val="000000"/>
          <w:sz w:val="24"/>
          <w:szCs w:val="24"/>
          <w:lang w:eastAsia="en-US"/>
        </w:rPr>
        <w:t xml:space="preserve">nemli olmayan bir birimin </w:t>
      </w:r>
      <w:r>
        <w:rPr>
          <w:rFonts w:ascii="Times New Roman" w:hAnsi="Times New Roman"/>
          <w:color w:val="000000"/>
          <w:sz w:val="24"/>
          <w:szCs w:val="24"/>
          <w:lang w:eastAsia="en-US"/>
        </w:rPr>
        <w:t xml:space="preserve">söz konusu </w:t>
      </w:r>
      <w:r w:rsidRPr="00E4353A">
        <w:rPr>
          <w:rFonts w:ascii="Times New Roman" w:hAnsi="Times New Roman"/>
          <w:color w:val="000000"/>
          <w:sz w:val="24"/>
          <w:szCs w:val="24"/>
          <w:lang w:eastAsia="en-US"/>
        </w:rPr>
        <w:t xml:space="preserve">olması durumunda ise, topluluk denetim ekibinin,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denetçisinin çalışmasına katılımının niteliği, zamanlaması ve kapsamı</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topluluk denetim ekibinin söz konusu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denetçisiyle ilgili edindiği </w:t>
      </w:r>
      <w:r>
        <w:rPr>
          <w:rFonts w:ascii="Times New Roman" w:hAnsi="Times New Roman"/>
          <w:color w:val="000000"/>
          <w:sz w:val="24"/>
          <w:szCs w:val="24"/>
          <w:lang w:eastAsia="en-US"/>
        </w:rPr>
        <w:t>anlayışa</w:t>
      </w:r>
      <w:r w:rsidRPr="00E4353A">
        <w:rPr>
          <w:rFonts w:ascii="Times New Roman" w:hAnsi="Times New Roman"/>
          <w:color w:val="000000"/>
          <w:sz w:val="24"/>
          <w:szCs w:val="24"/>
          <w:lang w:eastAsia="en-US"/>
        </w:rPr>
        <w:t xml:space="preserve"> göre değişecektir. </w:t>
      </w:r>
      <w:r w:rsidRPr="00087BD5">
        <w:rPr>
          <w:rFonts w:ascii="Times New Roman" w:hAnsi="Times New Roman"/>
          <w:color w:val="000000"/>
          <w:sz w:val="24"/>
          <w:szCs w:val="24"/>
          <w:lang w:eastAsia="en-US"/>
        </w:rPr>
        <w:t xml:space="preserve">Birimin, önemli bir birim olmaması </w:t>
      </w:r>
      <w:r>
        <w:rPr>
          <w:rFonts w:ascii="Times New Roman" w:hAnsi="Times New Roman"/>
          <w:color w:val="000000"/>
          <w:sz w:val="24"/>
          <w:szCs w:val="24"/>
          <w:lang w:eastAsia="en-US"/>
        </w:rPr>
        <w:t xml:space="preserve">ikincil </w:t>
      </w:r>
      <w:r w:rsidRPr="00087BD5">
        <w:rPr>
          <w:rFonts w:ascii="Times New Roman" w:hAnsi="Times New Roman"/>
          <w:color w:val="000000"/>
          <w:sz w:val="24"/>
          <w:szCs w:val="24"/>
          <w:lang w:eastAsia="en-US"/>
        </w:rPr>
        <w:t xml:space="preserve">bir konudur. </w:t>
      </w:r>
      <w:r>
        <w:rPr>
          <w:rFonts w:ascii="Times New Roman" w:hAnsi="Times New Roman"/>
          <w:color w:val="000000"/>
          <w:sz w:val="24"/>
          <w:szCs w:val="24"/>
          <w:lang w:eastAsia="en-US"/>
        </w:rPr>
        <w:t xml:space="preserve">Örneğin bir </w:t>
      </w:r>
      <w:r w:rsidRPr="00087BD5">
        <w:rPr>
          <w:rFonts w:ascii="Times New Roman" w:hAnsi="Times New Roman"/>
          <w:color w:val="000000"/>
          <w:sz w:val="24"/>
          <w:szCs w:val="24"/>
          <w:lang w:eastAsia="en-US"/>
        </w:rPr>
        <w:t>birim önemli birim</w:t>
      </w:r>
      <w:r w:rsidRPr="00087BD5" w:rsidDel="00624606">
        <w:rPr>
          <w:rFonts w:ascii="Times New Roman" w:hAnsi="Times New Roman"/>
          <w:color w:val="000000"/>
          <w:sz w:val="24"/>
          <w:szCs w:val="24"/>
          <w:lang w:eastAsia="en-US"/>
        </w:rPr>
        <w:t xml:space="preserve"> </w:t>
      </w:r>
      <w:r w:rsidRPr="00087BD5">
        <w:rPr>
          <w:rFonts w:ascii="Times New Roman" w:hAnsi="Times New Roman"/>
          <w:color w:val="000000"/>
          <w:sz w:val="24"/>
          <w:szCs w:val="24"/>
          <w:lang w:eastAsia="en-US"/>
        </w:rPr>
        <w:t xml:space="preserve">olarak </w:t>
      </w:r>
      <w:r>
        <w:rPr>
          <w:rFonts w:ascii="Times New Roman" w:hAnsi="Times New Roman"/>
          <w:color w:val="000000"/>
          <w:sz w:val="24"/>
          <w:szCs w:val="24"/>
          <w:lang w:eastAsia="en-US"/>
        </w:rPr>
        <w:t>değerlendirilmese</w:t>
      </w:r>
      <w:r w:rsidRPr="00087BD5">
        <w:rPr>
          <w:rFonts w:ascii="Times New Roman" w:hAnsi="Times New Roman"/>
          <w:color w:val="000000"/>
          <w:sz w:val="24"/>
          <w:szCs w:val="24"/>
          <w:lang w:eastAsia="en-US"/>
        </w:rPr>
        <w:t xml:space="preserve"> bile, birim denetçisinin mesleki yeterliğine ilişkin </w:t>
      </w:r>
      <w:r w:rsidRPr="00BF3E76">
        <w:rPr>
          <w:rFonts w:ascii="Times New Roman" w:hAnsi="Times New Roman"/>
          <w:color w:val="000000"/>
          <w:sz w:val="24"/>
          <w:szCs w:val="24"/>
          <w:lang w:eastAsia="en-US"/>
        </w:rPr>
        <w:t>daha az ciddi</w:t>
      </w:r>
      <w:r w:rsidRPr="00087BD5">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endişelere</w:t>
      </w:r>
      <w:r w:rsidRPr="00087BD5">
        <w:rPr>
          <w:rFonts w:ascii="Times New Roman" w:hAnsi="Times New Roman"/>
          <w:color w:val="000000"/>
          <w:sz w:val="24"/>
          <w:szCs w:val="24"/>
          <w:lang w:eastAsia="en-US"/>
        </w:rPr>
        <w:t xml:space="preserve"> sahip olunması (örneğin, sektöre </w:t>
      </w:r>
      <w:r>
        <w:rPr>
          <w:rFonts w:ascii="Times New Roman" w:hAnsi="Times New Roman"/>
          <w:color w:val="000000"/>
          <w:sz w:val="24"/>
          <w:szCs w:val="24"/>
          <w:lang w:eastAsia="en-US"/>
        </w:rPr>
        <w:t>özgü</w:t>
      </w:r>
      <w:r w:rsidRPr="00087BD5">
        <w:rPr>
          <w:rFonts w:ascii="Times New Roman" w:hAnsi="Times New Roman"/>
          <w:color w:val="000000"/>
          <w:sz w:val="24"/>
          <w:szCs w:val="24"/>
          <w:lang w:eastAsia="en-US"/>
        </w:rPr>
        <w:t xml:space="preserve"> bilgi eksikliği) veya birim denetçisinin, denetçilerin </w:t>
      </w:r>
      <w:r w:rsidRPr="007E674E">
        <w:rPr>
          <w:rFonts w:ascii="Times New Roman" w:hAnsi="Times New Roman"/>
          <w:color w:val="000000"/>
          <w:sz w:val="24"/>
          <w:szCs w:val="24"/>
          <w:lang w:eastAsia="en-US"/>
        </w:rPr>
        <w:t>aktif bir kamu gözetimi altında olmadığı bir çevrede faaliyet göstermesi sebebiyle, topluluk denetim ekibi birim denetçisinin risk değerlendirmesine katılmaya karar verebilir</w:t>
      </w:r>
      <w:r w:rsidRPr="00087BD5">
        <w:rPr>
          <w:rFonts w:ascii="Times New Roman" w:hAnsi="Times New Roman"/>
          <w:color w:val="000000"/>
          <w:sz w:val="24"/>
          <w:szCs w:val="24"/>
          <w:lang w:eastAsia="en-US"/>
        </w:rPr>
        <w:t>.</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A55.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30, 31 ve 42 nci paragraflarda tanımlananlar dışında,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denetçisinin çalışmalarına katılım şekilleri, topluluk denetim ekibinin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 hakkında edindiği </w:t>
      </w:r>
      <w:r>
        <w:rPr>
          <w:rFonts w:ascii="Times New Roman" w:hAnsi="Times New Roman"/>
          <w:color w:val="000000"/>
          <w:sz w:val="24"/>
          <w:szCs w:val="24"/>
          <w:lang w:eastAsia="en-US"/>
        </w:rPr>
        <w:t xml:space="preserve">anlayışa </w:t>
      </w:r>
      <w:r w:rsidRPr="00E4353A">
        <w:rPr>
          <w:rFonts w:ascii="Times New Roman" w:hAnsi="Times New Roman"/>
          <w:color w:val="000000"/>
          <w:sz w:val="24"/>
          <w:szCs w:val="24"/>
          <w:lang w:eastAsia="en-US"/>
        </w:rPr>
        <w:t>dayalı olarak</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aşağıdakilerden bir veya daha fazlasını içerebilir:</w:t>
      </w:r>
    </w:p>
    <w:p w:rsidR="009C29EF" w:rsidRPr="00C85C3F" w:rsidRDefault="009C29EF" w:rsidP="00C85C3F">
      <w:pPr>
        <w:pStyle w:val="ListParagraph"/>
        <w:spacing w:before="120" w:after="120"/>
        <w:ind w:left="1425" w:hanging="716"/>
        <w:contextualSpacing w:val="0"/>
        <w:jc w:val="both"/>
        <w:rPr>
          <w:rFonts w:ascii="Times New Roman" w:hAnsi="Times New Roman"/>
          <w:color w:val="000000"/>
          <w:sz w:val="24"/>
          <w:szCs w:val="24"/>
        </w:rPr>
      </w:pPr>
      <w:r w:rsidRPr="00E4353A">
        <w:rPr>
          <w:rFonts w:ascii="Times New Roman" w:hAnsi="Times New Roman"/>
          <w:color w:val="000000"/>
          <w:sz w:val="24"/>
          <w:szCs w:val="24"/>
        </w:rPr>
        <w:t xml:space="preserve">(a) </w:t>
      </w:r>
      <w:r>
        <w:rPr>
          <w:rFonts w:ascii="Times New Roman" w:hAnsi="Times New Roman"/>
          <w:color w:val="000000"/>
          <w:sz w:val="24"/>
          <w:szCs w:val="24"/>
        </w:rPr>
        <w:tab/>
      </w:r>
      <w:r w:rsidRPr="00C85C3F">
        <w:rPr>
          <w:rFonts w:ascii="Times New Roman" w:hAnsi="Times New Roman"/>
          <w:color w:val="000000"/>
          <w:sz w:val="24"/>
          <w:szCs w:val="24"/>
        </w:rPr>
        <w:t>Birim ve çevresinin tanınması amacıyla birim yönetimi veya birim denetçileriyle toplantı yapılması.</w:t>
      </w:r>
    </w:p>
    <w:p w:rsidR="009C29EF" w:rsidRPr="00C85C3F" w:rsidRDefault="009C29EF" w:rsidP="00C85C3F">
      <w:pPr>
        <w:pStyle w:val="ListParagraph"/>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(b) </w:t>
      </w:r>
      <w:r w:rsidRPr="00C85C3F">
        <w:rPr>
          <w:rFonts w:ascii="Times New Roman" w:hAnsi="Times New Roman"/>
          <w:color w:val="000000"/>
          <w:sz w:val="24"/>
          <w:szCs w:val="24"/>
        </w:rPr>
        <w:tab/>
        <w:t>Birim denetçilerinin genel denetim stratejisi ile denetim planının gözden geçirilmesi.</w:t>
      </w:r>
    </w:p>
    <w:p w:rsidR="009C29EF" w:rsidRPr="00C85C3F" w:rsidRDefault="009C29EF" w:rsidP="00C85C3F">
      <w:pPr>
        <w:pStyle w:val="ListParagraph"/>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(c) </w:t>
      </w:r>
      <w:r w:rsidRPr="00C85C3F">
        <w:rPr>
          <w:rFonts w:ascii="Times New Roman" w:hAnsi="Times New Roman"/>
          <w:color w:val="000000"/>
          <w:sz w:val="24"/>
          <w:szCs w:val="24"/>
        </w:rPr>
        <w:tab/>
        <w:t>Birim düzeyindeki “önemli yanlışlık” risklerinin belirlenmesi ve değerlendirilmesi için risk değerlendirme prosedürlerinin uygulanması. Bu prosedürler birim denetçileri</w:t>
      </w:r>
      <w:r>
        <w:rPr>
          <w:rFonts w:ascii="Times New Roman" w:hAnsi="Times New Roman"/>
          <w:color w:val="000000"/>
          <w:sz w:val="24"/>
          <w:szCs w:val="24"/>
        </w:rPr>
        <w:t xml:space="preserve"> ile birlikte</w:t>
      </w:r>
      <w:r w:rsidRPr="00C85C3F">
        <w:rPr>
          <w:rFonts w:ascii="Times New Roman" w:hAnsi="Times New Roman"/>
          <w:color w:val="000000"/>
          <w:sz w:val="24"/>
          <w:szCs w:val="24"/>
        </w:rPr>
        <w:t xml:space="preserve"> veya topluluk denetim ekibi tarafından uygulanabilir.</w:t>
      </w:r>
    </w:p>
    <w:p w:rsidR="009C29EF" w:rsidRPr="00C85C3F" w:rsidRDefault="009C29EF" w:rsidP="00C85C3F">
      <w:pPr>
        <w:pStyle w:val="ListParagraph"/>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(ç) </w:t>
      </w:r>
      <w:r w:rsidRPr="00C85C3F">
        <w:rPr>
          <w:rFonts w:ascii="Times New Roman" w:hAnsi="Times New Roman"/>
          <w:color w:val="000000"/>
          <w:sz w:val="24"/>
          <w:szCs w:val="24"/>
        </w:rPr>
        <w:tab/>
        <w:t>Müteakip denetim prosedürlerinin tasarlanması ve uygulanması. Bunlar birim denetçileri</w:t>
      </w:r>
      <w:r>
        <w:rPr>
          <w:rFonts w:ascii="Times New Roman" w:hAnsi="Times New Roman"/>
          <w:color w:val="000000"/>
          <w:sz w:val="24"/>
          <w:szCs w:val="24"/>
        </w:rPr>
        <w:t xml:space="preserve"> ile birlikte</w:t>
      </w:r>
      <w:r w:rsidRPr="00C85C3F">
        <w:rPr>
          <w:rFonts w:ascii="Times New Roman" w:hAnsi="Times New Roman"/>
          <w:color w:val="000000"/>
          <w:sz w:val="24"/>
          <w:szCs w:val="24"/>
        </w:rPr>
        <w:t xml:space="preserve"> veya topluluk denetim ekibi tarafından tasarlanabilir ve uygulanabilir.</w:t>
      </w:r>
    </w:p>
    <w:p w:rsidR="009C29EF" w:rsidRPr="00C85C3F" w:rsidRDefault="009C29EF" w:rsidP="00C85C3F">
      <w:pPr>
        <w:pStyle w:val="ListParagraph"/>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(d) </w:t>
      </w:r>
      <w:r w:rsidRPr="00C85C3F">
        <w:rPr>
          <w:rFonts w:ascii="Times New Roman" w:hAnsi="Times New Roman"/>
          <w:color w:val="000000"/>
          <w:sz w:val="24"/>
          <w:szCs w:val="24"/>
        </w:rPr>
        <w:tab/>
        <w:t>Birim denetçileri ile birim yönetimi arasında yapılan kapanış toplantılarına ve diğer kilit toplantılara katılım sağlanması.</w:t>
      </w:r>
    </w:p>
    <w:p w:rsidR="009C29EF" w:rsidRPr="00C85C3F" w:rsidRDefault="009C29EF" w:rsidP="00C85C3F">
      <w:pPr>
        <w:pStyle w:val="ListParagraph"/>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(e) </w:t>
      </w:r>
      <w:r>
        <w:rPr>
          <w:rFonts w:ascii="Times New Roman" w:hAnsi="Times New Roman"/>
          <w:color w:val="000000"/>
          <w:sz w:val="24"/>
          <w:szCs w:val="24"/>
        </w:rPr>
        <w:tab/>
      </w:r>
      <w:r w:rsidRPr="00C85C3F">
        <w:rPr>
          <w:rFonts w:ascii="Times New Roman" w:hAnsi="Times New Roman"/>
          <w:color w:val="000000"/>
          <w:sz w:val="24"/>
          <w:szCs w:val="24"/>
        </w:rPr>
        <w:t>Birim denetçilerinin çalışma kâğıtlarındaki ilgili diğer kısımların gözden geçirilmesi.</w:t>
      </w:r>
    </w:p>
    <w:p w:rsidR="009C29EF" w:rsidRPr="00E4353A" w:rsidRDefault="009C29EF" w:rsidP="00C85C3F">
      <w:pPr>
        <w:autoSpaceDE w:val="0"/>
        <w:autoSpaceDN w:val="0"/>
        <w:adjustRightInd w:val="0"/>
        <w:spacing w:before="120" w:after="120"/>
        <w:jc w:val="both"/>
        <w:rPr>
          <w:rFonts w:ascii="Times New Roman" w:hAnsi="Times New Roman"/>
          <w:b/>
          <w:bCs/>
          <w:color w:val="000000"/>
          <w:sz w:val="24"/>
          <w:szCs w:val="24"/>
          <w:lang w:eastAsia="en-US"/>
        </w:rPr>
      </w:pPr>
      <w:r w:rsidRPr="00E4353A">
        <w:rPr>
          <w:rFonts w:ascii="Times New Roman" w:hAnsi="Times New Roman"/>
          <w:b/>
          <w:bCs/>
          <w:color w:val="000000"/>
          <w:sz w:val="24"/>
          <w:szCs w:val="24"/>
          <w:lang w:eastAsia="en-US"/>
        </w:rPr>
        <w:t>Konsolidasyon Süreci</w:t>
      </w:r>
    </w:p>
    <w:p w:rsidR="009C29EF" w:rsidRDefault="009C29EF" w:rsidP="00C85C3F">
      <w:r w:rsidRPr="00E4353A">
        <w:rPr>
          <w:rFonts w:ascii="Times New Roman" w:hAnsi="Times New Roman"/>
          <w:i/>
          <w:iCs/>
          <w:sz w:val="24"/>
          <w:szCs w:val="24"/>
          <w:lang w:eastAsia="en-US"/>
        </w:rPr>
        <w:t>Konsolidasyon Düzeltmeleri ve Yeniden Sınıflandırmalar</w:t>
      </w:r>
      <w:r>
        <w:t xml:space="preserve"> </w:t>
      </w:r>
      <w:r w:rsidRPr="00E4353A">
        <w:rPr>
          <w:rFonts w:ascii="Times New Roman" w:hAnsi="Times New Roman"/>
          <w:sz w:val="24"/>
          <w:szCs w:val="24"/>
          <w:lang w:eastAsia="en-US"/>
        </w:rPr>
        <w:t>(Bakınız: 34 üncü paragraf)</w:t>
      </w:r>
      <w:r>
        <w:t xml:space="preserve"> </w:t>
      </w:r>
    </w:p>
    <w:p w:rsidR="009C29EF" w:rsidRDefault="009C29EF" w:rsidP="00C85C3F">
      <w:pPr>
        <w:spacing w:before="120"/>
        <w:ind w:left="708" w:hanging="708"/>
        <w:jc w:val="both"/>
        <w:rPr>
          <w:rFonts w:ascii="Times New Roman" w:hAnsi="Times New Roman"/>
          <w:color w:val="000000"/>
          <w:sz w:val="24"/>
          <w:szCs w:val="24"/>
          <w:lang w:eastAsia="en-US"/>
        </w:rPr>
      </w:pPr>
      <w:r w:rsidRPr="00CC39B1">
        <w:rPr>
          <w:rFonts w:ascii="Times New Roman" w:hAnsi="Times New Roman"/>
          <w:color w:val="000000"/>
          <w:sz w:val="24"/>
          <w:szCs w:val="24"/>
          <w:lang w:eastAsia="en-US"/>
        </w:rPr>
        <w:t xml:space="preserve">A56. </w:t>
      </w:r>
      <w:r>
        <w:rPr>
          <w:rFonts w:ascii="Times New Roman" w:hAnsi="Times New Roman"/>
          <w:color w:val="000000"/>
          <w:sz w:val="24"/>
          <w:szCs w:val="24"/>
          <w:lang w:eastAsia="en-US"/>
        </w:rPr>
        <w:tab/>
      </w:r>
      <w:r w:rsidRPr="007E674E">
        <w:rPr>
          <w:rFonts w:ascii="Times New Roman" w:hAnsi="Times New Roman"/>
          <w:color w:val="000000"/>
          <w:sz w:val="24"/>
          <w:szCs w:val="24"/>
          <w:lang w:eastAsia="en-US"/>
        </w:rPr>
        <w:t>Konsolidasyon süreci, olağan işlem süreçlerinden geçmeden topluluk finansal tablolarında raporlanan tutarlarda düzeltme yapılmasını gerektirebilir ve diğer finansal bilgilerin tabi olduğu iç kontrollere tabi olmayabilir.</w:t>
      </w:r>
      <w:r w:rsidRPr="00087BD5">
        <w:rPr>
          <w:rFonts w:ascii="Times New Roman" w:hAnsi="Times New Roman"/>
          <w:color w:val="000000"/>
          <w:sz w:val="24"/>
          <w:szCs w:val="24"/>
          <w:lang w:eastAsia="en-US"/>
        </w:rPr>
        <w:t xml:space="preserve"> Topluluk</w:t>
      </w:r>
      <w:r w:rsidRPr="00CC39B1">
        <w:rPr>
          <w:rFonts w:ascii="Times New Roman" w:hAnsi="Times New Roman"/>
          <w:color w:val="000000"/>
          <w:sz w:val="24"/>
          <w:szCs w:val="24"/>
          <w:lang w:eastAsia="en-US"/>
        </w:rPr>
        <w:t xml:space="preserve"> denetim ekibinin, düzel</w:t>
      </w:r>
      <w:r>
        <w:rPr>
          <w:rFonts w:ascii="Times New Roman" w:hAnsi="Times New Roman"/>
          <w:color w:val="000000"/>
          <w:sz w:val="24"/>
          <w:szCs w:val="24"/>
          <w:lang w:eastAsia="en-US"/>
        </w:rPr>
        <w:t>t</w:t>
      </w:r>
      <w:r w:rsidRPr="00CC39B1">
        <w:rPr>
          <w:rFonts w:ascii="Times New Roman" w:hAnsi="Times New Roman"/>
          <w:color w:val="000000"/>
          <w:sz w:val="24"/>
          <w:szCs w:val="24"/>
          <w:lang w:eastAsia="en-US"/>
        </w:rPr>
        <w:t>melerin uygunluğu, tamlığı ve doğruluğuna ilişin yaptığı değerlendirme aşağıdaki hususları içerebilir:</w:t>
      </w:r>
      <w:r w:rsidRPr="00CC39B1">
        <w:rPr>
          <w:rFonts w:ascii="Times New Roman" w:hAnsi="Times New Roman"/>
          <w:color w:val="000000"/>
          <w:sz w:val="24"/>
          <w:szCs w:val="24"/>
          <w:lang w:eastAsia="en-US"/>
        </w:rPr>
        <w:t> </w:t>
      </w:r>
    </w:p>
    <w:p w:rsidR="009C29EF" w:rsidRPr="00CC39B1"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Önemli düzeltmelerin, altında yatan olay ve işlemleri uygun şekilde yansıtıp yansıtmadığının değerlendirilmesi,</w:t>
      </w:r>
    </w:p>
    <w:p w:rsidR="009C29EF" w:rsidRPr="00CC39B1"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Önemli düzeltmelerin doğru biçimde hesaplanıp hesaplanmadığının, işlenip işlenmediğinin ve bu düze</w:t>
      </w:r>
      <w:r>
        <w:rPr>
          <w:rFonts w:ascii="Times New Roman" w:hAnsi="Times New Roman"/>
          <w:color w:val="000000"/>
          <w:sz w:val="24"/>
          <w:szCs w:val="24"/>
        </w:rPr>
        <w:t>ltmelerin topluluk yönetimi ve -</w:t>
      </w:r>
      <w:r w:rsidRPr="00CC39B1">
        <w:rPr>
          <w:rFonts w:ascii="Times New Roman" w:hAnsi="Times New Roman"/>
          <w:color w:val="000000"/>
          <w:sz w:val="24"/>
          <w:szCs w:val="24"/>
        </w:rPr>
        <w:t xml:space="preserve">uygun hâllerde- </w:t>
      </w:r>
      <w:r>
        <w:rPr>
          <w:rFonts w:ascii="Times New Roman" w:hAnsi="Times New Roman"/>
          <w:color w:val="000000"/>
          <w:sz w:val="24"/>
          <w:szCs w:val="24"/>
        </w:rPr>
        <w:t>birim</w:t>
      </w:r>
      <w:r w:rsidRPr="00CC39B1">
        <w:rPr>
          <w:rFonts w:ascii="Times New Roman" w:hAnsi="Times New Roman"/>
          <w:color w:val="000000"/>
          <w:sz w:val="24"/>
          <w:szCs w:val="24"/>
        </w:rPr>
        <w:t xml:space="preserve"> yönetimi tarafından onaylanıp onaylanmadığının belirlenmesi,</w:t>
      </w:r>
    </w:p>
    <w:p w:rsidR="009C29EF" w:rsidRPr="00CC39B1"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 xml:space="preserve">Önemli düzeltmelerin </w:t>
      </w:r>
      <w:r>
        <w:rPr>
          <w:rFonts w:ascii="Times New Roman" w:hAnsi="Times New Roman"/>
          <w:color w:val="000000"/>
          <w:sz w:val="24"/>
          <w:szCs w:val="24"/>
        </w:rPr>
        <w:t>düzgün</w:t>
      </w:r>
      <w:r w:rsidRPr="00CC39B1">
        <w:rPr>
          <w:rFonts w:ascii="Times New Roman" w:hAnsi="Times New Roman"/>
          <w:color w:val="000000"/>
          <w:sz w:val="24"/>
          <w:szCs w:val="24"/>
        </w:rPr>
        <w:t xml:space="preserve"> bir şekilde desteklenip desteklenmediğinin ve yeterli bir şekilde belgelendirilip belgelendirilmediğinin belirlenmesi ve</w:t>
      </w:r>
    </w:p>
    <w:p w:rsidR="009C29EF" w:rsidRPr="00CC39B1"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Topluluk içi işlemler ve gerçekleşmemiş kârlar ile topluluk içi hesap bakiyelerinin mutabakatının ve eliminasyonunun kontrol edilmesi.</w:t>
      </w:r>
    </w:p>
    <w:p w:rsidR="009C29EF" w:rsidRDefault="009C29EF" w:rsidP="00C85C3F">
      <w:r w:rsidRPr="00CC39B1">
        <w:rPr>
          <w:rFonts w:ascii="Times New Roman" w:hAnsi="Times New Roman"/>
          <w:b/>
          <w:bCs/>
          <w:sz w:val="24"/>
          <w:szCs w:val="24"/>
          <w:lang w:eastAsia="en-US"/>
        </w:rPr>
        <w:t>Topluluğa Bağlı Birim Denetçisiyle Kurulacak İletişim</w:t>
      </w:r>
      <w:r>
        <w:t xml:space="preserve"> </w:t>
      </w:r>
      <w:r w:rsidRPr="00CC39B1">
        <w:rPr>
          <w:rFonts w:ascii="Times New Roman" w:hAnsi="Times New Roman"/>
          <w:sz w:val="24"/>
          <w:szCs w:val="24"/>
          <w:lang w:eastAsia="en-US"/>
        </w:rPr>
        <w:t>(Bakınız: 40-41 inci paragraflar)</w:t>
      </w:r>
      <w:r>
        <w:t xml:space="preserve"> </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A57</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CC39B1">
        <w:rPr>
          <w:rFonts w:ascii="Times New Roman" w:hAnsi="Times New Roman"/>
          <w:sz w:val="24"/>
          <w:szCs w:val="24"/>
          <w:lang w:eastAsia="en-US"/>
        </w:rPr>
        <w:t xml:space="preserve">Topluluk denetim ekibi ile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denetçileri arasında </w:t>
      </w:r>
      <w:r>
        <w:rPr>
          <w:rFonts w:ascii="Times New Roman" w:hAnsi="Times New Roman"/>
          <w:sz w:val="24"/>
          <w:szCs w:val="24"/>
          <w:lang w:eastAsia="en-US"/>
        </w:rPr>
        <w:t>karşılıklı</w:t>
      </w:r>
      <w:r w:rsidRPr="00CC39B1">
        <w:rPr>
          <w:rFonts w:ascii="Times New Roman" w:hAnsi="Times New Roman"/>
          <w:sz w:val="24"/>
          <w:szCs w:val="24"/>
          <w:lang w:eastAsia="en-US"/>
        </w:rPr>
        <w:t xml:space="preserve"> etkin bir iletişimin mevcut olmaması durumunda, topluluk denetim ekibinin topluluk denetim görüşüne dayanak teşkil ede</w:t>
      </w:r>
      <w:r>
        <w:rPr>
          <w:rFonts w:ascii="Times New Roman" w:hAnsi="Times New Roman"/>
          <w:sz w:val="24"/>
          <w:szCs w:val="24"/>
          <w:lang w:eastAsia="en-US"/>
        </w:rPr>
        <w:t>cek</w:t>
      </w:r>
      <w:r w:rsidRPr="00CC39B1">
        <w:rPr>
          <w:rFonts w:ascii="Times New Roman" w:hAnsi="Times New Roman"/>
          <w:sz w:val="24"/>
          <w:szCs w:val="24"/>
          <w:lang w:eastAsia="en-US"/>
        </w:rPr>
        <w:t xml:space="preserve"> yeterli ve uygun denetim kanıt</w:t>
      </w:r>
      <w:r>
        <w:rPr>
          <w:rFonts w:ascii="Times New Roman" w:hAnsi="Times New Roman"/>
          <w:sz w:val="24"/>
          <w:szCs w:val="24"/>
          <w:lang w:eastAsia="en-US"/>
        </w:rPr>
        <w:t>lar</w:t>
      </w:r>
      <w:r w:rsidRPr="00CC39B1">
        <w:rPr>
          <w:rFonts w:ascii="Times New Roman" w:hAnsi="Times New Roman"/>
          <w:sz w:val="24"/>
          <w:szCs w:val="24"/>
          <w:lang w:eastAsia="en-US"/>
        </w:rPr>
        <w:t>ı</w:t>
      </w:r>
      <w:r>
        <w:rPr>
          <w:rFonts w:ascii="Times New Roman" w:hAnsi="Times New Roman"/>
          <w:sz w:val="24"/>
          <w:szCs w:val="24"/>
          <w:lang w:eastAsia="en-US"/>
        </w:rPr>
        <w:t>nı</w:t>
      </w:r>
      <w:r w:rsidRPr="00CC39B1">
        <w:rPr>
          <w:rFonts w:ascii="Times New Roman" w:hAnsi="Times New Roman"/>
          <w:sz w:val="24"/>
          <w:szCs w:val="24"/>
          <w:lang w:eastAsia="en-US"/>
        </w:rPr>
        <w:t xml:space="preserve"> elde edememe riski vardır. </w:t>
      </w:r>
      <w:r w:rsidRPr="00B8300F">
        <w:rPr>
          <w:rFonts w:ascii="Times New Roman" w:hAnsi="Times New Roman"/>
          <w:sz w:val="24"/>
          <w:szCs w:val="24"/>
          <w:lang w:eastAsia="en-US"/>
        </w:rPr>
        <w:t xml:space="preserve">Topluluk denetim ekibinin </w:t>
      </w:r>
      <w:r>
        <w:rPr>
          <w:rFonts w:ascii="Times New Roman" w:hAnsi="Times New Roman"/>
          <w:sz w:val="24"/>
          <w:szCs w:val="24"/>
          <w:lang w:eastAsia="en-US"/>
        </w:rPr>
        <w:t>gerekliliklerinin</w:t>
      </w:r>
      <w:r w:rsidRPr="00B8300F">
        <w:rPr>
          <w:rFonts w:ascii="Times New Roman" w:hAnsi="Times New Roman"/>
          <w:sz w:val="24"/>
          <w:szCs w:val="24"/>
          <w:lang w:eastAsia="en-US"/>
        </w:rPr>
        <w:t xml:space="preserve"> açık</w:t>
      </w:r>
      <w:r>
        <w:rPr>
          <w:rFonts w:ascii="Times New Roman" w:hAnsi="Times New Roman"/>
          <w:sz w:val="24"/>
          <w:szCs w:val="24"/>
          <w:lang w:eastAsia="en-US"/>
        </w:rPr>
        <w:t xml:space="preserve"> ve net bir biçimde</w:t>
      </w:r>
      <w:r w:rsidRPr="00CC39B1">
        <w:rPr>
          <w:rFonts w:ascii="Times New Roman" w:hAnsi="Times New Roman"/>
          <w:sz w:val="24"/>
          <w:szCs w:val="24"/>
          <w:lang w:eastAsia="en-US"/>
        </w:rPr>
        <w:t xml:space="preserve"> ve zamanında iletilmesi, topluluk denetim ekibi ile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denetçileri arasında </w:t>
      </w:r>
      <w:r>
        <w:rPr>
          <w:rFonts w:ascii="Times New Roman" w:hAnsi="Times New Roman"/>
          <w:sz w:val="24"/>
          <w:szCs w:val="24"/>
          <w:lang w:eastAsia="en-US"/>
        </w:rPr>
        <w:t>karşılıklı</w:t>
      </w:r>
      <w:r w:rsidRPr="00CC39B1">
        <w:rPr>
          <w:rFonts w:ascii="Times New Roman" w:hAnsi="Times New Roman"/>
          <w:sz w:val="24"/>
          <w:szCs w:val="24"/>
          <w:lang w:eastAsia="en-US"/>
        </w:rPr>
        <w:t xml:space="preserve"> etkin bir iletişimin esasını oluşturur.</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A58</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B8300F">
        <w:rPr>
          <w:rFonts w:ascii="Times New Roman" w:hAnsi="Times New Roman"/>
          <w:sz w:val="24"/>
          <w:szCs w:val="24"/>
          <w:lang w:eastAsia="en-US"/>
        </w:rPr>
        <w:t xml:space="preserve">Topluluk denetim </w:t>
      </w:r>
      <w:r w:rsidRPr="00E1548A">
        <w:rPr>
          <w:rFonts w:ascii="Times New Roman" w:hAnsi="Times New Roman"/>
          <w:sz w:val="24"/>
          <w:szCs w:val="24"/>
          <w:lang w:eastAsia="en-US"/>
        </w:rPr>
        <w:t xml:space="preserve">ekibinin </w:t>
      </w:r>
      <w:r>
        <w:rPr>
          <w:rFonts w:ascii="Times New Roman" w:hAnsi="Times New Roman"/>
          <w:sz w:val="24"/>
          <w:szCs w:val="24"/>
          <w:lang w:eastAsia="en-US"/>
        </w:rPr>
        <w:t>gereklilikleri</w:t>
      </w:r>
      <w:r w:rsidRPr="00E1548A">
        <w:rPr>
          <w:rFonts w:ascii="Times New Roman" w:hAnsi="Times New Roman"/>
          <w:sz w:val="24"/>
          <w:szCs w:val="24"/>
          <w:lang w:eastAsia="en-US"/>
        </w:rPr>
        <w:t xml:space="preserve"> genelde </w:t>
      </w:r>
      <w:r w:rsidRPr="00087BD5">
        <w:rPr>
          <w:rFonts w:ascii="Times New Roman" w:hAnsi="Times New Roman"/>
          <w:sz w:val="24"/>
          <w:szCs w:val="24"/>
          <w:lang w:eastAsia="en-US"/>
        </w:rPr>
        <w:t>talimat</w:t>
      </w:r>
      <w:r>
        <w:rPr>
          <w:rFonts w:ascii="Times New Roman" w:hAnsi="Times New Roman"/>
          <w:sz w:val="24"/>
          <w:szCs w:val="24"/>
          <w:lang w:eastAsia="en-US"/>
        </w:rPr>
        <w:t xml:space="preserve"> mektubuyla</w:t>
      </w:r>
      <w:r w:rsidRPr="00E1548A">
        <w:rPr>
          <w:rFonts w:ascii="Times New Roman" w:hAnsi="Times New Roman"/>
          <w:sz w:val="24"/>
          <w:szCs w:val="24"/>
          <w:lang w:eastAsia="en-US"/>
        </w:rPr>
        <w:t xml:space="preserve"> iletilir. Ek 5; bu tür bir </w:t>
      </w:r>
      <w:r>
        <w:rPr>
          <w:rFonts w:ascii="Times New Roman" w:hAnsi="Times New Roman"/>
          <w:sz w:val="24"/>
          <w:szCs w:val="24"/>
          <w:lang w:eastAsia="en-US"/>
        </w:rPr>
        <w:t>talimat mektubuna</w:t>
      </w:r>
      <w:r w:rsidRPr="00E1548A">
        <w:rPr>
          <w:rFonts w:ascii="Times New Roman" w:hAnsi="Times New Roman"/>
          <w:sz w:val="24"/>
          <w:szCs w:val="24"/>
          <w:lang w:eastAsia="en-US"/>
        </w:rPr>
        <w:t xml:space="preserve"> eklenebilecek</w:t>
      </w:r>
      <w:r w:rsidRPr="00CC39B1">
        <w:rPr>
          <w:rFonts w:ascii="Times New Roman" w:hAnsi="Times New Roman"/>
          <w:sz w:val="24"/>
          <w:szCs w:val="24"/>
          <w:lang w:eastAsia="en-US"/>
        </w:rPr>
        <w:t xml:space="preserve"> </w:t>
      </w:r>
      <w:r>
        <w:rPr>
          <w:rFonts w:ascii="Times New Roman" w:hAnsi="Times New Roman"/>
          <w:sz w:val="24"/>
          <w:szCs w:val="24"/>
          <w:lang w:eastAsia="en-US"/>
        </w:rPr>
        <w:t>zorunlu</w:t>
      </w:r>
      <w:r w:rsidRPr="00CC39B1">
        <w:rPr>
          <w:rFonts w:ascii="Times New Roman" w:hAnsi="Times New Roman"/>
          <w:sz w:val="24"/>
          <w:szCs w:val="24"/>
          <w:lang w:eastAsia="en-US"/>
        </w:rPr>
        <w:t xml:space="preserve"> ve ilave hususlara ilişkin rehberlik </w:t>
      </w:r>
      <w:r w:rsidRPr="00590B8D">
        <w:rPr>
          <w:rFonts w:ascii="Times New Roman" w:hAnsi="Times New Roman"/>
          <w:sz w:val="24"/>
          <w:szCs w:val="24"/>
          <w:lang w:eastAsia="en-US"/>
        </w:rPr>
        <w:t>sağlamaktadır. Birim denetçisinin topluluk denetim ekibiyle kurduğu iletişim, genellikle yapılan çalışmaya dair bir rapor veya özet rapor biçiminde olur</w:t>
      </w:r>
      <w:r w:rsidRPr="00CC39B1">
        <w:rPr>
          <w:rFonts w:ascii="Times New Roman" w:hAnsi="Times New Roman"/>
          <w:sz w:val="24"/>
          <w:szCs w:val="24"/>
          <w:lang w:eastAsia="en-US"/>
        </w:rPr>
        <w:t xml:space="preserve">. Ancak, topluluk denetim ekibi ile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 arasındaki iletişimin yazılı olması </w:t>
      </w:r>
      <w:r>
        <w:rPr>
          <w:rFonts w:ascii="Times New Roman" w:hAnsi="Times New Roman"/>
          <w:sz w:val="24"/>
          <w:szCs w:val="24"/>
          <w:lang w:eastAsia="en-US"/>
        </w:rPr>
        <w:t>gerekmeyebilir</w:t>
      </w:r>
      <w:r w:rsidRPr="00CC39B1">
        <w:rPr>
          <w:rFonts w:ascii="Times New Roman" w:hAnsi="Times New Roman"/>
          <w:sz w:val="24"/>
          <w:szCs w:val="24"/>
          <w:lang w:eastAsia="en-US"/>
        </w:rPr>
        <w:t>. Örneğin, topl</w:t>
      </w:r>
      <w:r>
        <w:rPr>
          <w:rFonts w:ascii="Times New Roman" w:hAnsi="Times New Roman"/>
          <w:sz w:val="24"/>
          <w:szCs w:val="24"/>
          <w:lang w:eastAsia="en-US"/>
        </w:rPr>
        <w:t xml:space="preserve">uluk denetim ekibi, belirlenen </w:t>
      </w:r>
      <w:r w:rsidRPr="00CC39B1">
        <w:rPr>
          <w:rFonts w:ascii="Times New Roman" w:hAnsi="Times New Roman"/>
          <w:sz w:val="24"/>
          <w:szCs w:val="24"/>
          <w:lang w:eastAsia="en-US"/>
        </w:rPr>
        <w:t>ciddi riskler</w:t>
      </w:r>
      <w:r>
        <w:rPr>
          <w:rFonts w:ascii="Times New Roman" w:hAnsi="Times New Roman"/>
          <w:sz w:val="24"/>
          <w:szCs w:val="24"/>
          <w:lang w:eastAsia="en-US"/>
        </w:rPr>
        <w:t>i</w:t>
      </w:r>
      <w:r w:rsidRPr="00CC39B1">
        <w:rPr>
          <w:rFonts w:ascii="Times New Roman" w:hAnsi="Times New Roman"/>
          <w:sz w:val="24"/>
          <w:szCs w:val="24"/>
          <w:lang w:eastAsia="en-US"/>
        </w:rPr>
        <w:t xml:space="preserve"> müzakere etmek veya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denetçisinin çalışma kâğıtlarının ilgili </w:t>
      </w:r>
      <w:r>
        <w:rPr>
          <w:rFonts w:ascii="Times New Roman" w:hAnsi="Times New Roman"/>
          <w:sz w:val="24"/>
          <w:szCs w:val="24"/>
          <w:lang w:eastAsia="en-US"/>
        </w:rPr>
        <w:t>bölümlerini</w:t>
      </w:r>
      <w:r w:rsidRPr="00CC39B1">
        <w:rPr>
          <w:rFonts w:ascii="Times New Roman" w:hAnsi="Times New Roman"/>
          <w:sz w:val="24"/>
          <w:szCs w:val="24"/>
          <w:lang w:eastAsia="en-US"/>
        </w:rPr>
        <w:t xml:space="preserve"> gözden geçirmek üzere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denetçisini ziyaret ede</w:t>
      </w:r>
      <w:r>
        <w:rPr>
          <w:rFonts w:ascii="Times New Roman" w:hAnsi="Times New Roman"/>
          <w:sz w:val="24"/>
          <w:szCs w:val="24"/>
          <w:lang w:eastAsia="en-US"/>
        </w:rPr>
        <w:t>bilir. Ama yine de, bu BDS’nin ve diğer BDS’</w:t>
      </w:r>
      <w:r w:rsidRPr="00CC39B1">
        <w:rPr>
          <w:rFonts w:ascii="Times New Roman" w:hAnsi="Times New Roman"/>
          <w:sz w:val="24"/>
          <w:szCs w:val="24"/>
          <w:lang w:eastAsia="en-US"/>
        </w:rPr>
        <w:t xml:space="preserve">lerin belgelendirmeye ilişkin hükümleri </w:t>
      </w:r>
      <w:r>
        <w:rPr>
          <w:rFonts w:ascii="Times New Roman" w:hAnsi="Times New Roman"/>
          <w:sz w:val="24"/>
          <w:szCs w:val="24"/>
          <w:lang w:eastAsia="en-US"/>
        </w:rPr>
        <w:t>uygulanır</w:t>
      </w:r>
      <w:r w:rsidRPr="00CC39B1">
        <w:rPr>
          <w:rFonts w:ascii="Times New Roman" w:hAnsi="Times New Roman"/>
          <w:sz w:val="24"/>
          <w:szCs w:val="24"/>
          <w:lang w:eastAsia="en-US"/>
        </w:rPr>
        <w:t>.</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A59</w:t>
      </w:r>
      <w:r w:rsidRPr="00CC39B1">
        <w:rPr>
          <w:rFonts w:ascii="Times New Roman" w:hAnsi="Times New Roman"/>
          <w:sz w:val="24"/>
          <w:szCs w:val="24"/>
          <w:lang w:eastAsia="en-US"/>
        </w:rPr>
        <w:t xml:space="preserve">. </w:t>
      </w:r>
      <w:r>
        <w:rPr>
          <w:rFonts w:ascii="Times New Roman" w:hAnsi="Times New Roman"/>
          <w:sz w:val="24"/>
          <w:szCs w:val="24"/>
          <w:lang w:eastAsia="en-US"/>
        </w:rPr>
        <w:tab/>
        <w:t>T</w:t>
      </w:r>
      <w:r w:rsidRPr="00CC39B1">
        <w:rPr>
          <w:rFonts w:ascii="Times New Roman" w:hAnsi="Times New Roman"/>
          <w:sz w:val="24"/>
          <w:szCs w:val="24"/>
          <w:lang w:eastAsia="en-US"/>
        </w:rPr>
        <w:t xml:space="preserve">opluluk denetim ekibiyle yaptığı işbirliği kapsamında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 </w:t>
      </w:r>
      <w:r>
        <w:rPr>
          <w:rFonts w:ascii="Times New Roman" w:hAnsi="Times New Roman"/>
          <w:sz w:val="24"/>
          <w:szCs w:val="24"/>
          <w:lang w:eastAsia="en-US"/>
        </w:rPr>
        <w:t>ö</w:t>
      </w:r>
      <w:r w:rsidRPr="00CC39B1">
        <w:rPr>
          <w:rFonts w:ascii="Times New Roman" w:hAnsi="Times New Roman"/>
          <w:sz w:val="24"/>
          <w:szCs w:val="24"/>
          <w:lang w:eastAsia="en-US"/>
        </w:rPr>
        <w:t>rneğin</w:t>
      </w:r>
      <w:r>
        <w:rPr>
          <w:rFonts w:ascii="Times New Roman" w:hAnsi="Times New Roman"/>
          <w:sz w:val="24"/>
          <w:szCs w:val="24"/>
          <w:lang w:eastAsia="en-US"/>
        </w:rPr>
        <w:t>,</w:t>
      </w:r>
      <w:r w:rsidRPr="00CC39B1">
        <w:rPr>
          <w:rFonts w:ascii="Times New Roman" w:hAnsi="Times New Roman"/>
          <w:sz w:val="24"/>
          <w:szCs w:val="24"/>
          <w:lang w:eastAsia="en-US"/>
        </w:rPr>
        <w:t xml:space="preserve"> ilgili çalışma kâğıtlarına </w:t>
      </w:r>
      <w:r>
        <w:rPr>
          <w:rFonts w:ascii="Times New Roman" w:hAnsi="Times New Roman"/>
          <w:sz w:val="24"/>
          <w:szCs w:val="24"/>
          <w:lang w:eastAsia="en-US"/>
        </w:rPr>
        <w:t>-</w:t>
      </w:r>
      <w:r w:rsidRPr="00CC39B1">
        <w:rPr>
          <w:rFonts w:ascii="Times New Roman" w:hAnsi="Times New Roman"/>
          <w:sz w:val="24"/>
          <w:szCs w:val="24"/>
          <w:lang w:eastAsia="en-US"/>
        </w:rPr>
        <w:t xml:space="preserve">mevzuat tarafından yasaklanmadığı </w:t>
      </w:r>
      <w:r>
        <w:rPr>
          <w:rFonts w:ascii="Times New Roman" w:hAnsi="Times New Roman"/>
          <w:sz w:val="24"/>
          <w:szCs w:val="24"/>
          <w:lang w:eastAsia="en-US"/>
        </w:rPr>
        <w:t>sürece- topluluk denetim ekibinin</w:t>
      </w:r>
      <w:r w:rsidRPr="00CC39B1">
        <w:rPr>
          <w:rFonts w:ascii="Times New Roman" w:hAnsi="Times New Roman"/>
          <w:sz w:val="24"/>
          <w:szCs w:val="24"/>
          <w:lang w:eastAsia="en-US"/>
        </w:rPr>
        <w:t xml:space="preserve"> erişimi</w:t>
      </w:r>
      <w:r>
        <w:rPr>
          <w:rFonts w:ascii="Times New Roman" w:hAnsi="Times New Roman"/>
          <w:sz w:val="24"/>
          <w:szCs w:val="24"/>
          <w:lang w:eastAsia="en-US"/>
        </w:rPr>
        <w:t>ni</w:t>
      </w:r>
      <w:r w:rsidRPr="00CC39B1">
        <w:rPr>
          <w:rFonts w:ascii="Times New Roman" w:hAnsi="Times New Roman"/>
          <w:sz w:val="24"/>
          <w:szCs w:val="24"/>
          <w:lang w:eastAsia="en-US"/>
        </w:rPr>
        <w:t xml:space="preserve"> sağlayacaktır.</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A60</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CC39B1">
        <w:rPr>
          <w:rFonts w:ascii="Times New Roman" w:hAnsi="Times New Roman"/>
          <w:sz w:val="24"/>
          <w:szCs w:val="24"/>
          <w:lang w:eastAsia="en-US"/>
        </w:rPr>
        <w:t xml:space="preserve">Topluluk denetim ekibinde yer alan bir üyenin aynı zamanda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 olması </w:t>
      </w:r>
      <w:r w:rsidRPr="00FE12DB">
        <w:rPr>
          <w:rFonts w:ascii="Times New Roman" w:hAnsi="Times New Roman"/>
          <w:sz w:val="24"/>
          <w:szCs w:val="24"/>
          <w:lang w:eastAsia="en-US"/>
        </w:rPr>
        <w:t>durumunda, topluluk denetim ekibinin birim denetçisiyle açık</w:t>
      </w:r>
      <w:r>
        <w:rPr>
          <w:rFonts w:ascii="Times New Roman" w:hAnsi="Times New Roman"/>
          <w:sz w:val="24"/>
          <w:szCs w:val="24"/>
          <w:lang w:eastAsia="en-US"/>
        </w:rPr>
        <w:t xml:space="preserve"> ve net bir biçimde </w:t>
      </w:r>
      <w:r w:rsidRPr="00FE12DB">
        <w:rPr>
          <w:rFonts w:ascii="Times New Roman" w:hAnsi="Times New Roman"/>
          <w:sz w:val="24"/>
          <w:szCs w:val="24"/>
          <w:lang w:eastAsia="en-US"/>
        </w:rPr>
        <w:t xml:space="preserve">iletişim kurma </w:t>
      </w:r>
      <w:r>
        <w:rPr>
          <w:rFonts w:ascii="Times New Roman" w:hAnsi="Times New Roman"/>
          <w:sz w:val="24"/>
          <w:szCs w:val="24"/>
          <w:lang w:eastAsia="en-US"/>
        </w:rPr>
        <w:t>amacı</w:t>
      </w:r>
      <w:r w:rsidRPr="00FE12DB">
        <w:rPr>
          <w:rFonts w:ascii="Times New Roman" w:hAnsi="Times New Roman"/>
          <w:sz w:val="24"/>
          <w:szCs w:val="24"/>
          <w:lang w:eastAsia="en-US"/>
        </w:rPr>
        <w:t xml:space="preserve">, genellikle </w:t>
      </w:r>
      <w:r>
        <w:rPr>
          <w:rFonts w:ascii="Times New Roman" w:hAnsi="Times New Roman"/>
          <w:sz w:val="24"/>
          <w:szCs w:val="24"/>
          <w:lang w:eastAsia="en-US"/>
        </w:rPr>
        <w:t>bu hususa özel</w:t>
      </w:r>
      <w:r w:rsidRPr="00FE12DB">
        <w:rPr>
          <w:rFonts w:ascii="Times New Roman" w:hAnsi="Times New Roman"/>
          <w:sz w:val="24"/>
          <w:szCs w:val="24"/>
          <w:lang w:eastAsia="en-US"/>
        </w:rPr>
        <w:t xml:space="preserve"> yazılı iletişim dışındaki araçlarla</w:t>
      </w:r>
      <w:r>
        <w:rPr>
          <w:rFonts w:ascii="Times New Roman" w:hAnsi="Times New Roman"/>
          <w:sz w:val="24"/>
          <w:szCs w:val="24"/>
          <w:lang w:eastAsia="en-US"/>
        </w:rPr>
        <w:t xml:space="preserve"> da</w:t>
      </w:r>
      <w:r w:rsidRPr="00FE12DB">
        <w:rPr>
          <w:rFonts w:ascii="Times New Roman" w:hAnsi="Times New Roman"/>
          <w:sz w:val="24"/>
          <w:szCs w:val="24"/>
          <w:lang w:eastAsia="en-US"/>
        </w:rPr>
        <w:t xml:space="preserve"> </w:t>
      </w:r>
      <w:r>
        <w:rPr>
          <w:rFonts w:ascii="Times New Roman" w:hAnsi="Times New Roman"/>
          <w:sz w:val="24"/>
          <w:szCs w:val="24"/>
          <w:lang w:eastAsia="en-US"/>
        </w:rPr>
        <w:t>başarılabilir</w:t>
      </w:r>
      <w:r w:rsidRPr="00FE12DB">
        <w:rPr>
          <w:rFonts w:ascii="Times New Roman" w:hAnsi="Times New Roman"/>
          <w:sz w:val="24"/>
          <w:szCs w:val="24"/>
          <w:lang w:eastAsia="en-US"/>
        </w:rPr>
        <w:t>. Örneğin:</w:t>
      </w:r>
    </w:p>
    <w:p w:rsidR="009C29EF" w:rsidRPr="00C85C3F"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40 ıncı paragrafta </w:t>
      </w:r>
      <w:r>
        <w:rPr>
          <w:rFonts w:ascii="Times New Roman" w:hAnsi="Times New Roman"/>
          <w:color w:val="000000"/>
          <w:sz w:val="24"/>
          <w:szCs w:val="24"/>
        </w:rPr>
        <w:t>ortaya konan</w:t>
      </w:r>
      <w:r w:rsidRPr="00B8300F">
        <w:rPr>
          <w:rFonts w:ascii="Times New Roman" w:hAnsi="Times New Roman"/>
          <w:color w:val="000000"/>
          <w:sz w:val="24"/>
          <w:szCs w:val="24"/>
        </w:rPr>
        <w:t xml:space="preserve"> topluluk denetim ekibinin </w:t>
      </w:r>
      <w:r>
        <w:rPr>
          <w:rFonts w:ascii="Times New Roman" w:hAnsi="Times New Roman"/>
          <w:color w:val="000000"/>
          <w:sz w:val="24"/>
          <w:szCs w:val="24"/>
        </w:rPr>
        <w:t>gerekliliklerinin</w:t>
      </w:r>
      <w:r w:rsidRPr="00B8300F">
        <w:rPr>
          <w:rFonts w:ascii="Times New Roman" w:hAnsi="Times New Roman"/>
          <w:color w:val="000000"/>
          <w:sz w:val="24"/>
          <w:szCs w:val="24"/>
        </w:rPr>
        <w:t xml:space="preserve"> iletilmesi</w:t>
      </w:r>
      <w:r w:rsidRPr="00C85C3F">
        <w:rPr>
          <w:rFonts w:ascii="Times New Roman" w:hAnsi="Times New Roman"/>
          <w:color w:val="000000"/>
          <w:sz w:val="24"/>
          <w:szCs w:val="24"/>
        </w:rPr>
        <w:t xml:space="preserve"> için</w:t>
      </w:r>
      <w:r>
        <w:rPr>
          <w:rFonts w:ascii="Times New Roman" w:hAnsi="Times New Roman"/>
          <w:color w:val="000000"/>
          <w:sz w:val="24"/>
          <w:szCs w:val="24"/>
        </w:rPr>
        <w:t xml:space="preserve"> b</w:t>
      </w:r>
      <w:r w:rsidRPr="00C85C3F">
        <w:rPr>
          <w:rFonts w:ascii="Times New Roman" w:hAnsi="Times New Roman"/>
          <w:color w:val="000000"/>
          <w:sz w:val="24"/>
          <w:szCs w:val="24"/>
        </w:rPr>
        <w:t>irim denetçisinin, genel denetim stratejisine ve denetim planına erişimi yeterli olabilir ve</w:t>
      </w:r>
    </w:p>
    <w:p w:rsidR="009C29EF" w:rsidRPr="00C85C3F"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41 inci paragrafta yer alan topluluk denetim ekibinin ulaştığı sonuçla ilgili hususların iletilmesi için </w:t>
      </w:r>
      <w:r>
        <w:rPr>
          <w:rFonts w:ascii="Times New Roman" w:hAnsi="Times New Roman"/>
          <w:color w:val="000000"/>
          <w:sz w:val="24"/>
          <w:szCs w:val="24"/>
        </w:rPr>
        <w:t>t</w:t>
      </w:r>
      <w:r w:rsidRPr="00C85C3F">
        <w:rPr>
          <w:rFonts w:ascii="Times New Roman" w:hAnsi="Times New Roman"/>
          <w:color w:val="000000"/>
          <w:sz w:val="24"/>
          <w:szCs w:val="24"/>
        </w:rPr>
        <w:t xml:space="preserve">opluluk denetim ekibi tarafından birim denetçisinin çalışma kâğıtlarının gözden geçirilmesi yeterli olabilir. </w:t>
      </w:r>
    </w:p>
    <w:p w:rsidR="009C29EF" w:rsidRPr="00CC39B1" w:rsidRDefault="009C29EF" w:rsidP="00C85C3F">
      <w:pPr>
        <w:autoSpaceDE w:val="0"/>
        <w:autoSpaceDN w:val="0"/>
        <w:adjustRightInd w:val="0"/>
        <w:spacing w:before="120" w:after="120"/>
        <w:jc w:val="both"/>
        <w:rPr>
          <w:rFonts w:ascii="Times New Roman" w:hAnsi="Times New Roman"/>
          <w:b/>
          <w:bCs/>
          <w:sz w:val="24"/>
          <w:szCs w:val="24"/>
          <w:lang w:eastAsia="en-US"/>
        </w:rPr>
      </w:pPr>
      <w:r w:rsidRPr="00CC39B1">
        <w:rPr>
          <w:rFonts w:ascii="Times New Roman" w:hAnsi="Times New Roman"/>
          <w:b/>
          <w:bCs/>
          <w:sz w:val="24"/>
          <w:szCs w:val="24"/>
          <w:lang w:eastAsia="en-US"/>
        </w:rPr>
        <w:t>Elde Edilen Denetim Kanıtının Yeterliliğinin ve Uygunluğunun Değerlendirilmesi</w:t>
      </w:r>
    </w:p>
    <w:p w:rsidR="009C29EF" w:rsidRDefault="009C29EF" w:rsidP="00C85C3F">
      <w:r w:rsidRPr="00CC39B1">
        <w:rPr>
          <w:rFonts w:ascii="Times New Roman" w:hAnsi="Times New Roman"/>
          <w:i/>
          <w:iCs/>
          <w:sz w:val="24"/>
          <w:szCs w:val="24"/>
          <w:lang w:eastAsia="en-US"/>
        </w:rPr>
        <w:t>Topluluğa Bağlı Birim Denetçisinin Çalışma Kâğıtlarının Gözden Geçirilmesi</w:t>
      </w:r>
      <w:r>
        <w:t xml:space="preserve"> </w:t>
      </w:r>
      <w:r w:rsidRPr="00CC39B1">
        <w:rPr>
          <w:rFonts w:ascii="Times New Roman" w:hAnsi="Times New Roman"/>
          <w:sz w:val="24"/>
          <w:szCs w:val="24"/>
          <w:lang w:eastAsia="en-US"/>
        </w:rPr>
        <w:t>(Bakınız: 42(b) paragrafı)</w:t>
      </w:r>
      <w:r>
        <w:t xml:space="preserve"> </w:t>
      </w:r>
    </w:p>
    <w:p w:rsidR="009C29EF"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A61</w:t>
      </w:r>
      <w:r w:rsidRPr="00CC39B1">
        <w:rPr>
          <w:rFonts w:ascii="Times New Roman" w:hAnsi="Times New Roman"/>
          <w:sz w:val="24"/>
          <w:szCs w:val="24"/>
          <w:lang w:eastAsia="en-US"/>
        </w:rPr>
        <w:t xml:space="preserve">. </w:t>
      </w:r>
      <w:r>
        <w:rPr>
          <w:rFonts w:ascii="Times New Roman" w:hAnsi="Times New Roman"/>
          <w:sz w:val="24"/>
          <w:szCs w:val="24"/>
          <w:lang w:eastAsia="en-US"/>
        </w:rPr>
        <w:tab/>
        <w:t>Birim</w:t>
      </w:r>
      <w:r w:rsidRPr="00CC39B1">
        <w:rPr>
          <w:rFonts w:ascii="Times New Roman" w:hAnsi="Times New Roman"/>
          <w:sz w:val="24"/>
          <w:szCs w:val="24"/>
          <w:lang w:eastAsia="en-US"/>
        </w:rPr>
        <w:t xml:space="preserve"> denetçisinin çalışma kâğıtlarındaki </w:t>
      </w:r>
      <w:r>
        <w:rPr>
          <w:rFonts w:ascii="Times New Roman" w:hAnsi="Times New Roman"/>
          <w:sz w:val="24"/>
          <w:szCs w:val="24"/>
          <w:lang w:eastAsia="en-US"/>
        </w:rPr>
        <w:t>kısımlardan</w:t>
      </w:r>
      <w:r w:rsidRPr="00CC39B1">
        <w:rPr>
          <w:rFonts w:ascii="Times New Roman" w:hAnsi="Times New Roman"/>
          <w:sz w:val="24"/>
          <w:szCs w:val="24"/>
          <w:lang w:eastAsia="en-US"/>
        </w:rPr>
        <w:t xml:space="preserve"> hangi</w:t>
      </w:r>
      <w:r>
        <w:rPr>
          <w:rFonts w:ascii="Times New Roman" w:hAnsi="Times New Roman"/>
          <w:sz w:val="24"/>
          <w:szCs w:val="24"/>
          <w:lang w:eastAsia="en-US"/>
        </w:rPr>
        <w:t>lerinin</w:t>
      </w:r>
      <w:r w:rsidRPr="00CC39B1">
        <w:rPr>
          <w:rFonts w:ascii="Times New Roman" w:hAnsi="Times New Roman"/>
          <w:sz w:val="24"/>
          <w:szCs w:val="24"/>
          <w:lang w:eastAsia="en-US"/>
        </w:rPr>
        <w:t xml:space="preserve"> topluluk denetimiyle ilgili olacağı</w:t>
      </w:r>
      <w:r w:rsidRPr="007B2F72">
        <w:rPr>
          <w:rFonts w:ascii="Times New Roman" w:hAnsi="Times New Roman"/>
          <w:sz w:val="24"/>
          <w:szCs w:val="24"/>
          <w:lang w:eastAsia="en-US"/>
        </w:rPr>
        <w:t>, şartlara göre değişiklik gösterebilir. Genellikle</w:t>
      </w:r>
      <w:r w:rsidRPr="00087BD5">
        <w:rPr>
          <w:rFonts w:ascii="Times New Roman" w:hAnsi="Times New Roman"/>
          <w:sz w:val="24"/>
          <w:szCs w:val="24"/>
          <w:lang w:eastAsia="en-US"/>
        </w:rPr>
        <w:t xml:space="preserve"> topluluk finansal tablolarındaki ciddi “önemli yanlışlık” riskleriyle ilgili çalışma kâğıtlarına odaklanılır</w:t>
      </w:r>
      <w:r w:rsidRPr="007B2F72">
        <w:rPr>
          <w:rFonts w:ascii="Times New Roman" w:hAnsi="Times New Roman"/>
          <w:sz w:val="24"/>
          <w:szCs w:val="24"/>
          <w:lang w:eastAsia="en-US"/>
        </w:rPr>
        <w:t>.</w:t>
      </w:r>
      <w:r w:rsidRPr="00CC39B1">
        <w:rPr>
          <w:rFonts w:ascii="Times New Roman" w:hAnsi="Times New Roman"/>
          <w:sz w:val="24"/>
          <w:szCs w:val="24"/>
          <w:lang w:eastAsia="en-US"/>
        </w:rPr>
        <w:t xml:space="preserve"> </w:t>
      </w:r>
      <w:r>
        <w:rPr>
          <w:rFonts w:ascii="Times New Roman" w:hAnsi="Times New Roman"/>
          <w:sz w:val="24"/>
          <w:szCs w:val="24"/>
          <w:lang w:eastAsia="en-US"/>
        </w:rPr>
        <w:t>G</w:t>
      </w:r>
      <w:r w:rsidRPr="00CC39B1">
        <w:rPr>
          <w:rFonts w:ascii="Times New Roman" w:hAnsi="Times New Roman"/>
          <w:sz w:val="24"/>
          <w:szCs w:val="24"/>
          <w:lang w:eastAsia="en-US"/>
        </w:rPr>
        <w:t>özden geçirmenin kapsamı</w:t>
      </w:r>
      <w:r>
        <w:rPr>
          <w:rFonts w:ascii="Times New Roman" w:hAnsi="Times New Roman"/>
          <w:sz w:val="24"/>
          <w:szCs w:val="24"/>
          <w:lang w:eastAsia="en-US"/>
        </w:rPr>
        <w:t>; birim</w:t>
      </w:r>
      <w:r w:rsidRPr="00CC39B1">
        <w:rPr>
          <w:rFonts w:ascii="Times New Roman" w:hAnsi="Times New Roman"/>
          <w:sz w:val="24"/>
          <w:szCs w:val="24"/>
          <w:lang w:eastAsia="en-US"/>
        </w:rPr>
        <w:t xml:space="preserve"> denetçisinin oluşturduğu çalışma kâğıtlarının </w:t>
      </w:r>
      <w:r>
        <w:rPr>
          <w:rFonts w:ascii="Times New Roman" w:hAnsi="Times New Roman"/>
          <w:sz w:val="24"/>
          <w:szCs w:val="24"/>
          <w:lang w:eastAsia="en-US"/>
        </w:rPr>
        <w:t xml:space="preserve">birim denetçisinin </w:t>
      </w:r>
      <w:r w:rsidRPr="00CC39B1">
        <w:rPr>
          <w:rFonts w:ascii="Times New Roman" w:hAnsi="Times New Roman"/>
          <w:sz w:val="24"/>
          <w:szCs w:val="24"/>
          <w:lang w:eastAsia="en-US"/>
        </w:rPr>
        <w:t xml:space="preserve">denetim şirketinin </w:t>
      </w:r>
      <w:r>
        <w:rPr>
          <w:rFonts w:ascii="Times New Roman" w:hAnsi="Times New Roman"/>
          <w:sz w:val="24"/>
          <w:szCs w:val="24"/>
          <w:lang w:eastAsia="en-US"/>
        </w:rPr>
        <w:t>gözden geçirme</w:t>
      </w:r>
      <w:r w:rsidRPr="00CC39B1">
        <w:rPr>
          <w:rFonts w:ascii="Times New Roman" w:hAnsi="Times New Roman"/>
          <w:sz w:val="24"/>
          <w:szCs w:val="24"/>
          <w:lang w:eastAsia="en-US"/>
        </w:rPr>
        <w:t xml:space="preserve"> prosedürlerine tabi tutulm</w:t>
      </w:r>
      <w:r>
        <w:rPr>
          <w:rFonts w:ascii="Times New Roman" w:hAnsi="Times New Roman"/>
          <w:sz w:val="24"/>
          <w:szCs w:val="24"/>
          <w:lang w:eastAsia="en-US"/>
        </w:rPr>
        <w:t>uş olmasından</w:t>
      </w:r>
      <w:r w:rsidRPr="00CC39B1">
        <w:rPr>
          <w:rFonts w:ascii="Times New Roman" w:hAnsi="Times New Roman"/>
          <w:sz w:val="24"/>
          <w:szCs w:val="24"/>
          <w:lang w:eastAsia="en-US"/>
        </w:rPr>
        <w:t xml:space="preserve"> etkile</w:t>
      </w:r>
      <w:r>
        <w:rPr>
          <w:rFonts w:ascii="Times New Roman" w:hAnsi="Times New Roman"/>
          <w:sz w:val="24"/>
          <w:szCs w:val="24"/>
          <w:lang w:eastAsia="en-US"/>
        </w:rPr>
        <w:t>n</w:t>
      </w:r>
      <w:r w:rsidRPr="00CC39B1">
        <w:rPr>
          <w:rFonts w:ascii="Times New Roman" w:hAnsi="Times New Roman"/>
          <w:sz w:val="24"/>
          <w:szCs w:val="24"/>
          <w:lang w:eastAsia="en-US"/>
        </w:rPr>
        <w:t>ebilir.</w:t>
      </w:r>
    </w:p>
    <w:p w:rsidR="009C29EF" w:rsidRDefault="009C29EF" w:rsidP="00C85C3F">
      <w:r w:rsidRPr="00CC39B1">
        <w:rPr>
          <w:rFonts w:ascii="Times New Roman" w:hAnsi="Times New Roman"/>
          <w:i/>
          <w:iCs/>
          <w:sz w:val="24"/>
          <w:szCs w:val="24"/>
          <w:lang w:eastAsia="en-US"/>
        </w:rPr>
        <w:t>Denetim Kanıtının Yeterliliği ve Uygunluğu</w:t>
      </w:r>
      <w:r>
        <w:t xml:space="preserve"> </w:t>
      </w:r>
      <w:r w:rsidRPr="00CC39B1">
        <w:rPr>
          <w:rFonts w:ascii="Times New Roman" w:hAnsi="Times New Roman"/>
          <w:sz w:val="24"/>
          <w:szCs w:val="24"/>
          <w:lang w:eastAsia="en-US"/>
        </w:rPr>
        <w:t xml:space="preserve">(Bakınız: 44-45 inci paragraflar) </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A62</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CC39B1">
        <w:rPr>
          <w:rFonts w:ascii="Times New Roman" w:hAnsi="Times New Roman"/>
          <w:sz w:val="24"/>
          <w:szCs w:val="24"/>
          <w:lang w:eastAsia="en-US"/>
        </w:rPr>
        <w:t>Topluluk denetim ekibi</w:t>
      </w:r>
      <w:r>
        <w:rPr>
          <w:rFonts w:ascii="Times New Roman" w:hAnsi="Times New Roman"/>
          <w:sz w:val="24"/>
          <w:szCs w:val="24"/>
          <w:lang w:eastAsia="en-US"/>
        </w:rPr>
        <w:t>nin</w:t>
      </w:r>
      <w:r w:rsidRPr="00CC39B1">
        <w:rPr>
          <w:rFonts w:ascii="Times New Roman" w:hAnsi="Times New Roman"/>
          <w:sz w:val="24"/>
          <w:szCs w:val="24"/>
          <w:lang w:eastAsia="en-US"/>
        </w:rPr>
        <w:t xml:space="preserve"> topluluk denetim görüşüne dayanak teşkil eden ye</w:t>
      </w:r>
      <w:r>
        <w:rPr>
          <w:rFonts w:ascii="Times New Roman" w:hAnsi="Times New Roman"/>
          <w:sz w:val="24"/>
          <w:szCs w:val="24"/>
          <w:lang w:eastAsia="en-US"/>
        </w:rPr>
        <w:t>terli ve uygun denetim kanıtlarının</w:t>
      </w:r>
      <w:r w:rsidRPr="00CC39B1">
        <w:rPr>
          <w:rFonts w:ascii="Times New Roman" w:hAnsi="Times New Roman"/>
          <w:sz w:val="24"/>
          <w:szCs w:val="24"/>
          <w:lang w:eastAsia="en-US"/>
        </w:rPr>
        <w:t xml:space="preserve"> elde edilemediği sonucuna var</w:t>
      </w:r>
      <w:r>
        <w:rPr>
          <w:rFonts w:ascii="Times New Roman" w:hAnsi="Times New Roman"/>
          <w:sz w:val="24"/>
          <w:szCs w:val="24"/>
          <w:lang w:eastAsia="en-US"/>
        </w:rPr>
        <w:t>ması durumunda</w:t>
      </w:r>
      <w:r w:rsidRPr="00CC39B1">
        <w:rPr>
          <w:rFonts w:ascii="Times New Roman" w:hAnsi="Times New Roman"/>
          <w:sz w:val="24"/>
          <w:szCs w:val="24"/>
          <w:lang w:eastAsia="en-US"/>
        </w:rPr>
        <w:t>,</w:t>
      </w:r>
      <w:r>
        <w:rPr>
          <w:rFonts w:ascii="Times New Roman" w:hAnsi="Times New Roman"/>
          <w:sz w:val="24"/>
          <w:szCs w:val="24"/>
          <w:lang w:eastAsia="en-US"/>
        </w:rPr>
        <w:t xml:space="preserve"> topluluk denetim ekibi</w:t>
      </w:r>
      <w:r w:rsidRPr="00CC39B1">
        <w:rPr>
          <w:rFonts w:ascii="Times New Roman" w:hAnsi="Times New Roman"/>
          <w:sz w:val="24"/>
          <w:szCs w:val="24"/>
          <w:lang w:eastAsia="en-US"/>
        </w:rPr>
        <w:t xml:space="preserv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denetçisinden ilave prosedürler uygulamasını talep edebilir. Bu talebin yerine getirilmesi </w:t>
      </w:r>
      <w:r>
        <w:rPr>
          <w:rFonts w:ascii="Times New Roman" w:hAnsi="Times New Roman"/>
          <w:sz w:val="24"/>
          <w:szCs w:val="24"/>
          <w:lang w:eastAsia="en-US"/>
        </w:rPr>
        <w:t>mümkün</w:t>
      </w:r>
      <w:r w:rsidRPr="00CC39B1">
        <w:rPr>
          <w:rFonts w:ascii="Times New Roman" w:hAnsi="Times New Roman"/>
          <w:sz w:val="24"/>
          <w:szCs w:val="24"/>
          <w:lang w:eastAsia="en-US"/>
        </w:rPr>
        <w:t xml:space="preserve"> değilse, topluluk denetim ekibi, </w:t>
      </w:r>
      <w:r>
        <w:rPr>
          <w:rFonts w:ascii="Times New Roman" w:hAnsi="Times New Roman"/>
          <w:sz w:val="24"/>
          <w:szCs w:val="24"/>
          <w:lang w:eastAsia="en-US"/>
        </w:rPr>
        <w:t>birim</w:t>
      </w:r>
      <w:r w:rsidRPr="00CC39B1">
        <w:rPr>
          <w:rFonts w:ascii="Times New Roman" w:hAnsi="Times New Roman"/>
          <w:sz w:val="24"/>
          <w:szCs w:val="24"/>
          <w:lang w:eastAsia="en-US"/>
        </w:rPr>
        <w:t xml:space="preserve">in finansal bilgilerine </w:t>
      </w:r>
      <w:r>
        <w:rPr>
          <w:rFonts w:ascii="Times New Roman" w:hAnsi="Times New Roman"/>
          <w:sz w:val="24"/>
          <w:szCs w:val="24"/>
          <w:lang w:eastAsia="en-US"/>
        </w:rPr>
        <w:t xml:space="preserve">yönelik </w:t>
      </w:r>
      <w:r w:rsidRPr="00CC39B1">
        <w:rPr>
          <w:rFonts w:ascii="Times New Roman" w:hAnsi="Times New Roman"/>
          <w:sz w:val="24"/>
          <w:szCs w:val="24"/>
          <w:lang w:eastAsia="en-US"/>
        </w:rPr>
        <w:t>kendi prosedürlerini uygulayabilir.</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A63</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CC39B1">
        <w:rPr>
          <w:rFonts w:ascii="Times New Roman" w:hAnsi="Times New Roman"/>
          <w:sz w:val="24"/>
          <w:szCs w:val="24"/>
          <w:lang w:eastAsia="en-US"/>
        </w:rPr>
        <w:t xml:space="preserve">Topluluk sorumlu denetçisinin </w:t>
      </w:r>
      <w:r w:rsidRPr="00B8300F">
        <w:rPr>
          <w:rFonts w:ascii="Times New Roman" w:hAnsi="Times New Roman"/>
          <w:sz w:val="24"/>
          <w:szCs w:val="24"/>
          <w:lang w:eastAsia="en-US"/>
        </w:rPr>
        <w:t>yanlışlıkların (gerek topluluk denetim ekibi tarafından belirlenen gerekse birim denetçileri tarafından bildirilen yanlışlıkların)</w:t>
      </w:r>
      <w:r w:rsidRPr="00CC39B1">
        <w:rPr>
          <w:rFonts w:ascii="Times New Roman" w:hAnsi="Times New Roman"/>
          <w:sz w:val="24"/>
          <w:szCs w:val="24"/>
          <w:lang w:eastAsia="en-US"/>
        </w:rPr>
        <w:t xml:space="preserve"> toplam etkisi hakkında yaptığı değerlendirme, bir bütün olarak topluluk finansal tablolarının önemli ölçüde yanlışlık içerip içermediğin</w:t>
      </w:r>
      <w:r>
        <w:rPr>
          <w:rFonts w:ascii="Times New Roman" w:hAnsi="Times New Roman"/>
          <w:sz w:val="24"/>
          <w:szCs w:val="24"/>
          <w:lang w:eastAsia="en-US"/>
        </w:rPr>
        <w:t>e karar vermesinde</w:t>
      </w:r>
      <w:r w:rsidRPr="00CC39B1">
        <w:rPr>
          <w:rFonts w:ascii="Times New Roman" w:hAnsi="Times New Roman"/>
          <w:sz w:val="24"/>
          <w:szCs w:val="24"/>
          <w:lang w:eastAsia="en-US"/>
        </w:rPr>
        <w:t xml:space="preserve"> topluluk sorumlu denetçisine yardımcı olur.</w:t>
      </w:r>
    </w:p>
    <w:p w:rsidR="009C29EF" w:rsidRPr="00CC39B1" w:rsidRDefault="009C29EF" w:rsidP="00C85C3F">
      <w:pPr>
        <w:autoSpaceDE w:val="0"/>
        <w:autoSpaceDN w:val="0"/>
        <w:adjustRightInd w:val="0"/>
        <w:spacing w:before="120" w:after="120"/>
        <w:jc w:val="both"/>
        <w:rPr>
          <w:rFonts w:ascii="Times New Roman" w:hAnsi="Times New Roman"/>
          <w:b/>
          <w:bCs/>
          <w:color w:val="000000"/>
          <w:sz w:val="24"/>
          <w:szCs w:val="24"/>
          <w:lang w:eastAsia="en-US"/>
        </w:rPr>
      </w:pPr>
      <w:r w:rsidRPr="00CC39B1">
        <w:rPr>
          <w:rFonts w:ascii="Times New Roman" w:hAnsi="Times New Roman"/>
          <w:b/>
          <w:bCs/>
          <w:color w:val="000000"/>
          <w:sz w:val="24"/>
          <w:szCs w:val="24"/>
          <w:lang w:eastAsia="en-US"/>
        </w:rPr>
        <w:t>Topluluk Yönetimiyle ve Topluluğun Üst Yönetiminden Sorumlu Olanlarla Kurulacak İletişim</w:t>
      </w:r>
    </w:p>
    <w:p w:rsidR="009C29EF" w:rsidRDefault="009C29EF" w:rsidP="00C85C3F">
      <w:r w:rsidRPr="00CC39B1">
        <w:rPr>
          <w:rFonts w:ascii="Times New Roman" w:hAnsi="Times New Roman"/>
          <w:i/>
          <w:iCs/>
          <w:sz w:val="24"/>
          <w:szCs w:val="24"/>
          <w:lang w:eastAsia="en-US"/>
        </w:rPr>
        <w:t>Topluluk Yönetimiyle Kurulacak İletişim</w:t>
      </w:r>
      <w:r>
        <w:t xml:space="preserve"> </w:t>
      </w:r>
      <w:r w:rsidRPr="00CC39B1">
        <w:rPr>
          <w:rFonts w:ascii="Times New Roman" w:hAnsi="Times New Roman"/>
          <w:sz w:val="24"/>
          <w:szCs w:val="24"/>
          <w:lang w:eastAsia="en-US"/>
        </w:rPr>
        <w:t>(Bakınız: 46-48 inci paragraflar)</w:t>
      </w:r>
      <w:r>
        <w:t xml:space="preserve"> </w:t>
      </w:r>
    </w:p>
    <w:p w:rsidR="009C29EF" w:rsidRPr="00CC39B1" w:rsidRDefault="009C29EF" w:rsidP="00C85C3F">
      <w:pPr>
        <w:spacing w:before="120"/>
        <w:ind w:left="708" w:hanging="708"/>
        <w:jc w:val="both"/>
        <w:rPr>
          <w:rFonts w:ascii="Times New Roman" w:hAnsi="Times New Roman"/>
          <w:color w:val="000000"/>
          <w:sz w:val="24"/>
          <w:szCs w:val="24"/>
          <w:lang w:eastAsia="en-US"/>
        </w:rPr>
      </w:pPr>
      <w:r w:rsidRPr="00CC39B1">
        <w:rPr>
          <w:rFonts w:ascii="Times New Roman" w:hAnsi="Times New Roman"/>
          <w:color w:val="000000"/>
          <w:sz w:val="24"/>
          <w:szCs w:val="24"/>
          <w:lang w:eastAsia="en-US"/>
        </w:rPr>
        <w:t xml:space="preserve">A64. </w:t>
      </w:r>
      <w:r>
        <w:rPr>
          <w:rFonts w:ascii="Times New Roman" w:hAnsi="Times New Roman"/>
          <w:color w:val="000000"/>
          <w:sz w:val="24"/>
          <w:szCs w:val="24"/>
          <w:lang w:eastAsia="en-US"/>
        </w:rPr>
        <w:tab/>
        <w:t>BDS 240,</w:t>
      </w:r>
      <w:r w:rsidRPr="00CC39B1">
        <w:rPr>
          <w:rFonts w:ascii="Times New Roman" w:hAnsi="Times New Roman"/>
          <w:color w:val="000000"/>
          <w:sz w:val="24"/>
          <w:szCs w:val="24"/>
          <w:lang w:eastAsia="en-US"/>
        </w:rPr>
        <w:t xml:space="preserve"> hilenin yönetime ve </w:t>
      </w:r>
      <w:r>
        <w:rPr>
          <w:rFonts w:ascii="Times New Roman" w:hAnsi="Times New Roman"/>
          <w:color w:val="000000"/>
          <w:sz w:val="24"/>
          <w:szCs w:val="24"/>
          <w:lang w:eastAsia="en-US"/>
        </w:rPr>
        <w:t>-</w:t>
      </w:r>
      <w:r w:rsidRPr="00CC39B1">
        <w:rPr>
          <w:rFonts w:ascii="Times New Roman" w:hAnsi="Times New Roman"/>
          <w:color w:val="000000"/>
          <w:sz w:val="24"/>
          <w:szCs w:val="24"/>
          <w:lang w:eastAsia="en-US"/>
        </w:rPr>
        <w:t>yönetimin hileye karıştığı durumlarda</w:t>
      </w:r>
      <w:r>
        <w:rPr>
          <w:rFonts w:ascii="Times New Roman" w:hAnsi="Times New Roman"/>
          <w:color w:val="000000"/>
          <w:sz w:val="24"/>
          <w:szCs w:val="24"/>
          <w:lang w:eastAsia="en-US"/>
        </w:rPr>
        <w:t>-</w:t>
      </w:r>
      <w:r w:rsidRPr="00CC39B1">
        <w:rPr>
          <w:rFonts w:ascii="Times New Roman" w:hAnsi="Times New Roman"/>
          <w:color w:val="000000"/>
          <w:sz w:val="24"/>
          <w:szCs w:val="24"/>
          <w:lang w:eastAsia="en-US"/>
        </w:rPr>
        <w:t xml:space="preserve"> üst yönetimden sorumlu olanlara iletilmesine ilişkin hükümler içerir ve bu konuya ilişkin rehberlik sağlar.</w:t>
      </w:r>
      <w:r>
        <w:rPr>
          <w:rStyle w:val="FootnoteReference"/>
          <w:rFonts w:ascii="Times New Roman" w:hAnsi="Times New Roman"/>
          <w:color w:val="000000"/>
          <w:sz w:val="24"/>
          <w:szCs w:val="24"/>
          <w:lang w:eastAsia="en-US"/>
        </w:rPr>
        <w:footnoteReference w:id="24"/>
      </w:r>
    </w:p>
    <w:p w:rsidR="009C29EF" w:rsidRPr="00CC39B1" w:rsidRDefault="009C29EF" w:rsidP="00C85C3F">
      <w:pPr>
        <w:spacing w:before="120"/>
        <w:ind w:left="708" w:hanging="708"/>
        <w:jc w:val="both"/>
        <w:rPr>
          <w:rFonts w:ascii="Times New Roman" w:hAnsi="Times New Roman"/>
          <w:color w:val="000000"/>
          <w:sz w:val="24"/>
          <w:szCs w:val="24"/>
          <w:lang w:eastAsia="en-US"/>
        </w:rPr>
      </w:pPr>
      <w:r w:rsidRPr="00CC39B1">
        <w:rPr>
          <w:rFonts w:ascii="Times New Roman" w:hAnsi="Times New Roman"/>
          <w:color w:val="000000"/>
          <w:sz w:val="24"/>
          <w:szCs w:val="24"/>
          <w:lang w:eastAsia="en-US"/>
        </w:rPr>
        <w:t xml:space="preserve">A65. </w:t>
      </w:r>
      <w:r>
        <w:rPr>
          <w:rFonts w:ascii="Times New Roman" w:hAnsi="Times New Roman"/>
          <w:color w:val="000000"/>
          <w:sz w:val="24"/>
          <w:szCs w:val="24"/>
          <w:lang w:eastAsia="en-US"/>
        </w:rPr>
        <w:tab/>
      </w:r>
      <w:r w:rsidRPr="00CC39B1">
        <w:rPr>
          <w:rFonts w:ascii="Times New Roman" w:hAnsi="Times New Roman"/>
          <w:color w:val="000000"/>
          <w:sz w:val="24"/>
          <w:szCs w:val="24"/>
          <w:lang w:eastAsia="en-US"/>
        </w:rPr>
        <w:t xml:space="preserve">Topluluk yönetimi, bazı önemli ve hassas bilgileri </w:t>
      </w:r>
      <w:r>
        <w:rPr>
          <w:rFonts w:ascii="Times New Roman" w:hAnsi="Times New Roman"/>
          <w:color w:val="000000"/>
          <w:sz w:val="24"/>
          <w:szCs w:val="24"/>
          <w:lang w:eastAsia="en-US"/>
        </w:rPr>
        <w:t>gizli tutma (saklama)</w:t>
      </w:r>
      <w:r w:rsidRPr="00CC39B1">
        <w:rPr>
          <w:rFonts w:ascii="Times New Roman" w:hAnsi="Times New Roman"/>
          <w:color w:val="000000"/>
          <w:sz w:val="24"/>
          <w:szCs w:val="24"/>
          <w:lang w:eastAsia="en-US"/>
        </w:rPr>
        <w:t xml:space="preserve"> gereği duyabilir.</w:t>
      </w:r>
      <w:r>
        <w:rPr>
          <w:rFonts w:ascii="Times New Roman" w:hAnsi="Times New Roman"/>
          <w:color w:val="000000"/>
          <w:sz w:val="24"/>
          <w:szCs w:val="24"/>
          <w:lang w:eastAsia="en-US"/>
        </w:rPr>
        <w:t xml:space="preserve"> Aşağıdakiler, birim</w:t>
      </w:r>
      <w:r w:rsidRPr="00CC39B1">
        <w:rPr>
          <w:rFonts w:ascii="Times New Roman" w:hAnsi="Times New Roman"/>
          <w:color w:val="000000"/>
          <w:sz w:val="24"/>
          <w:szCs w:val="24"/>
          <w:lang w:eastAsia="en-US"/>
        </w:rPr>
        <w:t xml:space="preserve"> finansal tabloları açısından önemli olabilen ve </w:t>
      </w:r>
      <w:r>
        <w:rPr>
          <w:rFonts w:ascii="Times New Roman" w:hAnsi="Times New Roman"/>
          <w:color w:val="000000"/>
          <w:sz w:val="24"/>
          <w:szCs w:val="24"/>
          <w:lang w:eastAsia="en-US"/>
        </w:rPr>
        <w:t>birim</w:t>
      </w:r>
      <w:r w:rsidRPr="00CC39B1">
        <w:rPr>
          <w:rFonts w:ascii="Times New Roman" w:hAnsi="Times New Roman"/>
          <w:color w:val="000000"/>
          <w:sz w:val="24"/>
          <w:szCs w:val="24"/>
          <w:lang w:eastAsia="en-US"/>
        </w:rPr>
        <w:t xml:space="preserve"> yönetiminin haberdar olmayabil</w:t>
      </w:r>
      <w:r>
        <w:rPr>
          <w:rFonts w:ascii="Times New Roman" w:hAnsi="Times New Roman"/>
          <w:color w:val="000000"/>
          <w:sz w:val="24"/>
          <w:szCs w:val="24"/>
          <w:lang w:eastAsia="en-US"/>
        </w:rPr>
        <w:t>eceği</w:t>
      </w:r>
      <w:r w:rsidRPr="00CC39B1">
        <w:rPr>
          <w:rFonts w:ascii="Times New Roman" w:hAnsi="Times New Roman"/>
          <w:color w:val="000000"/>
          <w:sz w:val="24"/>
          <w:szCs w:val="24"/>
          <w:lang w:eastAsia="en-US"/>
        </w:rPr>
        <w:t xml:space="preserve"> hususlara örnek </w:t>
      </w:r>
      <w:r>
        <w:rPr>
          <w:rFonts w:ascii="Times New Roman" w:hAnsi="Times New Roman"/>
          <w:color w:val="000000"/>
          <w:sz w:val="24"/>
          <w:szCs w:val="24"/>
          <w:lang w:eastAsia="en-US"/>
        </w:rPr>
        <w:t>olarak verilebilir</w:t>
      </w:r>
      <w:r w:rsidRPr="00CC39B1">
        <w:rPr>
          <w:rFonts w:ascii="Times New Roman" w:hAnsi="Times New Roman"/>
          <w:color w:val="000000"/>
          <w:sz w:val="24"/>
          <w:szCs w:val="24"/>
          <w:lang w:eastAsia="en-US"/>
        </w:rPr>
        <w:t>:</w:t>
      </w:r>
    </w:p>
    <w:p w:rsidR="009C29EF" w:rsidRPr="00CC39B1"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 xml:space="preserve">Muhtemel bir </w:t>
      </w:r>
      <w:r>
        <w:rPr>
          <w:rFonts w:ascii="Times New Roman" w:hAnsi="Times New Roman"/>
          <w:color w:val="000000"/>
          <w:sz w:val="24"/>
          <w:szCs w:val="24"/>
        </w:rPr>
        <w:t>dava</w:t>
      </w:r>
      <w:r w:rsidRPr="00CC39B1">
        <w:rPr>
          <w:rFonts w:ascii="Times New Roman" w:hAnsi="Times New Roman"/>
          <w:color w:val="000000"/>
          <w:sz w:val="24"/>
          <w:szCs w:val="24"/>
        </w:rPr>
        <w:t>,</w:t>
      </w:r>
    </w:p>
    <w:p w:rsidR="009C29EF" w:rsidRPr="00CC39B1"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Önemli işletme aktiflerinin elden çıkarılmasına ilişkin planlar,</w:t>
      </w:r>
    </w:p>
    <w:p w:rsidR="009C29EF" w:rsidRPr="00CC39B1"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Bilanço</w:t>
      </w:r>
      <w:r w:rsidRPr="00CC39B1">
        <w:rPr>
          <w:rFonts w:ascii="Times New Roman" w:hAnsi="Times New Roman"/>
          <w:color w:val="000000"/>
          <w:sz w:val="24"/>
          <w:szCs w:val="24"/>
        </w:rPr>
        <w:t xml:space="preserve"> tarihinden sonraki olaylar,</w:t>
      </w:r>
    </w:p>
    <w:p w:rsidR="009C29EF" w:rsidRPr="00C944EB" w:rsidRDefault="009C29EF" w:rsidP="00C85C3F">
      <w:pPr>
        <w:pStyle w:val="ListParagraph"/>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944EB">
        <w:rPr>
          <w:rFonts w:ascii="Times New Roman" w:hAnsi="Times New Roman"/>
          <w:color w:val="000000"/>
          <w:sz w:val="24"/>
          <w:szCs w:val="24"/>
        </w:rPr>
        <w:t>Önemli hukuki anlaşmalar.</w:t>
      </w:r>
    </w:p>
    <w:p w:rsidR="009C29EF" w:rsidRDefault="009C29EF" w:rsidP="00C85C3F">
      <w:r w:rsidRPr="00CC39B1">
        <w:rPr>
          <w:rFonts w:ascii="Times New Roman" w:hAnsi="Times New Roman"/>
          <w:i/>
          <w:iCs/>
          <w:sz w:val="24"/>
          <w:szCs w:val="24"/>
          <w:lang w:eastAsia="en-US"/>
        </w:rPr>
        <w:t>Topluluğun Üst Yönetiminden Sorumlu Olanlarla Kurulacak İletişim</w:t>
      </w:r>
      <w:r>
        <w:t xml:space="preserve"> </w:t>
      </w:r>
      <w:r w:rsidRPr="00CC39B1">
        <w:rPr>
          <w:rFonts w:ascii="Times New Roman" w:hAnsi="Times New Roman"/>
          <w:sz w:val="24"/>
          <w:szCs w:val="24"/>
          <w:lang w:eastAsia="en-US"/>
        </w:rPr>
        <w:t>(Bakınız: 49 uncu paragraf)</w:t>
      </w:r>
      <w:r>
        <w:t xml:space="preserve"> </w:t>
      </w:r>
    </w:p>
    <w:p w:rsidR="009C29EF" w:rsidRDefault="009C29EF" w:rsidP="00C85C3F">
      <w:pPr>
        <w:spacing w:before="120"/>
        <w:ind w:left="708" w:hanging="708"/>
        <w:jc w:val="both"/>
        <w:rPr>
          <w:rFonts w:ascii="Times New Roman" w:hAnsi="Times New Roman"/>
          <w:color w:val="000000"/>
          <w:sz w:val="24"/>
          <w:szCs w:val="24"/>
          <w:lang w:eastAsia="en-US"/>
        </w:rPr>
      </w:pPr>
      <w:r w:rsidRPr="00CC39B1">
        <w:rPr>
          <w:rFonts w:ascii="Times New Roman" w:hAnsi="Times New Roman"/>
          <w:color w:val="000000"/>
          <w:sz w:val="24"/>
          <w:szCs w:val="24"/>
          <w:lang w:eastAsia="en-US"/>
        </w:rPr>
        <w:t xml:space="preserve">A66. </w:t>
      </w:r>
      <w:r>
        <w:rPr>
          <w:rFonts w:ascii="Times New Roman" w:hAnsi="Times New Roman"/>
          <w:color w:val="000000"/>
          <w:sz w:val="24"/>
          <w:szCs w:val="24"/>
          <w:lang w:eastAsia="en-US"/>
        </w:rPr>
        <w:tab/>
      </w:r>
      <w:r w:rsidRPr="00CC39B1">
        <w:rPr>
          <w:rFonts w:ascii="Times New Roman" w:hAnsi="Times New Roman"/>
          <w:color w:val="000000"/>
          <w:sz w:val="24"/>
          <w:szCs w:val="24"/>
          <w:lang w:eastAsia="en-US"/>
        </w:rPr>
        <w:t xml:space="preserve">Topluluk denetim ekibi tarafından topluluğun üst yönetiminden sorumlu olanlara iletilen hususlar arasında, </w:t>
      </w:r>
      <w:r>
        <w:rPr>
          <w:rFonts w:ascii="Times New Roman" w:hAnsi="Times New Roman"/>
          <w:color w:val="000000"/>
          <w:sz w:val="24"/>
          <w:szCs w:val="24"/>
          <w:lang w:eastAsia="en-US"/>
        </w:rPr>
        <w:t>birim</w:t>
      </w:r>
      <w:r w:rsidRPr="00CC39B1">
        <w:rPr>
          <w:rFonts w:ascii="Times New Roman" w:hAnsi="Times New Roman"/>
          <w:color w:val="000000"/>
          <w:sz w:val="24"/>
          <w:szCs w:val="24"/>
          <w:lang w:eastAsia="en-US"/>
        </w:rPr>
        <w:t xml:space="preserve"> denetçileri tarafından topluluk denetim ekibinin dikkatine sunulan ve topluluğun üst yönetiminden sorumlu olanların sorumlulukları açısından topluluk denetim ekibinin önemli gördüğü hususlar yer alabilir. Topluluğun üst yönetiminden sorumlu olanlarla kurulacak iletişim, topluluk denetimi süresince çeşitli zamanla</w:t>
      </w:r>
      <w:r>
        <w:rPr>
          <w:rFonts w:ascii="Times New Roman" w:hAnsi="Times New Roman"/>
          <w:color w:val="000000"/>
          <w:sz w:val="24"/>
          <w:szCs w:val="24"/>
          <w:lang w:eastAsia="en-US"/>
        </w:rPr>
        <w:t>rda gerçekleşir. Örneğin, 49(a)-</w:t>
      </w:r>
      <w:r w:rsidRPr="00CC39B1">
        <w:rPr>
          <w:rFonts w:ascii="Times New Roman" w:hAnsi="Times New Roman"/>
          <w:color w:val="000000"/>
          <w:sz w:val="24"/>
          <w:szCs w:val="24"/>
          <w:lang w:eastAsia="en-US"/>
        </w:rPr>
        <w:t xml:space="preserve">(b) paragraflarında yer alan hususlar, topluluk denetim ekibinin, </w:t>
      </w:r>
      <w:r>
        <w:rPr>
          <w:rFonts w:ascii="Times New Roman" w:hAnsi="Times New Roman"/>
          <w:color w:val="000000"/>
          <w:sz w:val="24"/>
          <w:szCs w:val="24"/>
          <w:lang w:eastAsia="en-US"/>
        </w:rPr>
        <w:t>birim</w:t>
      </w:r>
      <w:r w:rsidRPr="00CC39B1">
        <w:rPr>
          <w:rFonts w:ascii="Times New Roman" w:hAnsi="Times New Roman"/>
          <w:color w:val="000000"/>
          <w:sz w:val="24"/>
          <w:szCs w:val="24"/>
          <w:lang w:eastAsia="en-US"/>
        </w:rPr>
        <w:t>lerin finansal bilgilerine ilişkin yapılacak çalışma</w:t>
      </w:r>
      <w:r>
        <w:rPr>
          <w:rFonts w:ascii="Times New Roman" w:hAnsi="Times New Roman"/>
          <w:color w:val="000000"/>
          <w:sz w:val="24"/>
          <w:szCs w:val="24"/>
          <w:lang w:eastAsia="en-US"/>
        </w:rPr>
        <w:t>ya</w:t>
      </w:r>
      <w:r w:rsidRPr="00CC39B1">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karar vermesinden</w:t>
      </w:r>
      <w:r w:rsidRPr="00CC39B1">
        <w:rPr>
          <w:rFonts w:ascii="Times New Roman" w:hAnsi="Times New Roman"/>
          <w:color w:val="000000"/>
          <w:sz w:val="24"/>
          <w:szCs w:val="24"/>
          <w:lang w:eastAsia="en-US"/>
        </w:rPr>
        <w:t xml:space="preserve"> sonra iletilebilir. Bun</w:t>
      </w:r>
      <w:r>
        <w:rPr>
          <w:rFonts w:ascii="Times New Roman" w:hAnsi="Times New Roman"/>
          <w:color w:val="000000"/>
          <w:sz w:val="24"/>
          <w:szCs w:val="24"/>
          <w:lang w:eastAsia="en-US"/>
        </w:rPr>
        <w:t>a</w:t>
      </w:r>
      <w:r w:rsidRPr="00CC39B1">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karşılık</w:t>
      </w:r>
      <w:r w:rsidRPr="00CC39B1">
        <w:rPr>
          <w:rFonts w:ascii="Times New Roman" w:hAnsi="Times New Roman"/>
          <w:color w:val="000000"/>
          <w:sz w:val="24"/>
          <w:szCs w:val="24"/>
          <w:lang w:eastAsia="en-US"/>
        </w:rPr>
        <w:t>, 49(c) paragrafında yer alan h</w:t>
      </w:r>
      <w:r>
        <w:rPr>
          <w:rFonts w:ascii="Times New Roman" w:hAnsi="Times New Roman"/>
          <w:color w:val="000000"/>
          <w:sz w:val="24"/>
          <w:szCs w:val="24"/>
          <w:lang w:eastAsia="en-US"/>
        </w:rPr>
        <w:t>usus denetimin sonunda, 49(ç)-</w:t>
      </w:r>
      <w:r w:rsidRPr="00CC39B1">
        <w:rPr>
          <w:rFonts w:ascii="Times New Roman" w:hAnsi="Times New Roman"/>
          <w:color w:val="000000"/>
          <w:sz w:val="24"/>
          <w:szCs w:val="24"/>
          <w:lang w:eastAsia="en-US"/>
        </w:rPr>
        <w:t xml:space="preserve">(d) paragraflarında yer alan hususlar ise meydana geldikleri zaman iletilebilir. </w:t>
      </w: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Pr="00087BD5" w:rsidRDefault="009C29EF" w:rsidP="00087BD5">
      <w:pPr>
        <w:ind w:firstLine="142"/>
        <w:jc w:val="right"/>
        <w:rPr>
          <w:rFonts w:ascii="Times New Roman" w:hAnsi="Times New Roman"/>
          <w:b/>
          <w:bCs/>
          <w:sz w:val="27"/>
          <w:szCs w:val="27"/>
          <w:lang w:eastAsia="en-US"/>
        </w:rPr>
      </w:pPr>
      <w:r w:rsidRPr="00087BD5">
        <w:rPr>
          <w:rFonts w:ascii="Times New Roman" w:hAnsi="Times New Roman"/>
          <w:b/>
          <w:bCs/>
          <w:sz w:val="27"/>
          <w:szCs w:val="27"/>
          <w:lang w:eastAsia="en-US"/>
        </w:rPr>
        <w:t>Ek 1</w:t>
      </w:r>
    </w:p>
    <w:p w:rsidR="009C29EF" w:rsidRPr="00087BD5" w:rsidRDefault="009C29EF" w:rsidP="00C81CC6">
      <w:pPr>
        <w:autoSpaceDE w:val="0"/>
        <w:autoSpaceDN w:val="0"/>
        <w:adjustRightInd w:val="0"/>
        <w:spacing w:before="120" w:after="120"/>
        <w:ind w:firstLine="142"/>
        <w:jc w:val="right"/>
        <w:rPr>
          <w:rFonts w:ascii="Times New Roman" w:hAnsi="Times New Roman"/>
          <w:color w:val="000000"/>
          <w:sz w:val="24"/>
          <w:szCs w:val="24"/>
          <w:lang w:eastAsia="en-US"/>
        </w:rPr>
      </w:pPr>
      <w:r w:rsidRPr="00087BD5">
        <w:rPr>
          <w:rFonts w:ascii="Times New Roman" w:hAnsi="Times New Roman"/>
          <w:color w:val="000000"/>
          <w:sz w:val="24"/>
          <w:szCs w:val="24"/>
          <w:lang w:eastAsia="en-US"/>
        </w:rPr>
        <w:t>(Bakınız: A19 paragrafı)</w:t>
      </w:r>
    </w:p>
    <w:p w:rsidR="009C29EF" w:rsidRPr="00087BD5" w:rsidRDefault="009C29EF" w:rsidP="004B5CDF">
      <w:pPr>
        <w:autoSpaceDE w:val="0"/>
        <w:autoSpaceDN w:val="0"/>
        <w:adjustRightInd w:val="0"/>
        <w:spacing w:before="120" w:after="120"/>
        <w:jc w:val="both"/>
        <w:rPr>
          <w:rFonts w:ascii="Times New Roman" w:hAnsi="Times New Roman"/>
          <w:b/>
          <w:bCs/>
          <w:color w:val="000000"/>
          <w:sz w:val="27"/>
          <w:szCs w:val="27"/>
          <w:lang w:eastAsia="en-US"/>
        </w:rPr>
      </w:pPr>
      <w:r w:rsidRPr="00087BD5">
        <w:rPr>
          <w:rFonts w:ascii="Times New Roman" w:hAnsi="Times New Roman"/>
          <w:b/>
          <w:bCs/>
          <w:color w:val="000000"/>
          <w:sz w:val="27"/>
          <w:szCs w:val="27"/>
          <w:lang w:eastAsia="en-US"/>
        </w:rPr>
        <w:t>Topluluk Denetim Ekibinin Topluluk Denetim Görüşüne Dayanak Teşkil Edecek Yeterli ve Uygun Denetim Kanıtı Elde Edememesi Durumunda Verilecek Sınırlı Olumlu Görüşe İlişkin Örnek</w:t>
      </w:r>
    </w:p>
    <w:p w:rsidR="009C29EF" w:rsidRDefault="009C29EF" w:rsidP="00C85C3F">
      <w:pPr>
        <w:autoSpaceDE w:val="0"/>
        <w:autoSpaceDN w:val="0"/>
        <w:adjustRightInd w:val="0"/>
        <w:spacing w:before="120" w:after="120"/>
        <w:jc w:val="both"/>
        <w:rPr>
          <w:rFonts w:ascii="Times New Roman" w:hAnsi="Times New Roman"/>
          <w:color w:val="000000"/>
          <w:sz w:val="24"/>
          <w:szCs w:val="24"/>
          <w:lang w:eastAsia="en-US"/>
        </w:rPr>
      </w:pPr>
      <w:r w:rsidRPr="006B1DEC">
        <w:rPr>
          <w:rFonts w:ascii="Times New Roman" w:hAnsi="Times New Roman"/>
          <w:color w:val="000000"/>
          <w:sz w:val="24"/>
          <w:szCs w:val="24"/>
          <w:lang w:eastAsia="en-US"/>
        </w:rPr>
        <w:t>Bu örnekte, özkaynak yöntemiyle muhasebeleştirilen önemli bir birimle ilgili olarak (toplam varlıkların 60 milyon TL olduğu finansal durum tablosunda, 15 milyon TL olarak muhasebeleştirilmiştir),</w:t>
      </w:r>
      <w:r>
        <w:rPr>
          <w:rFonts w:ascii="Times New Roman" w:hAnsi="Times New Roman"/>
          <w:color w:val="000000"/>
          <w:sz w:val="24"/>
          <w:szCs w:val="24"/>
          <w:lang w:eastAsia="en-US"/>
        </w:rPr>
        <w:t xml:space="preserve"> birimin</w:t>
      </w:r>
      <w:r w:rsidRPr="00087BD5">
        <w:rPr>
          <w:rFonts w:ascii="Times New Roman" w:hAnsi="Times New Roman"/>
          <w:color w:val="000000"/>
          <w:sz w:val="24"/>
          <w:szCs w:val="24"/>
          <w:lang w:eastAsia="en-US"/>
        </w:rPr>
        <w:t xml:space="preserve"> muhasebe kayıtlarına, yönetimine veya denetçisine ulaşılamaması nedeniyle </w:t>
      </w:r>
      <w:r w:rsidRPr="001A57D8">
        <w:rPr>
          <w:rFonts w:ascii="Times New Roman" w:hAnsi="Times New Roman"/>
          <w:color w:val="000000"/>
          <w:sz w:val="24"/>
          <w:szCs w:val="24"/>
          <w:lang w:eastAsia="en-US"/>
        </w:rPr>
        <w:t xml:space="preserve">topluluk denetim ekibi tarafından </w:t>
      </w:r>
      <w:r w:rsidRPr="00087BD5">
        <w:rPr>
          <w:rFonts w:ascii="Times New Roman" w:hAnsi="Times New Roman"/>
          <w:color w:val="000000"/>
          <w:sz w:val="24"/>
          <w:szCs w:val="24"/>
          <w:lang w:eastAsia="en-US"/>
        </w:rPr>
        <w:t>yeterli ve uygun denetim kanıtı elde ed</w:t>
      </w:r>
      <w:r>
        <w:rPr>
          <w:rFonts w:ascii="Times New Roman" w:hAnsi="Times New Roman"/>
          <w:color w:val="000000"/>
          <w:sz w:val="24"/>
          <w:szCs w:val="24"/>
          <w:lang w:eastAsia="en-US"/>
        </w:rPr>
        <w:t>il</w:t>
      </w:r>
      <w:r w:rsidRPr="00087BD5">
        <w:rPr>
          <w:rFonts w:ascii="Times New Roman" w:hAnsi="Times New Roman"/>
          <w:color w:val="000000"/>
          <w:sz w:val="24"/>
          <w:szCs w:val="24"/>
          <w:lang w:eastAsia="en-US"/>
        </w:rPr>
        <w:t>ememektedir.</w:t>
      </w:r>
    </w:p>
    <w:p w:rsidR="009C29EF" w:rsidRDefault="009C29EF" w:rsidP="007957DD">
      <w:pPr>
        <w:autoSpaceDE w:val="0"/>
        <w:autoSpaceDN w:val="0"/>
        <w:adjustRightInd w:val="0"/>
        <w:spacing w:before="120" w:after="120"/>
        <w:jc w:val="both"/>
        <w:rPr>
          <w:rFonts w:ascii="Times New Roman" w:hAnsi="Times New Roman"/>
          <w:color w:val="000000"/>
          <w:sz w:val="24"/>
          <w:szCs w:val="24"/>
          <w:lang w:eastAsia="en-US"/>
        </w:rPr>
      </w:pPr>
      <w:r w:rsidRPr="00087BD5">
        <w:rPr>
          <w:rFonts w:ascii="Times New Roman" w:hAnsi="Times New Roman"/>
          <w:color w:val="000000"/>
          <w:sz w:val="24"/>
          <w:szCs w:val="24"/>
          <w:lang w:eastAsia="en-US"/>
        </w:rPr>
        <w:t xml:space="preserve">Topluluk denetim ekibi, ilgili denetçi raporu dâhil olmak üzere, birime ait 31 Aralık 20X1 tarihli denetlenmiş finansal tabloları okumuş ve birime ilişkin </w:t>
      </w:r>
      <w:r>
        <w:rPr>
          <w:rFonts w:ascii="Times New Roman" w:hAnsi="Times New Roman"/>
          <w:color w:val="000000"/>
          <w:sz w:val="24"/>
          <w:szCs w:val="24"/>
          <w:lang w:eastAsia="en-US"/>
        </w:rPr>
        <w:t xml:space="preserve">olarak </w:t>
      </w:r>
      <w:r w:rsidRPr="00854DE6">
        <w:rPr>
          <w:rFonts w:ascii="Times New Roman" w:hAnsi="Times New Roman"/>
          <w:color w:val="000000"/>
          <w:sz w:val="24"/>
          <w:szCs w:val="24"/>
          <w:lang w:eastAsia="en-US"/>
        </w:rPr>
        <w:t>topluluk yönetimi tarafından</w:t>
      </w:r>
      <w:r w:rsidRPr="007B2F72">
        <w:rPr>
          <w:rFonts w:ascii="Times New Roman" w:hAnsi="Times New Roman"/>
          <w:color w:val="000000"/>
          <w:sz w:val="24"/>
          <w:szCs w:val="24"/>
          <w:lang w:eastAsia="en-US"/>
        </w:rPr>
        <w:t xml:space="preserve"> </w:t>
      </w:r>
      <w:r w:rsidRPr="00C57EC3">
        <w:rPr>
          <w:rFonts w:ascii="Times New Roman" w:hAnsi="Times New Roman"/>
          <w:color w:val="000000"/>
          <w:sz w:val="24"/>
          <w:szCs w:val="24"/>
          <w:lang w:eastAsia="en-US"/>
        </w:rPr>
        <w:t xml:space="preserve">tutulan </w:t>
      </w:r>
      <w:r w:rsidRPr="00087BD5">
        <w:rPr>
          <w:rFonts w:ascii="Times New Roman" w:hAnsi="Times New Roman"/>
          <w:color w:val="000000"/>
          <w:sz w:val="24"/>
          <w:szCs w:val="24"/>
          <w:lang w:eastAsia="en-US"/>
        </w:rPr>
        <w:t xml:space="preserve">ilgili finansal bilgileri </w:t>
      </w:r>
      <w:r>
        <w:rPr>
          <w:rFonts w:ascii="Times New Roman" w:hAnsi="Times New Roman"/>
          <w:color w:val="000000"/>
          <w:sz w:val="24"/>
          <w:szCs w:val="24"/>
          <w:lang w:eastAsia="en-US"/>
        </w:rPr>
        <w:t>dikkate almıştır</w:t>
      </w:r>
      <w:r w:rsidRPr="00087BD5">
        <w:rPr>
          <w:rFonts w:ascii="Times New Roman" w:hAnsi="Times New Roman"/>
          <w:color w:val="000000"/>
          <w:sz w:val="24"/>
          <w:szCs w:val="24"/>
          <w:lang w:eastAsia="en-US"/>
        </w:rPr>
        <w:t>.</w:t>
      </w:r>
    </w:p>
    <w:p w:rsidR="009C29EF" w:rsidRDefault="009C29EF" w:rsidP="00C85C3F">
      <w:pPr>
        <w:autoSpaceDE w:val="0"/>
        <w:autoSpaceDN w:val="0"/>
        <w:adjustRightInd w:val="0"/>
        <w:spacing w:before="120" w:after="120"/>
        <w:jc w:val="both"/>
        <w:rPr>
          <w:rFonts w:ascii="Times New Roman" w:hAnsi="Times New Roman"/>
          <w:color w:val="000000"/>
          <w:sz w:val="24"/>
          <w:szCs w:val="24"/>
          <w:lang w:eastAsia="en-US"/>
        </w:rPr>
      </w:pPr>
      <w:r w:rsidRPr="00087BD5">
        <w:rPr>
          <w:rFonts w:ascii="Times New Roman" w:hAnsi="Times New Roman"/>
          <w:color w:val="000000"/>
          <w:sz w:val="24"/>
          <w:szCs w:val="24"/>
          <w:lang w:eastAsia="en-US"/>
        </w:rPr>
        <w:t xml:space="preserve">Topluluk sorumlu denetçisinin </w:t>
      </w:r>
      <w:r>
        <w:rPr>
          <w:rFonts w:ascii="Times New Roman" w:hAnsi="Times New Roman"/>
          <w:color w:val="000000"/>
          <w:sz w:val="24"/>
          <w:szCs w:val="24"/>
          <w:lang w:eastAsia="en-US"/>
        </w:rPr>
        <w:t>yargısına</w:t>
      </w:r>
      <w:r w:rsidRPr="00087BD5">
        <w:rPr>
          <w:rFonts w:ascii="Times New Roman" w:hAnsi="Times New Roman"/>
          <w:color w:val="000000"/>
          <w:sz w:val="24"/>
          <w:szCs w:val="24"/>
          <w:lang w:eastAsia="en-US"/>
        </w:rPr>
        <w:t xml:space="preserve"> göre, yeterli ve uygun denetim kanıtı elde edilememesinin topluluk finansal tabloları üzerindeki etkisi önemlidir</w:t>
      </w:r>
      <w:r>
        <w:rPr>
          <w:rFonts w:ascii="Times New Roman" w:hAnsi="Times New Roman"/>
          <w:color w:val="000000"/>
          <w:sz w:val="24"/>
          <w:szCs w:val="24"/>
          <w:lang w:eastAsia="en-US"/>
        </w:rPr>
        <w:t>,</w:t>
      </w:r>
      <w:r w:rsidRPr="00087BD5">
        <w:rPr>
          <w:rFonts w:ascii="Times New Roman" w:hAnsi="Times New Roman"/>
          <w:color w:val="000000"/>
          <w:sz w:val="24"/>
          <w:szCs w:val="24"/>
          <w:lang w:eastAsia="en-US"/>
        </w:rPr>
        <w:t xml:space="preserve"> ancak yaygın değildir.</w:t>
      </w:r>
    </w:p>
    <w:p w:rsidR="009C29EF" w:rsidRDefault="009C29EF" w:rsidP="00BF3E76">
      <w:pPr>
        <w:autoSpaceDE w:val="0"/>
        <w:autoSpaceDN w:val="0"/>
        <w:adjustRightInd w:val="0"/>
        <w:spacing w:before="120" w:after="120"/>
        <w:jc w:val="both"/>
        <w:rPr>
          <w:rFonts w:ascii="Times New Roman" w:hAnsi="Times New Roman"/>
          <w:color w:val="000000"/>
          <w:sz w:val="24"/>
          <w:szCs w:val="24"/>
          <w:lang w:eastAsia="en-US"/>
        </w:rPr>
      </w:pPr>
      <w:r>
        <w:rPr>
          <w:rFonts w:ascii="Times New Roman" w:hAnsi="Times New Roman"/>
          <w:color w:val="000000"/>
          <w:sz w:val="24"/>
          <w:szCs w:val="24"/>
          <w:lang w:eastAsia="en-US"/>
        </w:rPr>
        <w:t>B</w:t>
      </w:r>
      <w:r w:rsidRPr="00BF3E76">
        <w:rPr>
          <w:rFonts w:ascii="Times New Roman" w:hAnsi="Times New Roman"/>
          <w:color w:val="000000"/>
          <w:sz w:val="24"/>
          <w:szCs w:val="24"/>
          <w:lang w:eastAsia="en-US"/>
        </w:rPr>
        <w:t xml:space="preserve">elirtilen şartlar çerçevesinde verilecek sınırlı olumlu görüş ve </w:t>
      </w:r>
      <w:r>
        <w:rPr>
          <w:rFonts w:ascii="Times New Roman" w:hAnsi="Times New Roman"/>
          <w:color w:val="000000"/>
          <w:sz w:val="24"/>
          <w:szCs w:val="24"/>
          <w:lang w:eastAsia="en-US"/>
        </w:rPr>
        <w:t>bu görüşün dayanağına</w:t>
      </w:r>
      <w:r w:rsidRPr="00BF3E76">
        <w:rPr>
          <w:rFonts w:ascii="Times New Roman" w:hAnsi="Times New Roman"/>
          <w:color w:val="000000"/>
          <w:sz w:val="24"/>
          <w:szCs w:val="24"/>
          <w:lang w:eastAsia="en-US"/>
        </w:rPr>
        <w:t xml:space="preserve"> ilişkin</w:t>
      </w:r>
      <w:r>
        <w:rPr>
          <w:rFonts w:ascii="Times New Roman" w:hAnsi="Times New Roman"/>
          <w:color w:val="000000"/>
          <w:sz w:val="24"/>
          <w:szCs w:val="24"/>
          <w:lang w:eastAsia="en-US"/>
        </w:rPr>
        <w:t xml:space="preserve"> </w:t>
      </w:r>
      <w:r w:rsidRPr="00BF3E76">
        <w:rPr>
          <w:rFonts w:ascii="Times New Roman" w:hAnsi="Times New Roman"/>
          <w:color w:val="000000"/>
          <w:sz w:val="24"/>
          <w:szCs w:val="24"/>
          <w:lang w:eastAsia="en-US"/>
        </w:rPr>
        <w:t>örnek aşağıda yer almaktadır:</w:t>
      </w:r>
    </w:p>
    <w:p w:rsidR="009C29EF" w:rsidRDefault="009C29EF" w:rsidP="00BF3E76">
      <w:pPr>
        <w:autoSpaceDE w:val="0"/>
        <w:autoSpaceDN w:val="0"/>
        <w:adjustRightInd w:val="0"/>
        <w:spacing w:before="120" w:after="120"/>
        <w:jc w:val="both"/>
        <w:rPr>
          <w:rFonts w:ascii="Times New Roman" w:hAnsi="Times New Roman"/>
          <w:color w:val="000000"/>
          <w:sz w:val="24"/>
          <w:szCs w:val="24"/>
          <w:lang w:eastAsia="en-US"/>
        </w:rPr>
      </w:pPr>
    </w:p>
    <w:p w:rsidR="009C29EF" w:rsidRPr="00C440C1" w:rsidRDefault="009C29EF" w:rsidP="00C440C1">
      <w:pPr>
        <w:autoSpaceDE w:val="0"/>
        <w:autoSpaceDN w:val="0"/>
        <w:adjustRightInd w:val="0"/>
        <w:spacing w:before="120" w:after="120"/>
        <w:ind w:right="877"/>
        <w:jc w:val="both"/>
        <w:rPr>
          <w:rFonts w:ascii="Times New Roman" w:hAnsi="Times New Roman"/>
          <w:b/>
          <w:i/>
          <w:iCs/>
          <w:sz w:val="24"/>
          <w:szCs w:val="24"/>
          <w:lang w:eastAsia="en-US"/>
        </w:rPr>
      </w:pPr>
      <w:r w:rsidRPr="00C440C1">
        <w:rPr>
          <w:rFonts w:ascii="Times New Roman" w:hAnsi="Times New Roman"/>
          <w:b/>
          <w:i/>
          <w:iCs/>
          <w:sz w:val="24"/>
          <w:szCs w:val="24"/>
          <w:lang w:eastAsia="en-US"/>
        </w:rPr>
        <w:t>Sınırlı Olumlu Görüşün Dayanağı</w:t>
      </w:r>
    </w:p>
    <w:p w:rsidR="009C29EF" w:rsidRPr="00087BD5" w:rsidRDefault="009C29EF" w:rsidP="00C440C1">
      <w:pPr>
        <w:autoSpaceDE w:val="0"/>
        <w:autoSpaceDN w:val="0"/>
        <w:adjustRightInd w:val="0"/>
        <w:spacing w:before="120" w:after="120"/>
        <w:jc w:val="both"/>
        <w:rPr>
          <w:rFonts w:ascii="Times New Roman" w:hAnsi="Times New Roman"/>
          <w:sz w:val="24"/>
          <w:szCs w:val="24"/>
          <w:lang w:eastAsia="en-US"/>
        </w:rPr>
      </w:pPr>
      <w:r w:rsidRPr="00087BD5">
        <w:rPr>
          <w:rFonts w:ascii="Times New Roman" w:hAnsi="Times New Roman"/>
          <w:sz w:val="24"/>
          <w:szCs w:val="24"/>
          <w:lang w:eastAsia="en-US"/>
        </w:rPr>
        <w:t xml:space="preserve">ABC Şirketinin, yıl içinde satın aldığı, yabancı bir iştiraki olan ve özkaynak yöntemiyle muhasebeleştirilen XYZ Şirketinde sahip olduğu yatırım, 31 Aralık 20X1 tarihli konsolide finansal durum tablosuna 15 milyon TL olarak aktarılmış ve ABC’nin, XYZ’nin 1 milyon TL olan net gelirindeki payı o tarihte sona eren yıla ait kapsamlı konsolide gelir tablosuna dâhil edilmiştir. Tarafımıza XYZ’nin finansal bilgilerine, yönetimine ve denetçilerine erişme imkânı verilmemesi sebebiyle, 31 Aralık 20X1 tarihi itibarıyla ABC’nin XYZ’deki yatırımının defter değeri hakkında ve ilgili yıla ilişkin olarak ABC’nin XYZ’nin net gelirindeki payı hakkında yeterli ve uygun denetim kanıtı elde edilememiştir. Dolayısıyla, bu </w:t>
      </w:r>
      <w:r>
        <w:rPr>
          <w:rFonts w:ascii="Times New Roman" w:hAnsi="Times New Roman"/>
          <w:sz w:val="24"/>
          <w:szCs w:val="24"/>
          <w:lang w:eastAsia="en-US"/>
        </w:rPr>
        <w:t>tutarlarda</w:t>
      </w:r>
      <w:r w:rsidRPr="00087BD5">
        <w:rPr>
          <w:rFonts w:ascii="Times New Roman" w:hAnsi="Times New Roman"/>
          <w:sz w:val="24"/>
          <w:szCs w:val="24"/>
          <w:lang w:eastAsia="en-US"/>
        </w:rPr>
        <w:t xml:space="preserve"> herhangi bir düzeltme gerekip gerekmediğini belirleyememiş bulunmaktayız.</w:t>
      </w:r>
    </w:p>
    <w:p w:rsidR="009C29EF" w:rsidRPr="00C440C1" w:rsidRDefault="009C29EF" w:rsidP="00C440C1">
      <w:pPr>
        <w:autoSpaceDE w:val="0"/>
        <w:autoSpaceDN w:val="0"/>
        <w:adjustRightInd w:val="0"/>
        <w:spacing w:before="120" w:after="120"/>
        <w:ind w:right="877"/>
        <w:jc w:val="both"/>
        <w:rPr>
          <w:rFonts w:ascii="Times New Roman" w:hAnsi="Times New Roman"/>
          <w:b/>
          <w:i/>
          <w:iCs/>
          <w:sz w:val="24"/>
          <w:szCs w:val="24"/>
          <w:lang w:eastAsia="en-US"/>
        </w:rPr>
      </w:pPr>
      <w:r w:rsidRPr="00C440C1">
        <w:rPr>
          <w:rFonts w:ascii="Times New Roman" w:hAnsi="Times New Roman"/>
          <w:b/>
          <w:i/>
          <w:iCs/>
          <w:sz w:val="24"/>
          <w:szCs w:val="24"/>
          <w:lang w:eastAsia="en-US"/>
        </w:rPr>
        <w:t>Sınırlı Olumlu Görüş</w:t>
      </w:r>
    </w:p>
    <w:p w:rsidR="009C29EF" w:rsidRDefault="009C29EF" w:rsidP="00C440C1">
      <w:pPr>
        <w:autoSpaceDE w:val="0"/>
        <w:autoSpaceDN w:val="0"/>
        <w:adjustRightInd w:val="0"/>
        <w:spacing w:before="120" w:after="120"/>
        <w:jc w:val="both"/>
        <w:rPr>
          <w:rFonts w:ascii="Times New Roman" w:hAnsi="Times New Roman"/>
          <w:sz w:val="24"/>
          <w:szCs w:val="24"/>
          <w:lang w:eastAsia="en-US"/>
        </w:rPr>
      </w:pPr>
      <w:r w:rsidRPr="00087BD5">
        <w:rPr>
          <w:rFonts w:ascii="Times New Roman" w:hAnsi="Times New Roman"/>
          <w:sz w:val="24"/>
          <w:szCs w:val="24"/>
          <w:lang w:eastAsia="en-US"/>
        </w:rPr>
        <w:t xml:space="preserve">Görüşümüze göre yukarıda “Sınırlı Olumlu Görüşün Dayanağı” paragrafında açıklanan hususun muhtemel etkileri hariç olmak üzere, konsolide finansal tablolar, ABC şirketinin ve iştiraklerinin 31 Aralık 20X1 tarihindeki finansal durumunu ve bu tarihte sona eren döneme ilişkin finansal performansını ve nakit akışlarını Türkiye Muhasebe Standartlarına uygun olarak tüm önemli yönleriyle gerçeğe uygun bir biçimde sunmaktadır. </w:t>
      </w:r>
    </w:p>
    <w:p w:rsidR="009C29EF" w:rsidRPr="00087BD5" w:rsidRDefault="009C29EF" w:rsidP="00C440C1">
      <w:pPr>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p>
    <w:p w:rsidR="009C29EF" w:rsidRPr="00087BD5" w:rsidRDefault="009C29EF" w:rsidP="00652736">
      <w:pPr>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lang w:eastAsia="en-US"/>
        </w:rPr>
        <w:t>(</w:t>
      </w:r>
      <w:r w:rsidRPr="00087BD5">
        <w:rPr>
          <w:rFonts w:ascii="Times New Roman" w:hAnsi="Times New Roman"/>
          <w:sz w:val="24"/>
          <w:szCs w:val="24"/>
          <w:lang w:eastAsia="en-US"/>
        </w:rPr>
        <w:t>Topluluk sorumlu denetçisinin yargısına göre, yeterli ve uygun denetim kanıtı elde edilememesinin topluluk finansal tabloları üzerindeki etkisi önemli ve yaygın ise, topluluk sorumlu denetçisi BDS 705 uyarınca görüş vermekten kaçınacaktır.</w:t>
      </w:r>
      <w:r>
        <w:rPr>
          <w:rFonts w:ascii="Times New Roman" w:hAnsi="Times New Roman"/>
          <w:sz w:val="24"/>
          <w:szCs w:val="24"/>
          <w:lang w:eastAsia="en-US"/>
        </w:rPr>
        <w:t>)</w:t>
      </w:r>
    </w:p>
    <w:p w:rsidR="009C29EF" w:rsidRPr="00652736" w:rsidRDefault="009C29EF" w:rsidP="00BF3E76">
      <w:pPr>
        <w:ind w:firstLine="142"/>
        <w:jc w:val="right"/>
        <w:rPr>
          <w:rFonts w:ascii="Times New Roman" w:hAnsi="Times New Roman"/>
          <w:b/>
          <w:bCs/>
          <w:sz w:val="27"/>
          <w:szCs w:val="27"/>
          <w:lang w:eastAsia="en-US"/>
        </w:rPr>
      </w:pPr>
      <w:r>
        <w:rPr>
          <w:rFonts w:ascii="Times New Roman" w:hAnsi="Times New Roman"/>
          <w:sz w:val="24"/>
          <w:szCs w:val="24"/>
          <w:highlight w:val="yellow"/>
          <w:lang w:eastAsia="en-US"/>
        </w:rPr>
        <w:br w:type="page"/>
      </w:r>
      <w:r w:rsidRPr="00652736">
        <w:rPr>
          <w:rFonts w:ascii="Times New Roman" w:hAnsi="Times New Roman"/>
          <w:b/>
          <w:bCs/>
          <w:sz w:val="27"/>
          <w:szCs w:val="27"/>
          <w:lang w:eastAsia="en-US"/>
        </w:rPr>
        <w:t>Ek 2</w:t>
      </w:r>
    </w:p>
    <w:p w:rsidR="009C29EF" w:rsidRPr="007B61D7" w:rsidRDefault="009C29EF" w:rsidP="00C81CC6">
      <w:pPr>
        <w:autoSpaceDE w:val="0"/>
        <w:autoSpaceDN w:val="0"/>
        <w:adjustRightInd w:val="0"/>
        <w:spacing w:before="120" w:after="120"/>
        <w:ind w:firstLine="142"/>
        <w:jc w:val="right"/>
        <w:rPr>
          <w:rFonts w:ascii="Times New Roman" w:hAnsi="Times New Roman"/>
          <w:sz w:val="24"/>
          <w:szCs w:val="24"/>
          <w:lang w:eastAsia="en-US"/>
        </w:rPr>
      </w:pPr>
      <w:r w:rsidRPr="007B61D7">
        <w:rPr>
          <w:rFonts w:ascii="Times New Roman" w:hAnsi="Times New Roman"/>
          <w:sz w:val="24"/>
          <w:szCs w:val="24"/>
          <w:lang w:eastAsia="en-US"/>
        </w:rPr>
        <w:t>(Bakınız: A23 paragrafı)</w:t>
      </w:r>
    </w:p>
    <w:p w:rsidR="009C29EF" w:rsidRPr="00652736" w:rsidRDefault="009C29EF" w:rsidP="00652736">
      <w:pPr>
        <w:autoSpaceDE w:val="0"/>
        <w:autoSpaceDN w:val="0"/>
        <w:adjustRightInd w:val="0"/>
        <w:spacing w:before="120" w:after="120"/>
        <w:jc w:val="both"/>
        <w:rPr>
          <w:rFonts w:ascii="Times New Roman" w:hAnsi="Times New Roman"/>
          <w:b/>
          <w:bCs/>
          <w:sz w:val="27"/>
          <w:szCs w:val="27"/>
          <w:lang w:eastAsia="en-US"/>
        </w:rPr>
      </w:pPr>
      <w:r w:rsidRPr="00652736">
        <w:rPr>
          <w:rFonts w:ascii="Times New Roman" w:hAnsi="Times New Roman"/>
          <w:b/>
          <w:bCs/>
          <w:sz w:val="27"/>
          <w:szCs w:val="27"/>
          <w:lang w:eastAsia="en-US"/>
        </w:rPr>
        <w:t>Topluluk Denetim Ekibinin Bilgi Edin</w:t>
      </w:r>
      <w:r>
        <w:rPr>
          <w:rFonts w:ascii="Times New Roman" w:hAnsi="Times New Roman"/>
          <w:b/>
          <w:bCs/>
          <w:sz w:val="27"/>
          <w:szCs w:val="27"/>
          <w:lang w:eastAsia="en-US"/>
        </w:rPr>
        <w:t>eceği</w:t>
      </w:r>
      <w:r w:rsidRPr="00652736">
        <w:rPr>
          <w:rFonts w:ascii="Times New Roman" w:hAnsi="Times New Roman"/>
          <w:b/>
          <w:bCs/>
          <w:sz w:val="27"/>
          <w:szCs w:val="27"/>
          <w:lang w:eastAsia="en-US"/>
        </w:rPr>
        <w:t xml:space="preserve"> Hususlara İlişkin Örnekler</w:t>
      </w:r>
    </w:p>
    <w:p w:rsidR="009C29EF" w:rsidRPr="007B61D7" w:rsidRDefault="009C29EF" w:rsidP="00652736">
      <w:pPr>
        <w:autoSpaceDE w:val="0"/>
        <w:autoSpaceDN w:val="0"/>
        <w:adjustRightInd w:val="0"/>
        <w:spacing w:before="120" w:after="120"/>
        <w:jc w:val="both"/>
        <w:rPr>
          <w:rFonts w:ascii="Times New Roman" w:hAnsi="Times New Roman"/>
          <w:sz w:val="24"/>
          <w:szCs w:val="24"/>
          <w:lang w:eastAsia="en-US"/>
        </w:rPr>
      </w:pPr>
      <w:r w:rsidRPr="00F83582">
        <w:rPr>
          <w:rFonts w:ascii="Times New Roman" w:hAnsi="Times New Roman"/>
          <w:sz w:val="24"/>
          <w:szCs w:val="24"/>
          <w:lang w:eastAsia="en-US"/>
        </w:rPr>
        <w:t xml:space="preserve">Verilen örnekler, </w:t>
      </w:r>
      <w:r>
        <w:rPr>
          <w:rFonts w:ascii="Times New Roman" w:hAnsi="Times New Roman"/>
          <w:sz w:val="24"/>
          <w:szCs w:val="24"/>
          <w:lang w:eastAsia="en-US"/>
        </w:rPr>
        <w:t xml:space="preserve">geniş bir yelpazede </w:t>
      </w:r>
      <w:r w:rsidRPr="00EC7E30">
        <w:rPr>
          <w:rFonts w:ascii="Times New Roman" w:hAnsi="Times New Roman"/>
          <w:sz w:val="24"/>
          <w:szCs w:val="24"/>
          <w:lang w:eastAsia="en-US"/>
        </w:rPr>
        <w:t xml:space="preserve">birçok farklı hususu kapsamaktadır. </w:t>
      </w:r>
      <w:r>
        <w:rPr>
          <w:rFonts w:ascii="Times New Roman" w:hAnsi="Times New Roman"/>
          <w:sz w:val="24"/>
          <w:szCs w:val="24"/>
          <w:lang w:eastAsia="en-US"/>
        </w:rPr>
        <w:t>Ancak</w:t>
      </w:r>
      <w:r w:rsidRPr="00EC7E30">
        <w:rPr>
          <w:rFonts w:ascii="Times New Roman" w:hAnsi="Times New Roman"/>
          <w:sz w:val="24"/>
          <w:szCs w:val="24"/>
          <w:lang w:eastAsia="en-US"/>
        </w:rPr>
        <w:t>, bu hususların tamamı her topluluk denetimi</w:t>
      </w:r>
      <w:r>
        <w:rPr>
          <w:rFonts w:ascii="Times New Roman" w:hAnsi="Times New Roman"/>
          <w:sz w:val="24"/>
          <w:szCs w:val="24"/>
          <w:lang w:eastAsia="en-US"/>
        </w:rPr>
        <w:t xml:space="preserve"> için</w:t>
      </w:r>
      <w:r w:rsidRPr="00EC7E30">
        <w:rPr>
          <w:rFonts w:ascii="Times New Roman" w:hAnsi="Times New Roman"/>
          <w:sz w:val="24"/>
          <w:szCs w:val="24"/>
          <w:lang w:eastAsia="en-US"/>
        </w:rPr>
        <w:t xml:space="preserve"> </w:t>
      </w:r>
      <w:r>
        <w:rPr>
          <w:rFonts w:ascii="Times New Roman" w:hAnsi="Times New Roman"/>
          <w:sz w:val="24"/>
          <w:szCs w:val="24"/>
          <w:lang w:eastAsia="en-US"/>
        </w:rPr>
        <w:t xml:space="preserve">geçerli değildir </w:t>
      </w:r>
      <w:r w:rsidRPr="00EC7E30">
        <w:rPr>
          <w:rFonts w:ascii="Times New Roman" w:hAnsi="Times New Roman"/>
          <w:sz w:val="24"/>
          <w:szCs w:val="24"/>
          <w:lang w:eastAsia="en-US"/>
        </w:rPr>
        <w:t xml:space="preserve">ve </w:t>
      </w:r>
      <w:r>
        <w:rPr>
          <w:rFonts w:ascii="Times New Roman" w:hAnsi="Times New Roman"/>
          <w:sz w:val="24"/>
          <w:szCs w:val="24"/>
          <w:lang w:eastAsia="en-US"/>
        </w:rPr>
        <w:t>aşağıdaki liste</w:t>
      </w:r>
      <w:r w:rsidRPr="00EC7E30">
        <w:rPr>
          <w:rFonts w:ascii="Times New Roman" w:hAnsi="Times New Roman"/>
          <w:sz w:val="24"/>
          <w:szCs w:val="24"/>
          <w:lang w:eastAsia="en-US"/>
        </w:rPr>
        <w:t xml:space="preserve"> </w:t>
      </w:r>
      <w:r>
        <w:rPr>
          <w:rFonts w:ascii="Times New Roman" w:hAnsi="Times New Roman"/>
          <w:sz w:val="24"/>
          <w:szCs w:val="24"/>
          <w:lang w:eastAsia="en-US"/>
        </w:rPr>
        <w:t>bilgi edinilecek</w:t>
      </w:r>
      <w:r w:rsidRPr="00EC7E30">
        <w:rPr>
          <w:rFonts w:ascii="Times New Roman" w:hAnsi="Times New Roman"/>
          <w:sz w:val="24"/>
          <w:szCs w:val="24"/>
          <w:lang w:eastAsia="en-US"/>
        </w:rPr>
        <w:t xml:space="preserve"> hususları</w:t>
      </w:r>
      <w:r>
        <w:rPr>
          <w:rFonts w:ascii="Times New Roman" w:hAnsi="Times New Roman"/>
          <w:sz w:val="24"/>
          <w:szCs w:val="24"/>
          <w:lang w:eastAsia="en-US"/>
        </w:rPr>
        <w:t>n tamamını</w:t>
      </w:r>
      <w:r w:rsidRPr="00EC7E30">
        <w:rPr>
          <w:rFonts w:ascii="Times New Roman" w:hAnsi="Times New Roman"/>
          <w:sz w:val="24"/>
          <w:szCs w:val="24"/>
          <w:lang w:eastAsia="en-US"/>
        </w:rPr>
        <w:t xml:space="preserve"> </w:t>
      </w:r>
      <w:r>
        <w:rPr>
          <w:rFonts w:ascii="Times New Roman" w:hAnsi="Times New Roman"/>
          <w:sz w:val="24"/>
          <w:szCs w:val="24"/>
          <w:lang w:eastAsia="en-US"/>
        </w:rPr>
        <w:t>içermez</w:t>
      </w:r>
      <w:r w:rsidRPr="00EC7E30">
        <w:rPr>
          <w:rFonts w:ascii="Times New Roman" w:hAnsi="Times New Roman"/>
          <w:sz w:val="24"/>
          <w:szCs w:val="24"/>
          <w:lang w:eastAsia="en-US"/>
        </w:rPr>
        <w:t>.</w:t>
      </w:r>
    </w:p>
    <w:p w:rsidR="009C29EF" w:rsidRPr="007B61D7" w:rsidRDefault="009C29EF" w:rsidP="00652736">
      <w:pPr>
        <w:tabs>
          <w:tab w:val="left" w:pos="4608"/>
        </w:tabs>
        <w:autoSpaceDE w:val="0"/>
        <w:autoSpaceDN w:val="0"/>
        <w:adjustRightInd w:val="0"/>
        <w:spacing w:before="120" w:after="120"/>
        <w:jc w:val="both"/>
        <w:rPr>
          <w:rFonts w:ascii="Times New Roman" w:hAnsi="Times New Roman"/>
          <w:sz w:val="24"/>
          <w:szCs w:val="24"/>
          <w:lang w:eastAsia="en-US"/>
        </w:rPr>
      </w:pPr>
      <w:r w:rsidRPr="007B61D7">
        <w:rPr>
          <w:rFonts w:ascii="Times New Roman" w:hAnsi="Times New Roman"/>
          <w:sz w:val="24"/>
          <w:szCs w:val="24"/>
          <w:lang w:eastAsia="en-US"/>
        </w:rPr>
        <w:t>Topluluk Genelinde</w:t>
      </w:r>
      <w:r>
        <w:rPr>
          <w:rFonts w:ascii="Times New Roman" w:hAnsi="Times New Roman"/>
          <w:sz w:val="24"/>
          <w:szCs w:val="24"/>
          <w:lang w:eastAsia="en-US"/>
        </w:rPr>
        <w:t>ki</w:t>
      </w:r>
      <w:r w:rsidRPr="007B61D7">
        <w:rPr>
          <w:rFonts w:ascii="Times New Roman" w:hAnsi="Times New Roman"/>
          <w:sz w:val="24"/>
          <w:szCs w:val="24"/>
          <w:lang w:eastAsia="en-US"/>
        </w:rPr>
        <w:t xml:space="preserve"> Kontroller</w:t>
      </w:r>
    </w:p>
    <w:p w:rsidR="009C29EF" w:rsidRPr="007B61D7" w:rsidRDefault="009C29EF" w:rsidP="00652736">
      <w:pPr>
        <w:numPr>
          <w:ilvl w:val="0"/>
          <w:numId w:val="21"/>
        </w:numPr>
        <w:autoSpaceDE w:val="0"/>
        <w:autoSpaceDN w:val="0"/>
        <w:adjustRightInd w:val="0"/>
        <w:spacing w:before="120" w:after="120"/>
        <w:ind w:left="709" w:hanging="709"/>
        <w:jc w:val="both"/>
        <w:rPr>
          <w:rFonts w:ascii="Times New Roman" w:hAnsi="Times New Roman"/>
          <w:sz w:val="24"/>
          <w:szCs w:val="24"/>
          <w:lang w:eastAsia="en-US"/>
        </w:rPr>
      </w:pPr>
      <w:r w:rsidRPr="007B61D7">
        <w:rPr>
          <w:rFonts w:ascii="Times New Roman" w:hAnsi="Times New Roman"/>
          <w:sz w:val="24"/>
          <w:szCs w:val="24"/>
          <w:lang w:eastAsia="en-US"/>
        </w:rPr>
        <w:t>Topluluk genelinde</w:t>
      </w:r>
      <w:r>
        <w:rPr>
          <w:rFonts w:ascii="Times New Roman" w:hAnsi="Times New Roman"/>
          <w:sz w:val="24"/>
          <w:szCs w:val="24"/>
          <w:lang w:eastAsia="en-US"/>
        </w:rPr>
        <w:t>ki</w:t>
      </w:r>
      <w:r w:rsidRPr="007B61D7">
        <w:rPr>
          <w:rFonts w:ascii="Times New Roman" w:hAnsi="Times New Roman"/>
          <w:sz w:val="24"/>
          <w:szCs w:val="24"/>
          <w:lang w:eastAsia="en-US"/>
        </w:rPr>
        <w:t xml:space="preserve"> kontroller aşağıdaki hususların bir bileşimini içerebilir:</w:t>
      </w:r>
    </w:p>
    <w:p w:rsidR="009C29EF" w:rsidRPr="00AC51ED"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Faaliyetlere</w:t>
      </w:r>
      <w:r w:rsidRPr="00EC7E30">
        <w:rPr>
          <w:rFonts w:ascii="Times New Roman" w:hAnsi="Times New Roman"/>
          <w:sz w:val="24"/>
          <w:szCs w:val="24"/>
        </w:rPr>
        <w:t xml:space="preserve"> ilişkin gelişmelerin müzakere edilmesi ve performansın gözden geçirilmesi amacıyla topluluk ve </w:t>
      </w:r>
      <w:r w:rsidRPr="00AC51ED">
        <w:rPr>
          <w:rFonts w:ascii="Times New Roman" w:hAnsi="Times New Roman"/>
          <w:sz w:val="24"/>
          <w:szCs w:val="24"/>
        </w:rPr>
        <w:t>birim yönetimi arasında yapılan düzenli toplantılar.</w:t>
      </w:r>
    </w:p>
    <w:p w:rsidR="009C29EF" w:rsidRPr="007B61D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7B61D7">
        <w:rPr>
          <w:rFonts w:ascii="Times New Roman" w:hAnsi="Times New Roman"/>
          <w:sz w:val="24"/>
          <w:szCs w:val="24"/>
        </w:rPr>
        <w:t xml:space="preserve">Topluluk yönetimine, </w:t>
      </w:r>
      <w:r>
        <w:rPr>
          <w:rFonts w:ascii="Times New Roman" w:hAnsi="Times New Roman"/>
          <w:sz w:val="24"/>
          <w:szCs w:val="24"/>
        </w:rPr>
        <w:t>birim</w:t>
      </w:r>
      <w:r w:rsidRPr="007B61D7">
        <w:rPr>
          <w:rFonts w:ascii="Times New Roman" w:hAnsi="Times New Roman"/>
          <w:sz w:val="24"/>
          <w:szCs w:val="24"/>
        </w:rPr>
        <w:t xml:space="preserve">lerin performansını bütçeye göre izleme ve uygun adım atma imkânı sunan düzenli raporlama programları dâhil, </w:t>
      </w:r>
      <w:r>
        <w:rPr>
          <w:rFonts w:ascii="Times New Roman" w:hAnsi="Times New Roman"/>
          <w:sz w:val="24"/>
          <w:szCs w:val="24"/>
        </w:rPr>
        <w:t>birim</w:t>
      </w:r>
      <w:r w:rsidRPr="007B61D7">
        <w:rPr>
          <w:rFonts w:ascii="Times New Roman" w:hAnsi="Times New Roman"/>
          <w:sz w:val="24"/>
          <w:szCs w:val="24"/>
        </w:rPr>
        <w:t>lerin faaliyetlerinin ve finansal sonuçlarının</w:t>
      </w:r>
      <w:r>
        <w:rPr>
          <w:rFonts w:ascii="Times New Roman" w:hAnsi="Times New Roman"/>
          <w:sz w:val="24"/>
          <w:szCs w:val="24"/>
        </w:rPr>
        <w:t xml:space="preserve"> </w:t>
      </w:r>
      <w:r w:rsidRPr="007B61D7">
        <w:rPr>
          <w:rFonts w:ascii="Times New Roman" w:hAnsi="Times New Roman"/>
          <w:sz w:val="24"/>
          <w:szCs w:val="24"/>
        </w:rPr>
        <w:t>izlenmesi.</w:t>
      </w:r>
    </w:p>
    <w:p w:rsidR="009C29EF" w:rsidRPr="007B61D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T</w:t>
      </w:r>
      <w:r w:rsidRPr="007B61D7">
        <w:rPr>
          <w:rFonts w:ascii="Times New Roman" w:hAnsi="Times New Roman"/>
          <w:sz w:val="24"/>
          <w:szCs w:val="24"/>
        </w:rPr>
        <w:t>opluluk yönetiminin risk değerlendirme süreci</w:t>
      </w:r>
      <w:r>
        <w:rPr>
          <w:rFonts w:ascii="Times New Roman" w:hAnsi="Times New Roman"/>
          <w:sz w:val="24"/>
          <w:szCs w:val="24"/>
        </w:rPr>
        <w:t>; başka bir ifadeyle</w:t>
      </w:r>
      <w:r w:rsidRPr="007B61D7">
        <w:rPr>
          <w:rFonts w:ascii="Times New Roman" w:hAnsi="Times New Roman"/>
          <w:sz w:val="24"/>
          <w:szCs w:val="24"/>
        </w:rPr>
        <w:t xml:space="preserve"> </w:t>
      </w:r>
      <w:r>
        <w:rPr>
          <w:rFonts w:ascii="Times New Roman" w:hAnsi="Times New Roman"/>
          <w:sz w:val="24"/>
          <w:szCs w:val="24"/>
        </w:rPr>
        <w:t>t</w:t>
      </w:r>
      <w:r w:rsidRPr="007B61D7">
        <w:rPr>
          <w:rFonts w:ascii="Times New Roman" w:hAnsi="Times New Roman"/>
          <w:sz w:val="24"/>
          <w:szCs w:val="24"/>
        </w:rPr>
        <w:t xml:space="preserve">opluluk </w:t>
      </w:r>
      <w:r>
        <w:rPr>
          <w:rFonts w:ascii="Times New Roman" w:hAnsi="Times New Roman"/>
          <w:sz w:val="24"/>
          <w:szCs w:val="24"/>
        </w:rPr>
        <w:t xml:space="preserve">finansal tablolarında </w:t>
      </w:r>
      <w:r w:rsidRPr="007B61D7">
        <w:rPr>
          <w:rFonts w:ascii="Times New Roman" w:hAnsi="Times New Roman"/>
          <w:sz w:val="24"/>
          <w:szCs w:val="24"/>
        </w:rPr>
        <w:t>önemli yanlışlığa yol açabilecek</w:t>
      </w:r>
      <w:r>
        <w:rPr>
          <w:rFonts w:ascii="Times New Roman" w:hAnsi="Times New Roman"/>
          <w:sz w:val="24"/>
          <w:szCs w:val="24"/>
        </w:rPr>
        <w:t>,</w:t>
      </w:r>
      <w:r w:rsidRPr="007B61D7">
        <w:rPr>
          <w:rFonts w:ascii="Times New Roman" w:hAnsi="Times New Roman"/>
          <w:sz w:val="24"/>
          <w:szCs w:val="24"/>
        </w:rPr>
        <w:t xml:space="preserve"> hile riski dâhil, iş hayatına ilişkin risklerin belirlenmesi, analiz edilmesi ve yönetilmesi süreci.</w:t>
      </w:r>
    </w:p>
    <w:p w:rsidR="009C29EF" w:rsidRPr="007B61D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7B61D7">
        <w:rPr>
          <w:rFonts w:ascii="Times New Roman" w:hAnsi="Times New Roman"/>
          <w:sz w:val="24"/>
          <w:szCs w:val="24"/>
        </w:rPr>
        <w:t>Topluluk içi işlemlerin, gerçekleşmemiş kârların ve topluluk içi hesap bakiyelerinin topluluk düzeyinde izlenmesi, kontrolü, mutabakatı ve eliminasyonu.</w:t>
      </w:r>
    </w:p>
    <w:p w:rsidR="009C29EF" w:rsidRPr="002F5B90"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2F5B90">
        <w:rPr>
          <w:rFonts w:ascii="Times New Roman" w:hAnsi="Times New Roman"/>
          <w:sz w:val="24"/>
          <w:szCs w:val="24"/>
        </w:rPr>
        <w:t>Birimlerden alınan finansal bilgilerin zamanında izlenmesine ve bu bilgilerin doğruluğunun ve tamlığının değerlendirilmesine ilişkin süreç.</w:t>
      </w:r>
    </w:p>
    <w:p w:rsidR="009C29EF" w:rsidRPr="007B61D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Birim</w:t>
      </w:r>
      <w:r w:rsidRPr="007B61D7">
        <w:rPr>
          <w:rFonts w:ascii="Times New Roman" w:hAnsi="Times New Roman"/>
          <w:sz w:val="24"/>
          <w:szCs w:val="24"/>
        </w:rPr>
        <w:t xml:space="preserve">lerin tümü veya bazıları </w:t>
      </w:r>
      <w:r>
        <w:rPr>
          <w:rFonts w:ascii="Times New Roman" w:hAnsi="Times New Roman"/>
          <w:sz w:val="24"/>
          <w:szCs w:val="24"/>
        </w:rPr>
        <w:t>için aynı genel</w:t>
      </w:r>
      <w:r w:rsidRPr="007B61D7">
        <w:rPr>
          <w:rFonts w:ascii="Times New Roman" w:hAnsi="Times New Roman"/>
          <w:sz w:val="24"/>
          <w:szCs w:val="24"/>
        </w:rPr>
        <w:t xml:space="preserve"> BT</w:t>
      </w:r>
      <w:r>
        <w:rPr>
          <w:rFonts w:ascii="Times New Roman" w:hAnsi="Times New Roman"/>
          <w:sz w:val="24"/>
          <w:szCs w:val="24"/>
        </w:rPr>
        <w:t xml:space="preserve"> kontrolleri tarafından kontrol edilen</w:t>
      </w:r>
      <w:r w:rsidRPr="007B61D7">
        <w:rPr>
          <w:rFonts w:ascii="Times New Roman" w:hAnsi="Times New Roman"/>
          <w:sz w:val="24"/>
          <w:szCs w:val="24"/>
        </w:rPr>
        <w:t xml:space="preserve"> </w:t>
      </w:r>
      <w:r>
        <w:rPr>
          <w:rFonts w:ascii="Times New Roman" w:hAnsi="Times New Roman"/>
          <w:sz w:val="24"/>
          <w:szCs w:val="24"/>
        </w:rPr>
        <w:t xml:space="preserve">merkezi bir BT </w:t>
      </w:r>
      <w:r w:rsidRPr="007B61D7">
        <w:rPr>
          <w:rFonts w:ascii="Times New Roman" w:hAnsi="Times New Roman"/>
          <w:sz w:val="24"/>
          <w:szCs w:val="24"/>
        </w:rPr>
        <w:t>sistemi</w:t>
      </w:r>
      <w:r>
        <w:rPr>
          <w:rFonts w:ascii="Times New Roman" w:hAnsi="Times New Roman"/>
          <w:sz w:val="24"/>
          <w:szCs w:val="24"/>
        </w:rPr>
        <w:t>.</w:t>
      </w:r>
    </w:p>
    <w:p w:rsidR="009C29EF" w:rsidRPr="007B61D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Birim</w:t>
      </w:r>
      <w:r w:rsidRPr="007B61D7">
        <w:rPr>
          <w:rFonts w:ascii="Times New Roman" w:hAnsi="Times New Roman"/>
          <w:sz w:val="24"/>
          <w:szCs w:val="24"/>
        </w:rPr>
        <w:t xml:space="preserve">lerin tümü veya bazıları </w:t>
      </w:r>
      <w:r>
        <w:rPr>
          <w:rFonts w:ascii="Times New Roman" w:hAnsi="Times New Roman"/>
          <w:sz w:val="24"/>
          <w:szCs w:val="24"/>
        </w:rPr>
        <w:t xml:space="preserve">için ortak olan bir BT </w:t>
      </w:r>
      <w:r w:rsidRPr="007B61D7">
        <w:rPr>
          <w:rFonts w:ascii="Times New Roman" w:hAnsi="Times New Roman"/>
          <w:sz w:val="24"/>
          <w:szCs w:val="24"/>
        </w:rPr>
        <w:t>sistemi</w:t>
      </w:r>
      <w:r>
        <w:rPr>
          <w:rFonts w:ascii="Times New Roman" w:hAnsi="Times New Roman"/>
          <w:sz w:val="24"/>
          <w:szCs w:val="24"/>
        </w:rPr>
        <w:t xml:space="preserve"> içerisindeki kontrol faaliyetleri</w:t>
      </w:r>
      <w:r w:rsidRPr="007B61D7">
        <w:rPr>
          <w:rFonts w:ascii="Times New Roman" w:hAnsi="Times New Roman"/>
          <w:sz w:val="24"/>
          <w:szCs w:val="24"/>
        </w:rPr>
        <w:t>.</w:t>
      </w:r>
    </w:p>
    <w:p w:rsidR="009C29EF"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7B61D7">
        <w:rPr>
          <w:rFonts w:ascii="Times New Roman" w:hAnsi="Times New Roman"/>
          <w:sz w:val="24"/>
          <w:szCs w:val="24"/>
        </w:rPr>
        <w:t>İç denetim fonksiyonu</w:t>
      </w:r>
      <w:r>
        <w:rPr>
          <w:rFonts w:ascii="Times New Roman" w:hAnsi="Times New Roman"/>
          <w:sz w:val="24"/>
          <w:szCs w:val="24"/>
        </w:rPr>
        <w:t xml:space="preserve">nun </w:t>
      </w:r>
      <w:r w:rsidRPr="00DE285D">
        <w:rPr>
          <w:rFonts w:ascii="Times New Roman" w:hAnsi="Times New Roman"/>
          <w:sz w:val="24"/>
          <w:szCs w:val="24"/>
        </w:rPr>
        <w:t xml:space="preserve">faaliyetleri ve </w:t>
      </w:r>
      <w:r w:rsidRPr="00087BD5">
        <w:rPr>
          <w:rFonts w:ascii="Times New Roman" w:hAnsi="Times New Roman"/>
          <w:sz w:val="24"/>
          <w:szCs w:val="24"/>
        </w:rPr>
        <w:t xml:space="preserve">öz değerlendirme </w:t>
      </w:r>
      <w:r w:rsidRPr="00DE285D">
        <w:rPr>
          <w:rFonts w:ascii="Times New Roman" w:hAnsi="Times New Roman"/>
          <w:sz w:val="24"/>
          <w:szCs w:val="24"/>
        </w:rPr>
        <w:t>programları</w:t>
      </w:r>
      <w:r w:rsidRPr="007B61D7">
        <w:rPr>
          <w:rFonts w:ascii="Times New Roman" w:hAnsi="Times New Roman"/>
          <w:sz w:val="24"/>
          <w:szCs w:val="24"/>
        </w:rPr>
        <w:t xml:space="preserve"> dâhil, kontrollerin izlenmesi.</w:t>
      </w:r>
    </w:p>
    <w:p w:rsidR="009C29EF" w:rsidRPr="00087BD5"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087BD5">
        <w:rPr>
          <w:rFonts w:ascii="Times New Roman" w:hAnsi="Times New Roman"/>
          <w:sz w:val="24"/>
          <w:szCs w:val="24"/>
        </w:rPr>
        <w:t>Topluluk finansal raporlama prosedürlerine ilişkin rehberler de dâhil, tutarlı politika ve prosedürler.</w:t>
      </w:r>
    </w:p>
    <w:p w:rsidR="009C29EF" w:rsidRPr="007B61D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7B61D7">
        <w:rPr>
          <w:rFonts w:ascii="Times New Roman" w:hAnsi="Times New Roman"/>
          <w:sz w:val="24"/>
          <w:szCs w:val="24"/>
        </w:rPr>
        <w:t>İş ahlakı kuralları ve hileyi önleme programları gibi topluluk genelinde</w:t>
      </w:r>
      <w:r>
        <w:rPr>
          <w:rFonts w:ascii="Times New Roman" w:hAnsi="Times New Roman"/>
          <w:sz w:val="24"/>
          <w:szCs w:val="24"/>
        </w:rPr>
        <w:t>ki</w:t>
      </w:r>
      <w:r w:rsidRPr="007B61D7">
        <w:rPr>
          <w:rFonts w:ascii="Times New Roman" w:hAnsi="Times New Roman"/>
          <w:sz w:val="24"/>
          <w:szCs w:val="24"/>
        </w:rPr>
        <w:t xml:space="preserve"> programlar.</w:t>
      </w:r>
    </w:p>
    <w:p w:rsidR="009C29EF" w:rsidRPr="00AC51ED"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AC51ED">
        <w:rPr>
          <w:rFonts w:ascii="Times New Roman" w:hAnsi="Times New Roman"/>
          <w:sz w:val="24"/>
          <w:szCs w:val="24"/>
        </w:rPr>
        <w:t>Birim yönetimi</w:t>
      </w:r>
      <w:r>
        <w:rPr>
          <w:rFonts w:ascii="Times New Roman" w:hAnsi="Times New Roman"/>
          <w:sz w:val="24"/>
          <w:szCs w:val="24"/>
        </w:rPr>
        <w:t>ne</w:t>
      </w:r>
      <w:r w:rsidRPr="00AC51ED">
        <w:rPr>
          <w:rFonts w:ascii="Times New Roman" w:hAnsi="Times New Roman"/>
          <w:sz w:val="24"/>
          <w:szCs w:val="24"/>
        </w:rPr>
        <w:t xml:space="preserve"> yetki ve sorumlulukların </w:t>
      </w:r>
      <w:r>
        <w:rPr>
          <w:rFonts w:ascii="Times New Roman" w:hAnsi="Times New Roman"/>
          <w:sz w:val="24"/>
          <w:szCs w:val="24"/>
        </w:rPr>
        <w:t>verilmesine</w:t>
      </w:r>
      <w:r w:rsidRPr="00AC51ED">
        <w:rPr>
          <w:rFonts w:ascii="Times New Roman" w:hAnsi="Times New Roman"/>
          <w:sz w:val="24"/>
          <w:szCs w:val="24"/>
        </w:rPr>
        <w:t xml:space="preserve"> ilişkin düzenlemeler. </w:t>
      </w:r>
    </w:p>
    <w:p w:rsidR="009C29EF" w:rsidRPr="007B61D7" w:rsidRDefault="009C29EF" w:rsidP="00652736">
      <w:pPr>
        <w:numPr>
          <w:ilvl w:val="0"/>
          <w:numId w:val="21"/>
        </w:numPr>
        <w:autoSpaceDE w:val="0"/>
        <w:autoSpaceDN w:val="0"/>
        <w:adjustRightInd w:val="0"/>
        <w:spacing w:before="120" w:after="120"/>
        <w:ind w:left="709" w:hanging="709"/>
        <w:jc w:val="both"/>
        <w:rPr>
          <w:rFonts w:ascii="Times New Roman" w:hAnsi="Times New Roman"/>
          <w:color w:val="000000"/>
          <w:sz w:val="24"/>
          <w:szCs w:val="24"/>
          <w:lang w:eastAsia="en-US"/>
        </w:rPr>
      </w:pPr>
      <w:r w:rsidRPr="007B61D7">
        <w:rPr>
          <w:rFonts w:ascii="Times New Roman" w:hAnsi="Times New Roman"/>
          <w:color w:val="000000"/>
          <w:sz w:val="24"/>
          <w:szCs w:val="24"/>
          <w:lang w:eastAsia="en-US"/>
        </w:rPr>
        <w:t>İç denetim</w:t>
      </w:r>
      <w:r>
        <w:rPr>
          <w:rFonts w:ascii="Times New Roman" w:hAnsi="Times New Roman"/>
          <w:color w:val="000000"/>
          <w:sz w:val="24"/>
          <w:szCs w:val="24"/>
          <w:lang w:eastAsia="en-US"/>
        </w:rPr>
        <w:t xml:space="preserve"> fonksiyonu</w:t>
      </w:r>
      <w:r w:rsidRPr="007B61D7">
        <w:rPr>
          <w:rFonts w:ascii="Times New Roman" w:hAnsi="Times New Roman"/>
          <w:color w:val="000000"/>
          <w:sz w:val="24"/>
          <w:szCs w:val="24"/>
          <w:lang w:eastAsia="en-US"/>
        </w:rPr>
        <w:t>, topluluk genelinde</w:t>
      </w:r>
      <w:r>
        <w:rPr>
          <w:rFonts w:ascii="Times New Roman" w:hAnsi="Times New Roman"/>
          <w:color w:val="000000"/>
          <w:sz w:val="24"/>
          <w:szCs w:val="24"/>
          <w:lang w:eastAsia="en-US"/>
        </w:rPr>
        <w:t>ki</w:t>
      </w:r>
      <w:r w:rsidRPr="007B61D7">
        <w:rPr>
          <w:rFonts w:ascii="Times New Roman" w:hAnsi="Times New Roman"/>
          <w:color w:val="000000"/>
          <w:sz w:val="24"/>
          <w:szCs w:val="24"/>
          <w:lang w:eastAsia="en-US"/>
        </w:rPr>
        <w:t xml:space="preserve"> kontrollerin</w:t>
      </w:r>
      <w:r>
        <w:rPr>
          <w:rFonts w:ascii="Times New Roman" w:hAnsi="Times New Roman"/>
          <w:color w:val="000000"/>
          <w:sz w:val="24"/>
          <w:szCs w:val="24"/>
          <w:lang w:eastAsia="en-US"/>
        </w:rPr>
        <w:t xml:space="preserve"> bir parçası olarak görülebilir </w:t>
      </w:r>
      <w:r w:rsidRPr="007B61D7">
        <w:rPr>
          <w:rFonts w:ascii="Times New Roman" w:hAnsi="Times New Roman"/>
          <w:color w:val="000000"/>
          <w:sz w:val="24"/>
          <w:szCs w:val="24"/>
          <w:lang w:eastAsia="en-US"/>
        </w:rPr>
        <w:t>(</w:t>
      </w:r>
      <w:r>
        <w:rPr>
          <w:rFonts w:ascii="Times New Roman" w:hAnsi="Times New Roman"/>
          <w:color w:val="000000"/>
          <w:sz w:val="24"/>
          <w:szCs w:val="24"/>
          <w:lang w:eastAsia="en-US"/>
        </w:rPr>
        <w:t xml:space="preserve">örneğin </w:t>
      </w:r>
      <w:r w:rsidRPr="007B61D7">
        <w:rPr>
          <w:rFonts w:ascii="Times New Roman" w:hAnsi="Times New Roman"/>
          <w:color w:val="000000"/>
          <w:sz w:val="24"/>
          <w:szCs w:val="24"/>
          <w:lang w:eastAsia="en-US"/>
        </w:rPr>
        <w:t>iç denetim fonksiyonunun merkezileşmesi durumunda olduğu gibi). BDS 610</w:t>
      </w:r>
      <w:r>
        <w:rPr>
          <w:rStyle w:val="FootnoteReference"/>
          <w:rFonts w:ascii="Times New Roman" w:hAnsi="Times New Roman"/>
          <w:color w:val="000000"/>
          <w:sz w:val="24"/>
          <w:szCs w:val="24"/>
          <w:lang w:eastAsia="en-US"/>
        </w:rPr>
        <w:footnoteReference w:customMarkFollows="1" w:id="25"/>
        <w:t>1</w:t>
      </w:r>
      <w:r w:rsidRPr="007B61D7">
        <w:rPr>
          <w:rFonts w:ascii="Times New Roman" w:hAnsi="Times New Roman"/>
          <w:color w:val="000000"/>
          <w:sz w:val="24"/>
          <w:szCs w:val="24"/>
          <w:lang w:eastAsia="en-US"/>
        </w:rPr>
        <w:t xml:space="preserve">, iç denetim fonksiyonunun </w:t>
      </w:r>
      <w:r>
        <w:rPr>
          <w:rFonts w:ascii="Times New Roman" w:hAnsi="Times New Roman"/>
          <w:color w:val="000000"/>
          <w:sz w:val="24"/>
          <w:szCs w:val="24"/>
          <w:lang w:eastAsia="en-US"/>
        </w:rPr>
        <w:t>kurumsal statüsünün</w:t>
      </w:r>
      <w:r w:rsidRPr="007B61D7">
        <w:rPr>
          <w:rFonts w:ascii="Times New Roman" w:hAnsi="Times New Roman"/>
          <w:color w:val="000000"/>
          <w:sz w:val="24"/>
          <w:szCs w:val="24"/>
          <w:lang w:eastAsia="en-US"/>
        </w:rPr>
        <w:t xml:space="preserve"> ve ilgili politika ve prosedürlerin</w:t>
      </w:r>
      <w:r>
        <w:rPr>
          <w:rFonts w:ascii="Times New Roman" w:hAnsi="Times New Roman"/>
          <w:color w:val="000000"/>
          <w:sz w:val="24"/>
          <w:szCs w:val="24"/>
          <w:lang w:eastAsia="en-US"/>
        </w:rPr>
        <w:t>in</w:t>
      </w:r>
      <w:r w:rsidRPr="007B61D7">
        <w:rPr>
          <w:rFonts w:ascii="Times New Roman" w:hAnsi="Times New Roman"/>
          <w:color w:val="000000"/>
          <w:sz w:val="24"/>
          <w:szCs w:val="24"/>
          <w:lang w:eastAsia="en-US"/>
        </w:rPr>
        <w:t xml:space="preserve"> iç denetçilerin tarafsızlığını yeterli şekilde destekleyip desteklemediğine, iç denetim fonksiyonun yeterlik düzeyine ve topluluk denetim ekibinin </w:t>
      </w:r>
      <w:r>
        <w:rPr>
          <w:rFonts w:ascii="Times New Roman" w:hAnsi="Times New Roman"/>
          <w:color w:val="000000"/>
          <w:sz w:val="24"/>
          <w:szCs w:val="24"/>
          <w:lang w:eastAsia="en-US"/>
        </w:rPr>
        <w:t>fonksiyonun çalışmasını</w:t>
      </w:r>
      <w:r w:rsidRPr="007B61D7">
        <w:rPr>
          <w:rFonts w:ascii="Times New Roman" w:hAnsi="Times New Roman"/>
          <w:color w:val="000000"/>
          <w:sz w:val="24"/>
          <w:szCs w:val="24"/>
          <w:lang w:eastAsia="en-US"/>
        </w:rPr>
        <w:t xml:space="preserve"> kullanmayı </w:t>
      </w:r>
      <w:r>
        <w:rPr>
          <w:rFonts w:ascii="Times New Roman" w:hAnsi="Times New Roman"/>
          <w:color w:val="000000"/>
          <w:sz w:val="24"/>
          <w:szCs w:val="24"/>
          <w:lang w:eastAsia="en-US"/>
        </w:rPr>
        <w:t>beklemesi</w:t>
      </w:r>
      <w:r w:rsidRPr="007B61D7">
        <w:rPr>
          <w:rFonts w:ascii="Times New Roman" w:hAnsi="Times New Roman"/>
          <w:color w:val="000000"/>
          <w:sz w:val="24"/>
          <w:szCs w:val="24"/>
          <w:lang w:eastAsia="en-US"/>
        </w:rPr>
        <w:t xml:space="preserve"> durumda fonksiyonun sistematik ve disiplinli bir yaklaşım </w:t>
      </w:r>
      <w:r>
        <w:rPr>
          <w:rFonts w:ascii="Times New Roman" w:hAnsi="Times New Roman"/>
          <w:color w:val="000000"/>
          <w:sz w:val="24"/>
          <w:szCs w:val="24"/>
          <w:lang w:eastAsia="en-US"/>
        </w:rPr>
        <w:t xml:space="preserve">uygulayıp uygulamadığına ilişkin </w:t>
      </w:r>
      <w:r w:rsidRPr="007B61D7">
        <w:rPr>
          <w:rFonts w:ascii="Times New Roman" w:hAnsi="Times New Roman"/>
          <w:color w:val="000000"/>
          <w:sz w:val="24"/>
          <w:szCs w:val="24"/>
          <w:lang w:eastAsia="en-US"/>
        </w:rPr>
        <w:t>olarak topluluk denetim ekibi</w:t>
      </w:r>
      <w:r>
        <w:rPr>
          <w:rFonts w:ascii="Times New Roman" w:hAnsi="Times New Roman"/>
          <w:color w:val="000000"/>
          <w:sz w:val="24"/>
          <w:szCs w:val="24"/>
          <w:lang w:eastAsia="en-US"/>
        </w:rPr>
        <w:t>nin</w:t>
      </w:r>
      <w:r w:rsidRPr="007B61D7">
        <w:rPr>
          <w:rFonts w:ascii="Times New Roman" w:hAnsi="Times New Roman"/>
          <w:color w:val="000000"/>
          <w:sz w:val="24"/>
          <w:szCs w:val="24"/>
          <w:lang w:eastAsia="en-US"/>
        </w:rPr>
        <w:t xml:space="preserve"> yap</w:t>
      </w:r>
      <w:r>
        <w:rPr>
          <w:rFonts w:ascii="Times New Roman" w:hAnsi="Times New Roman"/>
          <w:color w:val="000000"/>
          <w:sz w:val="24"/>
          <w:szCs w:val="24"/>
          <w:lang w:eastAsia="en-US"/>
        </w:rPr>
        <w:t xml:space="preserve">acağı </w:t>
      </w:r>
      <w:r w:rsidRPr="007B61D7">
        <w:rPr>
          <w:rFonts w:ascii="Times New Roman" w:hAnsi="Times New Roman"/>
          <w:color w:val="000000"/>
          <w:sz w:val="24"/>
          <w:szCs w:val="24"/>
          <w:lang w:eastAsia="en-US"/>
        </w:rPr>
        <w:t>değerlendirme</w:t>
      </w:r>
      <w:r>
        <w:rPr>
          <w:rFonts w:ascii="Times New Roman" w:hAnsi="Times New Roman"/>
          <w:color w:val="000000"/>
          <w:sz w:val="24"/>
          <w:szCs w:val="24"/>
          <w:lang w:eastAsia="en-US"/>
        </w:rPr>
        <w:t>yi</w:t>
      </w:r>
      <w:r w:rsidRPr="007B61D7">
        <w:rPr>
          <w:rFonts w:ascii="Times New Roman" w:hAnsi="Times New Roman"/>
          <w:color w:val="000000"/>
          <w:sz w:val="24"/>
          <w:szCs w:val="24"/>
          <w:lang w:eastAsia="en-US"/>
        </w:rPr>
        <w:t xml:space="preserve"> düzenler.</w:t>
      </w:r>
    </w:p>
    <w:p w:rsidR="009C29EF" w:rsidRPr="007B61D7" w:rsidRDefault="009C29EF" w:rsidP="00652736">
      <w:pPr>
        <w:autoSpaceDE w:val="0"/>
        <w:autoSpaceDN w:val="0"/>
        <w:adjustRightInd w:val="0"/>
        <w:spacing w:before="120" w:after="120"/>
        <w:jc w:val="both"/>
        <w:rPr>
          <w:rFonts w:ascii="Times New Roman" w:hAnsi="Times New Roman"/>
          <w:color w:val="000000"/>
          <w:sz w:val="24"/>
          <w:szCs w:val="24"/>
          <w:lang w:eastAsia="en-US"/>
        </w:rPr>
      </w:pPr>
      <w:r w:rsidRPr="007B61D7">
        <w:rPr>
          <w:rFonts w:ascii="Times New Roman" w:hAnsi="Times New Roman"/>
          <w:color w:val="000000"/>
          <w:sz w:val="24"/>
          <w:szCs w:val="24"/>
          <w:lang w:eastAsia="en-US"/>
        </w:rPr>
        <w:t>Konsolidasyon Süreci</w:t>
      </w:r>
    </w:p>
    <w:p w:rsidR="009C29EF" w:rsidRPr="007B61D7" w:rsidRDefault="009C29EF" w:rsidP="00652736">
      <w:pPr>
        <w:numPr>
          <w:ilvl w:val="0"/>
          <w:numId w:val="21"/>
        </w:numPr>
        <w:autoSpaceDE w:val="0"/>
        <w:autoSpaceDN w:val="0"/>
        <w:adjustRightInd w:val="0"/>
        <w:spacing w:before="120" w:after="120"/>
        <w:ind w:left="709" w:hanging="709"/>
        <w:jc w:val="both"/>
        <w:rPr>
          <w:rFonts w:ascii="Times New Roman" w:hAnsi="Times New Roman"/>
          <w:color w:val="000000"/>
          <w:sz w:val="24"/>
          <w:szCs w:val="24"/>
          <w:lang w:eastAsia="en-US"/>
        </w:rPr>
      </w:pPr>
      <w:r w:rsidRPr="007B61D7">
        <w:rPr>
          <w:rFonts w:ascii="Times New Roman" w:hAnsi="Times New Roman"/>
          <w:color w:val="000000"/>
          <w:sz w:val="24"/>
          <w:szCs w:val="24"/>
          <w:lang w:eastAsia="en-US"/>
        </w:rPr>
        <w:t>Topluluk denetim ekibinin konsolidasyon süreciyle ilgili edin</w:t>
      </w:r>
      <w:r>
        <w:rPr>
          <w:rFonts w:ascii="Times New Roman" w:hAnsi="Times New Roman"/>
          <w:color w:val="000000"/>
          <w:sz w:val="24"/>
          <w:szCs w:val="24"/>
          <w:lang w:eastAsia="en-US"/>
        </w:rPr>
        <w:t>eceği</w:t>
      </w:r>
      <w:r w:rsidRPr="007B61D7">
        <w:rPr>
          <w:rFonts w:ascii="Times New Roman" w:hAnsi="Times New Roman"/>
          <w:color w:val="000000"/>
          <w:sz w:val="24"/>
          <w:szCs w:val="24"/>
          <w:lang w:eastAsia="en-US"/>
        </w:rPr>
        <w:t xml:space="preserve"> bilgiler aşağıdaki gibi hususları içerebilir:</w:t>
      </w:r>
    </w:p>
    <w:p w:rsidR="009C29EF" w:rsidRPr="007B61D7" w:rsidRDefault="009C29EF" w:rsidP="00652736">
      <w:pPr>
        <w:autoSpaceDE w:val="0"/>
        <w:autoSpaceDN w:val="0"/>
        <w:adjustRightInd w:val="0"/>
        <w:spacing w:before="120" w:after="120"/>
        <w:ind w:firstLine="708"/>
        <w:jc w:val="both"/>
        <w:rPr>
          <w:rFonts w:ascii="Times New Roman" w:hAnsi="Times New Roman"/>
          <w:color w:val="000000"/>
          <w:sz w:val="24"/>
          <w:szCs w:val="24"/>
          <w:lang w:eastAsia="en-US"/>
        </w:rPr>
      </w:pPr>
      <w:r w:rsidRPr="007B61D7">
        <w:rPr>
          <w:rFonts w:ascii="Times New Roman" w:hAnsi="Times New Roman"/>
          <w:color w:val="000000"/>
          <w:sz w:val="24"/>
          <w:szCs w:val="24"/>
          <w:lang w:eastAsia="en-US"/>
        </w:rPr>
        <w:t>Geçerli finansal raporlama çerçevesiyle ilgili hususlar:</w:t>
      </w:r>
    </w:p>
    <w:p w:rsidR="009C29EF" w:rsidRPr="007B61D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7B61D7">
        <w:rPr>
          <w:rFonts w:ascii="Times New Roman" w:hAnsi="Times New Roman"/>
          <w:color w:val="000000"/>
          <w:sz w:val="24"/>
          <w:szCs w:val="24"/>
        </w:rPr>
        <w:t xml:space="preserve"> </w:t>
      </w:r>
      <w:r w:rsidRPr="00AD53C2">
        <w:rPr>
          <w:rFonts w:ascii="Times New Roman" w:hAnsi="Times New Roman"/>
          <w:sz w:val="24"/>
          <w:szCs w:val="24"/>
        </w:rPr>
        <w:t>yönetiminin</w:t>
      </w:r>
      <w:r w:rsidRPr="007B61D7">
        <w:rPr>
          <w:rFonts w:ascii="Times New Roman" w:hAnsi="Times New Roman"/>
          <w:color w:val="000000"/>
          <w:sz w:val="24"/>
          <w:szCs w:val="24"/>
        </w:rPr>
        <w:t xml:space="preserve"> geçerli finansal raporlama çerçevesiyle ilgili sahip olduğu bilginin kapsamı.</w:t>
      </w:r>
    </w:p>
    <w:p w:rsidR="009C29EF" w:rsidRPr="00B5329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B61D7">
        <w:rPr>
          <w:rFonts w:ascii="Times New Roman" w:hAnsi="Times New Roman"/>
          <w:color w:val="000000"/>
          <w:sz w:val="24"/>
          <w:szCs w:val="24"/>
        </w:rPr>
        <w:t xml:space="preserve">Geçerli </w:t>
      </w:r>
      <w:r w:rsidRPr="000B1E16">
        <w:rPr>
          <w:rFonts w:ascii="Times New Roman" w:hAnsi="Times New Roman"/>
          <w:sz w:val="24"/>
          <w:szCs w:val="24"/>
        </w:rPr>
        <w:t>finansal</w:t>
      </w:r>
      <w:r w:rsidRPr="007B61D7">
        <w:rPr>
          <w:rFonts w:ascii="Times New Roman" w:hAnsi="Times New Roman"/>
          <w:color w:val="000000"/>
          <w:sz w:val="24"/>
          <w:szCs w:val="24"/>
        </w:rPr>
        <w:t xml:space="preserve"> </w:t>
      </w:r>
      <w:r w:rsidRPr="00F65BFA">
        <w:rPr>
          <w:rFonts w:ascii="Times New Roman" w:hAnsi="Times New Roman"/>
          <w:color w:val="000000"/>
          <w:sz w:val="24"/>
          <w:szCs w:val="24"/>
        </w:rPr>
        <w:t xml:space="preserve">raporlama çerçevesine uygun olarak, birimlerin belirlenme ve </w:t>
      </w:r>
      <w:r w:rsidRPr="00B53297">
        <w:rPr>
          <w:rFonts w:ascii="Times New Roman" w:hAnsi="Times New Roman"/>
          <w:color w:val="000000"/>
          <w:sz w:val="24"/>
          <w:szCs w:val="24"/>
        </w:rPr>
        <w:t>muhasebeleştirilme süreci.</w:t>
      </w:r>
    </w:p>
    <w:p w:rsidR="009C29EF" w:rsidRPr="00B5329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B53297">
        <w:rPr>
          <w:rFonts w:ascii="Times New Roman" w:hAnsi="Times New Roman"/>
          <w:color w:val="000000"/>
          <w:sz w:val="24"/>
          <w:szCs w:val="24"/>
        </w:rPr>
        <w:t>Faaliyet bölümlerinin geçerli finansal raporlama çerçevesine uygun olarak raporlanabilmesi için raporlanabilen bölümlerin belirlenmesi süreci.</w:t>
      </w:r>
    </w:p>
    <w:p w:rsidR="009C29EF" w:rsidRPr="007B61D7"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B61D7">
        <w:rPr>
          <w:rFonts w:ascii="Times New Roman" w:hAnsi="Times New Roman"/>
          <w:color w:val="000000"/>
          <w:sz w:val="24"/>
          <w:szCs w:val="24"/>
        </w:rPr>
        <w:t>Geçerli finansal raporlama çerçevesine uygun olarak, raporlama yapabilmek iç</w:t>
      </w:r>
      <w:r>
        <w:rPr>
          <w:rFonts w:ascii="Times New Roman" w:hAnsi="Times New Roman"/>
          <w:color w:val="000000"/>
          <w:sz w:val="24"/>
          <w:szCs w:val="24"/>
        </w:rPr>
        <w:t>in, ilişkili taraf ilişkilerinin</w:t>
      </w:r>
      <w:r w:rsidRPr="007B61D7">
        <w:rPr>
          <w:rFonts w:ascii="Times New Roman" w:hAnsi="Times New Roman"/>
          <w:color w:val="000000"/>
          <w:sz w:val="24"/>
          <w:szCs w:val="24"/>
        </w:rPr>
        <w:t xml:space="preserve"> ve </w:t>
      </w:r>
      <w:r>
        <w:rPr>
          <w:rFonts w:ascii="Times New Roman" w:hAnsi="Times New Roman"/>
          <w:color w:val="000000"/>
          <w:sz w:val="24"/>
          <w:szCs w:val="24"/>
        </w:rPr>
        <w:t xml:space="preserve">ilişkili taraf </w:t>
      </w:r>
      <w:r w:rsidRPr="007B61D7">
        <w:rPr>
          <w:rFonts w:ascii="Times New Roman" w:hAnsi="Times New Roman"/>
          <w:color w:val="000000"/>
          <w:sz w:val="24"/>
          <w:szCs w:val="24"/>
        </w:rPr>
        <w:t>işlemlerinin belirlenmesi süreci.</w:t>
      </w:r>
    </w:p>
    <w:p w:rsidR="009C29EF" w:rsidRPr="00AC51ED"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B61D7">
        <w:rPr>
          <w:rFonts w:ascii="Times New Roman" w:hAnsi="Times New Roman"/>
          <w:color w:val="000000"/>
          <w:sz w:val="24"/>
          <w:szCs w:val="24"/>
        </w:rPr>
        <w:t xml:space="preserve">Topluluk finansal tablolarına uygulanan muhasebe politikaları, bu politikalarda önceki </w:t>
      </w:r>
      <w:r w:rsidRPr="000B1E16">
        <w:rPr>
          <w:rFonts w:ascii="Times New Roman" w:hAnsi="Times New Roman"/>
          <w:sz w:val="24"/>
          <w:szCs w:val="24"/>
        </w:rPr>
        <w:t>hesap</w:t>
      </w:r>
      <w:r w:rsidRPr="007B61D7">
        <w:rPr>
          <w:rFonts w:ascii="Times New Roman" w:hAnsi="Times New Roman"/>
          <w:color w:val="000000"/>
          <w:sz w:val="24"/>
          <w:szCs w:val="24"/>
        </w:rPr>
        <w:t xml:space="preserve"> dönemine göre meydana gelen değişiklikler ve geçerli finansal raporlama çerçevesi </w:t>
      </w:r>
      <w:r>
        <w:rPr>
          <w:rFonts w:ascii="Times New Roman" w:hAnsi="Times New Roman"/>
          <w:color w:val="000000"/>
          <w:sz w:val="24"/>
          <w:szCs w:val="24"/>
        </w:rPr>
        <w:t>kapsamındaki</w:t>
      </w:r>
      <w:r w:rsidRPr="007B61D7">
        <w:rPr>
          <w:rFonts w:ascii="Times New Roman" w:hAnsi="Times New Roman"/>
          <w:color w:val="000000"/>
          <w:sz w:val="24"/>
          <w:szCs w:val="24"/>
        </w:rPr>
        <w:t xml:space="preserve"> yeni veya revize edilmiş standartlardan </w:t>
      </w:r>
      <w:r w:rsidRPr="00AC51ED">
        <w:rPr>
          <w:rFonts w:ascii="Times New Roman" w:hAnsi="Times New Roman"/>
          <w:color w:val="000000"/>
          <w:sz w:val="24"/>
          <w:szCs w:val="24"/>
        </w:rPr>
        <w:t>kaynaklanan değişiklikler.</w:t>
      </w:r>
    </w:p>
    <w:p w:rsidR="009C29EF" w:rsidRPr="009F485A"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77A04">
        <w:rPr>
          <w:rFonts w:ascii="Times New Roman" w:hAnsi="Times New Roman"/>
          <w:color w:val="000000"/>
          <w:sz w:val="24"/>
          <w:szCs w:val="24"/>
        </w:rPr>
        <w:t xml:space="preserve">Topluluğun hesap dönemi sonundan farklı bir (hesap) </w:t>
      </w:r>
      <w:r w:rsidRPr="009F485A">
        <w:rPr>
          <w:rFonts w:ascii="Times New Roman" w:hAnsi="Times New Roman"/>
          <w:color w:val="000000"/>
          <w:sz w:val="24"/>
          <w:szCs w:val="24"/>
        </w:rPr>
        <w:t>dönem sonuna sahip olan birimlerin ele alınmasında uygulanan prosedürler.</w:t>
      </w:r>
    </w:p>
    <w:p w:rsidR="009C29EF" w:rsidRPr="009F485A" w:rsidRDefault="009C29EF" w:rsidP="00BC63F9">
      <w:pPr>
        <w:autoSpaceDE w:val="0"/>
        <w:autoSpaceDN w:val="0"/>
        <w:adjustRightInd w:val="0"/>
        <w:spacing w:before="120" w:after="120"/>
        <w:ind w:left="709"/>
        <w:jc w:val="both"/>
        <w:rPr>
          <w:rFonts w:ascii="Times New Roman" w:hAnsi="Times New Roman"/>
          <w:color w:val="000000"/>
          <w:sz w:val="24"/>
          <w:szCs w:val="24"/>
        </w:rPr>
      </w:pPr>
      <w:r w:rsidRPr="009F485A">
        <w:rPr>
          <w:rFonts w:ascii="Times New Roman" w:hAnsi="Times New Roman"/>
          <w:color w:val="000000"/>
          <w:sz w:val="24"/>
          <w:szCs w:val="24"/>
        </w:rPr>
        <w:t>Konsolidasyon süreciyle ilgili hususlar:</w:t>
      </w:r>
    </w:p>
    <w:p w:rsidR="009C29EF" w:rsidRPr="00A77A04"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color w:val="000000"/>
          <w:sz w:val="24"/>
          <w:szCs w:val="24"/>
        </w:rPr>
        <w:t>Topluluk yönetiminin;</w:t>
      </w:r>
      <w:r w:rsidRPr="009F485A" w:rsidDel="007724FA">
        <w:rPr>
          <w:rFonts w:ascii="Times New Roman" w:hAnsi="Times New Roman"/>
          <w:color w:val="000000"/>
          <w:sz w:val="24"/>
          <w:szCs w:val="24"/>
        </w:rPr>
        <w:t xml:space="preserve"> </w:t>
      </w:r>
      <w:r w:rsidRPr="009F485A">
        <w:rPr>
          <w:rFonts w:ascii="Times New Roman" w:hAnsi="Times New Roman"/>
          <w:color w:val="000000"/>
          <w:sz w:val="24"/>
          <w:szCs w:val="24"/>
        </w:rPr>
        <w:t>birimler tarafından kullanılan muhasebe politikalarını anlama süreci ve -uygun hâllerde- topluluk finansal tabloları için birim finansal bilgilerinin hazırlanmasında kullanılan muhasebe politikalarının tek</w:t>
      </w:r>
      <w:r>
        <w:rPr>
          <w:rFonts w:ascii="Times New Roman" w:hAnsi="Times New Roman"/>
          <w:color w:val="000000"/>
          <w:sz w:val="24"/>
          <w:szCs w:val="24"/>
        </w:rPr>
        <w:t>düzeliğini</w:t>
      </w:r>
      <w:r w:rsidRPr="009F485A">
        <w:rPr>
          <w:rFonts w:ascii="Times New Roman" w:hAnsi="Times New Roman"/>
          <w:color w:val="000000"/>
          <w:sz w:val="24"/>
          <w:szCs w:val="24"/>
        </w:rPr>
        <w:t>, muhasebe politikalarındaki farklılıkların tespit edilmesini ve -gerekli hâllerde- geçerli finansal raporlama çerçevesi uyarınca bunların düzeltilmesini sağlama süreci. Tek</w:t>
      </w:r>
      <w:r>
        <w:rPr>
          <w:rFonts w:ascii="Times New Roman" w:hAnsi="Times New Roman"/>
          <w:color w:val="000000"/>
          <w:sz w:val="24"/>
          <w:szCs w:val="24"/>
        </w:rPr>
        <w:t>düze</w:t>
      </w:r>
      <w:r w:rsidRPr="009F485A">
        <w:rPr>
          <w:rFonts w:ascii="Times New Roman" w:hAnsi="Times New Roman"/>
          <w:color w:val="000000"/>
          <w:sz w:val="24"/>
          <w:szCs w:val="24"/>
        </w:rPr>
        <w:t xml:space="preserve"> muhasebe politikaları; topluluk tarafından, birimlerin benzer işlemleri tutarlı biçimde raporlamasını sağlayan, geçerli finansal raporlama çerçevesini esas alan, topluluk tarafından benimsenen belirli ilke, esas, teamül, kural ve uygulamalardır. Bu politikalar genellikle topluluk yönetiminin yayınladığı finansal raporlama prosedürlerine ilişkin kılavuzda ve raporlama paketinde tanımlanır.</w:t>
      </w:r>
    </w:p>
    <w:p w:rsidR="009C29EF" w:rsidRPr="009F485A"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77A04">
        <w:rPr>
          <w:rFonts w:ascii="Times New Roman" w:hAnsi="Times New Roman"/>
          <w:sz w:val="24"/>
          <w:szCs w:val="24"/>
        </w:rPr>
        <w:t>Konsolidasyon</w:t>
      </w:r>
      <w:r w:rsidRPr="00A77A04">
        <w:rPr>
          <w:rFonts w:ascii="Times New Roman" w:hAnsi="Times New Roman"/>
          <w:color w:val="000000"/>
          <w:sz w:val="24"/>
          <w:szCs w:val="24"/>
        </w:rPr>
        <w:t xml:space="preserve"> için birimler tarafından </w:t>
      </w:r>
      <w:r w:rsidRPr="009F485A">
        <w:rPr>
          <w:rFonts w:ascii="Times New Roman" w:hAnsi="Times New Roman"/>
          <w:color w:val="000000"/>
          <w:sz w:val="24"/>
          <w:szCs w:val="24"/>
        </w:rPr>
        <w:t>tam, doğru ve zamanında finansal raporlama yapılmasını sağlamak üzere topluluk yönetiminin izlediği süreç.</w:t>
      </w:r>
    </w:p>
    <w:p w:rsidR="009C29EF" w:rsidRPr="009F485A"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t>Yurtdışındaki</w:t>
      </w:r>
      <w:r w:rsidRPr="009F485A">
        <w:rPr>
          <w:rFonts w:ascii="Times New Roman" w:hAnsi="Times New Roman"/>
          <w:color w:val="000000"/>
          <w:sz w:val="24"/>
          <w:szCs w:val="24"/>
        </w:rPr>
        <w:t xml:space="preserve"> birimlerin finansal bilgilerinin topluluk finansal tablolarında kullanılan para birimine çevrilmesi süreci.</w:t>
      </w:r>
    </w:p>
    <w:p w:rsidR="009C29EF" w:rsidRPr="009F485A"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t>Konsolidasyon açısı</w:t>
      </w:r>
      <w:r>
        <w:rPr>
          <w:rFonts w:ascii="Times New Roman" w:hAnsi="Times New Roman"/>
          <w:sz w:val="24"/>
          <w:szCs w:val="24"/>
        </w:rPr>
        <w:t>n</w:t>
      </w:r>
      <w:r w:rsidRPr="009F485A">
        <w:rPr>
          <w:rFonts w:ascii="Times New Roman" w:hAnsi="Times New Roman"/>
          <w:sz w:val="24"/>
          <w:szCs w:val="24"/>
        </w:rPr>
        <w:t>dan</w:t>
      </w:r>
      <w:r w:rsidRPr="009F485A">
        <w:rPr>
          <w:rFonts w:ascii="Times New Roman" w:hAnsi="Times New Roman"/>
          <w:color w:val="000000"/>
          <w:sz w:val="24"/>
          <w:szCs w:val="24"/>
        </w:rPr>
        <w:t xml:space="preserve"> BT’nin (sürecin manuel ve otomatik aşamaları dâhil) nasıl organize edildiği ve konsolidasyon sürecinin çeşitli aşamalarında uygulanan manuel ve programlanmış kontroller.</w:t>
      </w:r>
    </w:p>
    <w:p w:rsidR="009C29EF" w:rsidRPr="009F485A"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t>Topluluk</w:t>
      </w:r>
      <w:r w:rsidRPr="009F485A">
        <w:rPr>
          <w:rFonts w:ascii="Times New Roman" w:hAnsi="Times New Roman"/>
          <w:color w:val="000000"/>
          <w:sz w:val="24"/>
          <w:szCs w:val="24"/>
        </w:rPr>
        <w:t xml:space="preserve"> yönetiminin bilanço tarihinden sonraki olaylara ilişkin bilgi edinme süreci.</w:t>
      </w:r>
    </w:p>
    <w:p w:rsidR="009C29EF" w:rsidRPr="009F485A" w:rsidRDefault="009C29EF" w:rsidP="00164E1A">
      <w:pPr>
        <w:autoSpaceDE w:val="0"/>
        <w:autoSpaceDN w:val="0"/>
        <w:adjustRightInd w:val="0"/>
        <w:spacing w:before="120" w:after="120"/>
        <w:ind w:firstLine="708"/>
        <w:jc w:val="both"/>
        <w:rPr>
          <w:rFonts w:ascii="Times New Roman" w:hAnsi="Times New Roman"/>
          <w:color w:val="000000"/>
          <w:sz w:val="24"/>
          <w:szCs w:val="24"/>
        </w:rPr>
      </w:pPr>
      <w:r w:rsidRPr="009F485A">
        <w:rPr>
          <w:rFonts w:ascii="Times New Roman" w:hAnsi="Times New Roman"/>
          <w:color w:val="000000"/>
          <w:sz w:val="24"/>
          <w:szCs w:val="24"/>
        </w:rPr>
        <w:t>Konsolidasyon düzeltmelerine ilişkin hususlar:</w:t>
      </w:r>
    </w:p>
    <w:p w:rsidR="009C29EF" w:rsidRPr="009F485A"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color w:val="000000"/>
          <w:sz w:val="24"/>
          <w:szCs w:val="24"/>
        </w:rPr>
        <w:t xml:space="preserve">İlgili yevmiye kayıtlarının hazırlanması, yetkilendirilmesi ve işlenmesi dâhil, </w:t>
      </w:r>
      <w:r w:rsidRPr="009F485A">
        <w:rPr>
          <w:rFonts w:ascii="Times New Roman" w:hAnsi="Times New Roman"/>
          <w:sz w:val="24"/>
          <w:szCs w:val="24"/>
        </w:rPr>
        <w:t>konsolidasyon</w:t>
      </w:r>
      <w:r w:rsidRPr="009F485A">
        <w:rPr>
          <w:rFonts w:ascii="Times New Roman" w:hAnsi="Times New Roman"/>
          <w:color w:val="000000"/>
          <w:sz w:val="24"/>
          <w:szCs w:val="24"/>
        </w:rPr>
        <w:t xml:space="preserve"> düzeltmelerinin kaydedilmesi süreci ve konsolidasyondan sorumlu personelin tecrübesi.</w:t>
      </w:r>
    </w:p>
    <w:p w:rsidR="009C29EF" w:rsidRPr="009F485A"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t>Geçerli</w:t>
      </w:r>
      <w:r w:rsidRPr="009F485A">
        <w:rPr>
          <w:rFonts w:ascii="Times New Roman" w:hAnsi="Times New Roman"/>
          <w:color w:val="000000"/>
          <w:sz w:val="24"/>
          <w:szCs w:val="24"/>
        </w:rPr>
        <w:t xml:space="preserve"> finansal raporlama çerçevesinin gerektirdiği konsolidasyon düzeltmeleri.</w:t>
      </w:r>
    </w:p>
    <w:p w:rsidR="009C29EF" w:rsidRPr="00905C95"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t>Konsolidasyon</w:t>
      </w:r>
      <w:r w:rsidRPr="00905C95">
        <w:rPr>
          <w:rFonts w:ascii="Times New Roman" w:hAnsi="Times New Roman"/>
          <w:color w:val="000000"/>
          <w:sz w:val="24"/>
          <w:szCs w:val="24"/>
        </w:rPr>
        <w:t xml:space="preserve"> düzeltmelerinin yapılmasına neden olan olay ve işlemlerin iş mantığı</w:t>
      </w:r>
      <w:r>
        <w:rPr>
          <w:rFonts w:ascii="Times New Roman" w:hAnsi="Times New Roman"/>
          <w:color w:val="000000"/>
          <w:sz w:val="24"/>
          <w:szCs w:val="24"/>
        </w:rPr>
        <w:t>/ticari gerekçesi</w:t>
      </w:r>
      <w:r w:rsidRPr="00905C95">
        <w:rPr>
          <w:rFonts w:ascii="Times New Roman" w:hAnsi="Times New Roman"/>
          <w:color w:val="000000"/>
          <w:sz w:val="24"/>
          <w:szCs w:val="24"/>
        </w:rPr>
        <w:t>.</w:t>
      </w:r>
    </w:p>
    <w:p w:rsidR="009C29EF" w:rsidRPr="00AD697C"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D697C">
        <w:rPr>
          <w:rFonts w:ascii="Times New Roman" w:hAnsi="Times New Roman"/>
          <w:sz w:val="24"/>
          <w:szCs w:val="24"/>
        </w:rPr>
        <w:t>Birimler</w:t>
      </w:r>
      <w:r w:rsidRPr="00AD697C">
        <w:rPr>
          <w:rFonts w:ascii="Times New Roman" w:hAnsi="Times New Roman"/>
          <w:color w:val="000000"/>
          <w:sz w:val="24"/>
          <w:szCs w:val="24"/>
        </w:rPr>
        <w:t xml:space="preserve"> arasındaki işlemlerin sıklığı, niteliği ve büyüklüğü.</w:t>
      </w:r>
    </w:p>
    <w:p w:rsidR="009C29EF" w:rsidRPr="00AD697C"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D697C">
        <w:rPr>
          <w:rFonts w:ascii="Times New Roman" w:hAnsi="Times New Roman"/>
          <w:color w:val="000000"/>
          <w:sz w:val="24"/>
          <w:szCs w:val="24"/>
        </w:rPr>
        <w:t xml:space="preserve">Topluluk içi hesap bakiyeleri, topluluk içi işlemlerin ve gerçekleşmemiş kârların izlenmesi, kontrolü, </w:t>
      </w:r>
      <w:r w:rsidRPr="00AD697C">
        <w:rPr>
          <w:rFonts w:ascii="Times New Roman" w:hAnsi="Times New Roman"/>
          <w:sz w:val="24"/>
          <w:szCs w:val="24"/>
        </w:rPr>
        <w:t>mutabakatı</w:t>
      </w:r>
      <w:r w:rsidRPr="00AD697C">
        <w:rPr>
          <w:rFonts w:ascii="Times New Roman" w:hAnsi="Times New Roman"/>
          <w:color w:val="000000"/>
          <w:sz w:val="24"/>
          <w:szCs w:val="24"/>
        </w:rPr>
        <w:t xml:space="preserve"> ve el</w:t>
      </w:r>
      <w:r>
        <w:rPr>
          <w:rFonts w:ascii="Times New Roman" w:hAnsi="Times New Roman"/>
          <w:color w:val="000000"/>
          <w:sz w:val="24"/>
          <w:szCs w:val="24"/>
        </w:rPr>
        <w:t>i</w:t>
      </w:r>
      <w:r w:rsidRPr="00AD697C">
        <w:rPr>
          <w:rFonts w:ascii="Times New Roman" w:hAnsi="Times New Roman"/>
          <w:color w:val="000000"/>
          <w:sz w:val="24"/>
          <w:szCs w:val="24"/>
        </w:rPr>
        <w:t xml:space="preserve">minasyonuna ilişkin prosedürler. </w:t>
      </w:r>
    </w:p>
    <w:p w:rsidR="009C29EF" w:rsidRPr="00905C95"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D697C">
        <w:rPr>
          <w:rFonts w:ascii="Times New Roman" w:hAnsi="Times New Roman"/>
          <w:color w:val="000000"/>
          <w:sz w:val="24"/>
          <w:szCs w:val="24"/>
        </w:rPr>
        <w:t xml:space="preserve">Geçerli finansal raporlama çerçevesine uygun olarak, iktisap edilmiş varlık ve </w:t>
      </w:r>
      <w:r w:rsidRPr="00A77A04">
        <w:rPr>
          <w:rFonts w:ascii="Times New Roman" w:hAnsi="Times New Roman"/>
          <w:sz w:val="24"/>
          <w:szCs w:val="24"/>
        </w:rPr>
        <w:t>borçların</w:t>
      </w:r>
      <w:r w:rsidRPr="00905C95">
        <w:rPr>
          <w:rFonts w:ascii="Times New Roman" w:hAnsi="Times New Roman"/>
          <w:color w:val="000000"/>
          <w:sz w:val="24"/>
          <w:szCs w:val="24"/>
        </w:rPr>
        <w:t xml:space="preserve"> gerçeğe uygun değerini bulmak için atılan adımlar, (ilgili hâllerde) şerefiyenin itfa edilme</w:t>
      </w:r>
      <w:r>
        <w:rPr>
          <w:rFonts w:ascii="Times New Roman" w:hAnsi="Times New Roman"/>
          <w:color w:val="000000"/>
          <w:sz w:val="24"/>
          <w:szCs w:val="24"/>
        </w:rPr>
        <w:t xml:space="preserve"> </w:t>
      </w:r>
      <w:r w:rsidRPr="00905C95">
        <w:rPr>
          <w:rFonts w:ascii="Times New Roman" w:hAnsi="Times New Roman"/>
          <w:color w:val="000000"/>
          <w:sz w:val="24"/>
          <w:szCs w:val="24"/>
        </w:rPr>
        <w:t>prosedürleri ve şerefiyenin değer düşüklüğü testi.</w:t>
      </w:r>
    </w:p>
    <w:p w:rsidR="009C29EF" w:rsidRPr="00A77A04" w:rsidRDefault="009C29EF" w:rsidP="000B1E16">
      <w:pPr>
        <w:pStyle w:val="ListParagraph"/>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77A04">
        <w:rPr>
          <w:rFonts w:ascii="Times New Roman" w:hAnsi="Times New Roman"/>
          <w:color w:val="000000"/>
          <w:sz w:val="24"/>
          <w:szCs w:val="24"/>
        </w:rPr>
        <w:t>Bir birimden kaynaklanan zararlarla ilgili olarak çoğunluk pay sahibi veya azınlık pay sahiplerini ilgilendiren düzenlemeler (örneğin, azınlık payının bu zararları karşıl</w:t>
      </w:r>
      <w:r>
        <w:rPr>
          <w:rFonts w:ascii="Times New Roman" w:hAnsi="Times New Roman"/>
          <w:color w:val="000000"/>
          <w:sz w:val="24"/>
          <w:szCs w:val="24"/>
        </w:rPr>
        <w:t>a</w:t>
      </w:r>
      <w:r w:rsidRPr="00A77A04">
        <w:rPr>
          <w:rFonts w:ascii="Times New Roman" w:hAnsi="Times New Roman"/>
          <w:color w:val="000000"/>
          <w:sz w:val="24"/>
          <w:szCs w:val="24"/>
        </w:rPr>
        <w:t xml:space="preserve">ma yükümlülüğü). </w:t>
      </w:r>
    </w:p>
    <w:p w:rsidR="009C29EF" w:rsidRPr="00164E1A" w:rsidRDefault="009C29EF" w:rsidP="00164E1A">
      <w:pPr>
        <w:ind w:firstLine="8222"/>
      </w:pPr>
      <w:r>
        <w:br w:type="page"/>
        <w:t xml:space="preserve">      </w:t>
      </w:r>
      <w:r w:rsidRPr="00C85C3F">
        <w:rPr>
          <w:rFonts w:ascii="Times New Roman" w:hAnsi="Times New Roman"/>
          <w:b/>
          <w:bCs/>
          <w:sz w:val="27"/>
          <w:szCs w:val="27"/>
          <w:lang w:eastAsia="en-US"/>
        </w:rPr>
        <w:t>Ek 3</w:t>
      </w:r>
    </w:p>
    <w:p w:rsidR="009C29EF" w:rsidRPr="00905C95" w:rsidRDefault="009C29EF" w:rsidP="00C81CC6">
      <w:pPr>
        <w:autoSpaceDE w:val="0"/>
        <w:autoSpaceDN w:val="0"/>
        <w:adjustRightInd w:val="0"/>
        <w:spacing w:before="120" w:after="120"/>
        <w:ind w:firstLine="142"/>
        <w:jc w:val="right"/>
        <w:rPr>
          <w:rFonts w:ascii="Times New Roman" w:hAnsi="Times New Roman"/>
          <w:sz w:val="24"/>
          <w:szCs w:val="24"/>
          <w:lang w:eastAsia="en-US"/>
        </w:rPr>
      </w:pPr>
      <w:r w:rsidRPr="00905C95">
        <w:rPr>
          <w:rFonts w:ascii="Times New Roman" w:hAnsi="Times New Roman"/>
          <w:sz w:val="24"/>
          <w:szCs w:val="24"/>
          <w:lang w:eastAsia="en-US"/>
        </w:rPr>
        <w:t>(Bakınız: A30 paragrafı)</w:t>
      </w:r>
    </w:p>
    <w:p w:rsidR="009C29EF" w:rsidRPr="009F485A" w:rsidRDefault="009C29EF" w:rsidP="00164E1A">
      <w:pPr>
        <w:autoSpaceDE w:val="0"/>
        <w:autoSpaceDN w:val="0"/>
        <w:adjustRightInd w:val="0"/>
        <w:spacing w:before="120" w:after="120"/>
        <w:jc w:val="both"/>
        <w:rPr>
          <w:rFonts w:ascii="Times New Roman" w:hAnsi="Times New Roman"/>
          <w:b/>
          <w:bCs/>
          <w:sz w:val="27"/>
          <w:szCs w:val="27"/>
          <w:lang w:eastAsia="en-US"/>
        </w:rPr>
      </w:pPr>
      <w:r w:rsidRPr="00AC2AD0">
        <w:rPr>
          <w:rFonts w:ascii="Times New Roman" w:hAnsi="Times New Roman"/>
          <w:b/>
          <w:bCs/>
          <w:sz w:val="27"/>
          <w:szCs w:val="27"/>
          <w:lang w:eastAsia="en-US"/>
        </w:rPr>
        <w:t xml:space="preserve">Topluluk Finansal Tablolarındaki “Önemli Yanlışlık” Risklerinin Göstergesi Olabilecek </w:t>
      </w:r>
      <w:r w:rsidRPr="009F485A">
        <w:rPr>
          <w:rFonts w:ascii="Times New Roman" w:hAnsi="Times New Roman"/>
          <w:b/>
          <w:bCs/>
          <w:sz w:val="27"/>
          <w:szCs w:val="27"/>
          <w:lang w:eastAsia="en-US"/>
        </w:rPr>
        <w:t>Olay veya Şartlara İlişkin Örnekler</w:t>
      </w:r>
    </w:p>
    <w:p w:rsidR="009C29EF" w:rsidRPr="00905C95" w:rsidRDefault="009C29EF" w:rsidP="00164E1A">
      <w:pPr>
        <w:autoSpaceDE w:val="0"/>
        <w:autoSpaceDN w:val="0"/>
        <w:adjustRightInd w:val="0"/>
        <w:spacing w:before="120" w:after="120"/>
        <w:jc w:val="both"/>
        <w:rPr>
          <w:rFonts w:ascii="Times New Roman" w:hAnsi="Times New Roman"/>
          <w:sz w:val="24"/>
          <w:szCs w:val="24"/>
          <w:lang w:eastAsia="en-US"/>
        </w:rPr>
      </w:pPr>
      <w:r w:rsidRPr="00AC2AD0">
        <w:rPr>
          <w:rFonts w:ascii="Times New Roman" w:hAnsi="Times New Roman"/>
          <w:sz w:val="24"/>
          <w:szCs w:val="24"/>
          <w:lang w:eastAsia="en-US"/>
        </w:rPr>
        <w:t>Verilen örnekler, geniş bir yelpazede birçok farklı olay veya şartı kapsamaktadır. Ancak, bu olay veya şartların tamamı her topluluk denetiminde geçerli değildir ve aşağıdaki liste topluluk finansal tablolarındaki “önemli yanlışlık” risklerinin göstergesi olabilecek tüm olay ve şartları içermez.</w:t>
      </w:r>
    </w:p>
    <w:p w:rsidR="009C29EF" w:rsidRPr="00C85C3F"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İşletme satın alımlarının, elden çıkarmaların veya yeniden yapılanmaların sıklıkla gerçekleştiği durumlar başta olmak üzere, karmaşık topluluk yapısı.</w:t>
      </w:r>
    </w:p>
    <w:p w:rsidR="009C29EF" w:rsidRPr="00C85C3F"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Şeffaf olmayan</w:t>
      </w:r>
      <w:r>
        <w:rPr>
          <w:rFonts w:ascii="Times New Roman" w:hAnsi="Times New Roman"/>
          <w:color w:val="000000"/>
          <w:sz w:val="24"/>
          <w:szCs w:val="24"/>
        </w:rPr>
        <w:t>,</w:t>
      </w:r>
      <w:r w:rsidRPr="00C85C3F">
        <w:rPr>
          <w:rFonts w:ascii="Times New Roman" w:hAnsi="Times New Roman"/>
          <w:color w:val="000000"/>
          <w:sz w:val="24"/>
          <w:szCs w:val="24"/>
        </w:rPr>
        <w:t xml:space="preserve"> karar alma süreçleri dâhil, zayıf kurumsal yönetim yapıları.</w:t>
      </w:r>
    </w:p>
    <w:p w:rsidR="009C29EF" w:rsidRPr="00C85C3F"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Birimlerin faaliyetlerinin ve bunların sonuçlarının izlenmesine ilişkin </w:t>
      </w:r>
      <w:r>
        <w:rPr>
          <w:rFonts w:ascii="Times New Roman" w:hAnsi="Times New Roman"/>
          <w:color w:val="000000"/>
          <w:sz w:val="24"/>
          <w:szCs w:val="24"/>
        </w:rPr>
        <w:t>yeterli olmayan topluluk</w:t>
      </w:r>
      <w:r w:rsidRPr="00C85C3F">
        <w:rPr>
          <w:rFonts w:ascii="Times New Roman" w:hAnsi="Times New Roman"/>
          <w:color w:val="000000"/>
          <w:sz w:val="24"/>
          <w:szCs w:val="24"/>
        </w:rPr>
        <w:t xml:space="preserve"> yönetim bilgi</w:t>
      </w:r>
      <w:r>
        <w:rPr>
          <w:rFonts w:ascii="Times New Roman" w:hAnsi="Times New Roman"/>
          <w:color w:val="000000"/>
          <w:sz w:val="24"/>
          <w:szCs w:val="24"/>
        </w:rPr>
        <w:t>leri</w:t>
      </w:r>
      <w:r w:rsidRPr="00C85C3F">
        <w:rPr>
          <w:rFonts w:ascii="Times New Roman" w:hAnsi="Times New Roman"/>
          <w:color w:val="000000"/>
          <w:sz w:val="24"/>
          <w:szCs w:val="24"/>
        </w:rPr>
        <w:t xml:space="preserve"> dâhil, topluluk genelinde</w:t>
      </w:r>
      <w:r>
        <w:rPr>
          <w:rFonts w:ascii="Times New Roman" w:hAnsi="Times New Roman"/>
          <w:color w:val="000000"/>
          <w:sz w:val="24"/>
          <w:szCs w:val="24"/>
        </w:rPr>
        <w:t>ki</w:t>
      </w:r>
      <w:r w:rsidRPr="00C85C3F">
        <w:rPr>
          <w:rFonts w:ascii="Times New Roman" w:hAnsi="Times New Roman"/>
          <w:color w:val="000000"/>
          <w:sz w:val="24"/>
          <w:szCs w:val="24"/>
        </w:rPr>
        <w:t xml:space="preserve"> kontrollerin bulunmaması veya </w:t>
      </w:r>
      <w:r>
        <w:rPr>
          <w:rFonts w:ascii="Times New Roman" w:hAnsi="Times New Roman"/>
          <w:color w:val="000000"/>
          <w:sz w:val="24"/>
          <w:szCs w:val="24"/>
        </w:rPr>
        <w:t>etkin</w:t>
      </w:r>
      <w:r w:rsidRPr="00C85C3F">
        <w:rPr>
          <w:rFonts w:ascii="Times New Roman" w:hAnsi="Times New Roman"/>
          <w:color w:val="000000"/>
          <w:sz w:val="24"/>
          <w:szCs w:val="24"/>
        </w:rPr>
        <w:t xml:space="preserve"> ol</w:t>
      </w:r>
      <w:r>
        <w:rPr>
          <w:rFonts w:ascii="Times New Roman" w:hAnsi="Times New Roman"/>
          <w:color w:val="000000"/>
          <w:sz w:val="24"/>
          <w:szCs w:val="24"/>
        </w:rPr>
        <w:t>ma</w:t>
      </w:r>
      <w:r w:rsidRPr="00C85C3F">
        <w:rPr>
          <w:rFonts w:ascii="Times New Roman" w:hAnsi="Times New Roman"/>
          <w:color w:val="000000"/>
          <w:sz w:val="24"/>
          <w:szCs w:val="24"/>
        </w:rPr>
        <w:t>ması.</w:t>
      </w:r>
    </w:p>
    <w:p w:rsidR="009C29EF" w:rsidRPr="00C85C3F"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Ticar</w:t>
      </w:r>
      <w:r>
        <w:rPr>
          <w:rFonts w:ascii="Times New Roman" w:hAnsi="Times New Roman"/>
          <w:color w:val="000000"/>
          <w:sz w:val="24"/>
          <w:szCs w:val="24"/>
        </w:rPr>
        <w:t>et</w:t>
      </w:r>
      <w:r w:rsidRPr="00C85C3F">
        <w:rPr>
          <w:rFonts w:ascii="Times New Roman" w:hAnsi="Times New Roman"/>
          <w:color w:val="000000"/>
          <w:sz w:val="24"/>
          <w:szCs w:val="24"/>
        </w:rPr>
        <w:t xml:space="preserve"> ve mali</w:t>
      </w:r>
      <w:r>
        <w:rPr>
          <w:rFonts w:ascii="Times New Roman" w:hAnsi="Times New Roman"/>
          <w:color w:val="000000"/>
          <w:sz w:val="24"/>
          <w:szCs w:val="24"/>
        </w:rPr>
        <w:t>ye</w:t>
      </w:r>
      <w:r w:rsidRPr="00C85C3F">
        <w:rPr>
          <w:rFonts w:ascii="Times New Roman" w:hAnsi="Times New Roman"/>
          <w:color w:val="000000"/>
          <w:sz w:val="24"/>
          <w:szCs w:val="24"/>
        </w:rPr>
        <w:t xml:space="preserve"> politika</w:t>
      </w:r>
      <w:r>
        <w:rPr>
          <w:rFonts w:ascii="Times New Roman" w:hAnsi="Times New Roman"/>
          <w:color w:val="000000"/>
          <w:sz w:val="24"/>
          <w:szCs w:val="24"/>
        </w:rPr>
        <w:t>sı</w:t>
      </w:r>
      <w:r w:rsidRPr="00C85C3F">
        <w:rPr>
          <w:rFonts w:ascii="Times New Roman" w:hAnsi="Times New Roman"/>
          <w:color w:val="000000"/>
          <w:sz w:val="24"/>
          <w:szCs w:val="24"/>
        </w:rPr>
        <w:t xml:space="preserve"> gibi </w:t>
      </w:r>
      <w:r>
        <w:rPr>
          <w:rFonts w:ascii="Times New Roman" w:hAnsi="Times New Roman"/>
          <w:color w:val="000000"/>
          <w:sz w:val="24"/>
          <w:szCs w:val="24"/>
        </w:rPr>
        <w:t>alanlarda</w:t>
      </w:r>
      <w:r w:rsidRPr="00C85C3F">
        <w:rPr>
          <w:rFonts w:ascii="Times New Roman" w:hAnsi="Times New Roman"/>
          <w:color w:val="000000"/>
          <w:sz w:val="24"/>
          <w:szCs w:val="24"/>
        </w:rPr>
        <w:t xml:space="preserve"> </w:t>
      </w:r>
      <w:r>
        <w:rPr>
          <w:rFonts w:ascii="Times New Roman" w:hAnsi="Times New Roman"/>
          <w:color w:val="000000"/>
          <w:sz w:val="24"/>
          <w:szCs w:val="24"/>
        </w:rPr>
        <w:t>normal olmayan</w:t>
      </w:r>
      <w:r w:rsidRPr="00C85C3F">
        <w:rPr>
          <w:rFonts w:ascii="Times New Roman" w:hAnsi="Times New Roman"/>
          <w:color w:val="000000"/>
          <w:sz w:val="24"/>
          <w:szCs w:val="24"/>
        </w:rPr>
        <w:t xml:space="preserve"> devlet müdahaleleri, döviz ve temettü hareketlerine getirilen kısıtlamalar ve döviz kurlarındaki dalgalanmalar gibi faktörlere maruz kalabilen yurtdışında faaliyet gösteren birimler.</w:t>
      </w:r>
    </w:p>
    <w:p w:rsidR="009C29EF" w:rsidRPr="00C85C3F"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Birimlerin</w:t>
      </w:r>
      <w:r>
        <w:rPr>
          <w:rFonts w:ascii="Times New Roman" w:hAnsi="Times New Roman"/>
          <w:color w:val="000000"/>
          <w:sz w:val="24"/>
          <w:szCs w:val="24"/>
        </w:rPr>
        <w:t xml:space="preserve"> -</w:t>
      </w:r>
      <w:r w:rsidRPr="00C85C3F">
        <w:rPr>
          <w:rFonts w:ascii="Times New Roman" w:hAnsi="Times New Roman"/>
          <w:color w:val="000000"/>
          <w:sz w:val="24"/>
          <w:szCs w:val="24"/>
        </w:rPr>
        <w:t>uzun vadeli sözleşmeler yapılması ya da yeni veya karmaşık finansal araçların alım satımı gibi</w:t>
      </w:r>
      <w:r>
        <w:rPr>
          <w:rFonts w:ascii="Times New Roman" w:hAnsi="Times New Roman"/>
          <w:color w:val="000000"/>
          <w:sz w:val="24"/>
          <w:szCs w:val="24"/>
        </w:rPr>
        <w:t>-</w:t>
      </w:r>
      <w:r w:rsidRPr="00C85C3F">
        <w:rPr>
          <w:rFonts w:ascii="Times New Roman" w:hAnsi="Times New Roman"/>
          <w:color w:val="000000"/>
          <w:sz w:val="24"/>
          <w:szCs w:val="24"/>
        </w:rPr>
        <w:t xml:space="preserve"> yüksek risk içeren </w:t>
      </w:r>
      <w:r>
        <w:rPr>
          <w:rFonts w:ascii="Times New Roman" w:hAnsi="Times New Roman"/>
          <w:color w:val="000000"/>
          <w:sz w:val="24"/>
          <w:szCs w:val="24"/>
        </w:rPr>
        <w:t>faaliyetleri</w:t>
      </w:r>
      <w:r w:rsidRPr="00C85C3F">
        <w:rPr>
          <w:rFonts w:ascii="Times New Roman" w:hAnsi="Times New Roman"/>
          <w:color w:val="000000"/>
          <w:sz w:val="24"/>
          <w:szCs w:val="24"/>
        </w:rPr>
        <w:t>.</w:t>
      </w:r>
    </w:p>
    <w:p w:rsidR="009C29EF" w:rsidRPr="00AC2AD0"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C2AD0">
        <w:rPr>
          <w:rFonts w:ascii="Times New Roman" w:hAnsi="Times New Roman"/>
          <w:color w:val="000000"/>
          <w:sz w:val="24"/>
          <w:szCs w:val="24"/>
        </w:rPr>
        <w:t>Geçerli finansal raporlama çerçevesine uygun olarak, topluluk finansal tablolarına hangi birimlerin finansal bilgilerinin dâhil edilmesi gerektiğine ilişkin belirsizlikler. Örneğin, özel amaçlı işletmelerin veya ticari faaliyette bulunmayan (aktif olmayan) işletmelerin mevcut olup olmadığı ve bunlara ilişkin finansal bilgilerin dâhil edilmesinin gerekli olup olmadığı.</w:t>
      </w:r>
    </w:p>
    <w:p w:rsidR="009C29EF" w:rsidRPr="00C85C3F"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Olağandışı ilişkili taraf ilişkileri ve işlemleri.</w:t>
      </w:r>
    </w:p>
    <w:p w:rsidR="009C29EF" w:rsidRPr="00AC2AD0"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C2AD0">
        <w:rPr>
          <w:rFonts w:ascii="Times New Roman" w:hAnsi="Times New Roman"/>
          <w:color w:val="000000"/>
          <w:sz w:val="24"/>
          <w:szCs w:val="24"/>
        </w:rPr>
        <w:t>Konsolidasyon işlemleri sırasında mutabakatı sağlanmayan veya kapatılmayan geçmiş topluluk içi hesap bakiyeleri.</w:t>
      </w:r>
    </w:p>
    <w:p w:rsidR="009C29EF" w:rsidRPr="00191638"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91638">
        <w:rPr>
          <w:rFonts w:ascii="Times New Roman" w:hAnsi="Times New Roman"/>
          <w:color w:val="000000"/>
          <w:sz w:val="24"/>
          <w:szCs w:val="24"/>
        </w:rPr>
        <w:t>Birden fazla birim tarafından muhasebeleştirilen karmaşık işlemlerin mevcudiyeti.</w:t>
      </w:r>
    </w:p>
    <w:p w:rsidR="009C29EF" w:rsidRPr="00191638"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91638">
        <w:rPr>
          <w:rFonts w:ascii="Times New Roman" w:hAnsi="Times New Roman"/>
          <w:color w:val="000000"/>
          <w:sz w:val="24"/>
          <w:szCs w:val="24"/>
        </w:rPr>
        <w:t>Birimlerin, topluluk finansal tablolarına uygulananlardan farklı muhasebe politikaları uygulaması.</w:t>
      </w:r>
    </w:p>
    <w:p w:rsidR="009C29EF" w:rsidRPr="00191638"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91638">
        <w:rPr>
          <w:rFonts w:ascii="Times New Roman" w:hAnsi="Times New Roman"/>
          <w:color w:val="000000"/>
          <w:sz w:val="24"/>
          <w:szCs w:val="24"/>
        </w:rPr>
        <w:t>İşlemlerin zamanlamasını manipüle etmek için kullanılabilecek, (hesap)</w:t>
      </w:r>
      <w:r>
        <w:rPr>
          <w:rFonts w:ascii="Times New Roman" w:hAnsi="Times New Roman"/>
          <w:color w:val="000000"/>
          <w:sz w:val="24"/>
          <w:szCs w:val="24"/>
        </w:rPr>
        <w:t xml:space="preserve"> </w:t>
      </w:r>
      <w:r w:rsidRPr="00191638">
        <w:rPr>
          <w:rFonts w:ascii="Times New Roman" w:hAnsi="Times New Roman"/>
          <w:color w:val="000000"/>
          <w:sz w:val="24"/>
          <w:szCs w:val="24"/>
        </w:rPr>
        <w:t>dönem sonu tarihleri farklı olan birimler.</w:t>
      </w:r>
    </w:p>
    <w:p w:rsidR="009C29EF" w:rsidRPr="00191638"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191638">
        <w:rPr>
          <w:rFonts w:ascii="Times New Roman" w:hAnsi="Times New Roman"/>
          <w:sz w:val="24"/>
          <w:szCs w:val="24"/>
        </w:rPr>
        <w:t xml:space="preserve">Geçmişte yetkisiz veya eksik olarak yapılmış konsolidasyon </w:t>
      </w:r>
      <w:r w:rsidRPr="00191638">
        <w:rPr>
          <w:rFonts w:ascii="Times New Roman" w:hAnsi="Times New Roman"/>
          <w:color w:val="000000"/>
          <w:sz w:val="24"/>
          <w:szCs w:val="24"/>
        </w:rPr>
        <w:t>düzeltmeleri</w:t>
      </w:r>
      <w:r w:rsidRPr="00191638">
        <w:rPr>
          <w:rFonts w:ascii="Times New Roman" w:hAnsi="Times New Roman"/>
          <w:sz w:val="24"/>
          <w:szCs w:val="24"/>
        </w:rPr>
        <w:t>.</w:t>
      </w:r>
    </w:p>
    <w:p w:rsidR="009C29EF" w:rsidRPr="00191638"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191638">
        <w:rPr>
          <w:rFonts w:ascii="Times New Roman" w:hAnsi="Times New Roman"/>
          <w:sz w:val="24"/>
          <w:szCs w:val="24"/>
        </w:rPr>
        <w:t xml:space="preserve">Topluluk bünyesindeki agresif vergi planlaması veya vergi cenneti olarak bilinen </w:t>
      </w:r>
      <w:r w:rsidRPr="00191638">
        <w:rPr>
          <w:rFonts w:ascii="Times New Roman" w:hAnsi="Times New Roman"/>
          <w:color w:val="000000"/>
          <w:sz w:val="24"/>
          <w:szCs w:val="24"/>
        </w:rPr>
        <w:t>yerlerdeki</w:t>
      </w:r>
      <w:r w:rsidRPr="00191638">
        <w:rPr>
          <w:rFonts w:ascii="Times New Roman" w:hAnsi="Times New Roman"/>
          <w:sz w:val="24"/>
          <w:szCs w:val="24"/>
        </w:rPr>
        <w:t xml:space="preserve"> işletmelerle yapılan büyük miktardaki nakit işlemleri.</w:t>
      </w:r>
    </w:p>
    <w:p w:rsidR="009C29EF" w:rsidRPr="00030BB5" w:rsidRDefault="009C29EF" w:rsidP="000B1E1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191638">
        <w:rPr>
          <w:rFonts w:ascii="Times New Roman" w:hAnsi="Times New Roman"/>
          <w:sz w:val="24"/>
          <w:szCs w:val="24"/>
        </w:rPr>
        <w:t>Birimlerin finansal tablolarını denetleyen denetçilerin sık sık değişmesi</w:t>
      </w:r>
      <w:r w:rsidRPr="00001E8B">
        <w:rPr>
          <w:rFonts w:ascii="Times New Roman" w:hAnsi="Times New Roman"/>
          <w:sz w:val="24"/>
          <w:szCs w:val="24"/>
        </w:rPr>
        <w:t>.</w:t>
      </w:r>
      <w:r w:rsidRPr="00001E8B">
        <w:rPr>
          <w:rFonts w:ascii="Times New Roman" w:hAnsi="Times New Roman"/>
          <w:sz w:val="24"/>
          <w:szCs w:val="24"/>
        </w:rPr>
        <w:br w:type="page"/>
      </w:r>
    </w:p>
    <w:p w:rsidR="009C29EF" w:rsidRPr="00C85C3F" w:rsidRDefault="009C29EF" w:rsidP="00C81CC6">
      <w:pPr>
        <w:autoSpaceDE w:val="0"/>
        <w:autoSpaceDN w:val="0"/>
        <w:adjustRightInd w:val="0"/>
        <w:spacing w:before="120" w:after="120"/>
        <w:ind w:firstLine="142"/>
        <w:jc w:val="right"/>
        <w:rPr>
          <w:rFonts w:ascii="Times New Roman" w:hAnsi="Times New Roman"/>
          <w:b/>
          <w:bCs/>
          <w:sz w:val="27"/>
          <w:szCs w:val="27"/>
          <w:lang w:eastAsia="en-US"/>
        </w:rPr>
      </w:pPr>
      <w:r w:rsidRPr="00C85C3F">
        <w:rPr>
          <w:rFonts w:ascii="Times New Roman" w:hAnsi="Times New Roman"/>
          <w:b/>
          <w:bCs/>
          <w:sz w:val="27"/>
          <w:szCs w:val="27"/>
          <w:lang w:eastAsia="en-US"/>
        </w:rPr>
        <w:t>Ek 4</w:t>
      </w:r>
    </w:p>
    <w:p w:rsidR="009C29EF" w:rsidRDefault="009C29EF" w:rsidP="00C81CC6">
      <w:pPr>
        <w:autoSpaceDE w:val="0"/>
        <w:autoSpaceDN w:val="0"/>
        <w:adjustRightInd w:val="0"/>
        <w:spacing w:before="120" w:after="120"/>
        <w:ind w:firstLine="142"/>
        <w:jc w:val="right"/>
      </w:pPr>
      <w:r>
        <w:t>(</w:t>
      </w:r>
      <w:r w:rsidRPr="00C85C3F">
        <w:rPr>
          <w:rFonts w:ascii="Times New Roman" w:hAnsi="Times New Roman"/>
          <w:sz w:val="24"/>
          <w:szCs w:val="24"/>
          <w:lang w:eastAsia="en-US"/>
        </w:rPr>
        <w:t>Bakınız</w:t>
      </w:r>
      <w:r w:rsidRPr="00C85C3F">
        <w:rPr>
          <w:rFonts w:ascii="Times New Roman" w:hAnsi="Times New Roman"/>
        </w:rPr>
        <w:t>: A35 paragrafı</w:t>
      </w:r>
      <w:r>
        <w:t>)</w:t>
      </w:r>
    </w:p>
    <w:p w:rsidR="009C29EF" w:rsidRPr="00FC177D" w:rsidRDefault="009C29EF" w:rsidP="00164E1A">
      <w:pPr>
        <w:autoSpaceDE w:val="0"/>
        <w:autoSpaceDN w:val="0"/>
        <w:adjustRightInd w:val="0"/>
        <w:spacing w:before="120" w:after="120"/>
        <w:jc w:val="both"/>
        <w:rPr>
          <w:rFonts w:ascii="Times New Roman" w:hAnsi="Times New Roman"/>
          <w:b/>
          <w:bCs/>
          <w:sz w:val="27"/>
          <w:szCs w:val="27"/>
          <w:lang w:eastAsia="en-US"/>
        </w:rPr>
      </w:pPr>
      <w:r w:rsidRPr="00FC177D">
        <w:rPr>
          <w:rFonts w:ascii="Times New Roman" w:hAnsi="Times New Roman"/>
          <w:b/>
          <w:bCs/>
          <w:sz w:val="27"/>
          <w:szCs w:val="27"/>
          <w:lang w:eastAsia="en-US"/>
        </w:rPr>
        <w:t>Topluluğa Bağlı Birimin Denetçisinin Teyitlerine İlişkin Örnekler</w:t>
      </w:r>
    </w:p>
    <w:p w:rsidR="009C29EF" w:rsidRPr="00905C95" w:rsidRDefault="009C29EF" w:rsidP="00164E1A">
      <w:pPr>
        <w:autoSpaceDE w:val="0"/>
        <w:autoSpaceDN w:val="0"/>
        <w:adjustRightInd w:val="0"/>
        <w:spacing w:before="120" w:after="120"/>
        <w:jc w:val="both"/>
        <w:rPr>
          <w:rFonts w:ascii="Times New Roman" w:hAnsi="Times New Roman"/>
          <w:sz w:val="24"/>
          <w:szCs w:val="24"/>
          <w:lang w:eastAsia="en-US"/>
        </w:rPr>
      </w:pPr>
      <w:r w:rsidRPr="00FC177D">
        <w:rPr>
          <w:rFonts w:ascii="Times New Roman" w:hAnsi="Times New Roman"/>
          <w:sz w:val="24"/>
          <w:szCs w:val="24"/>
          <w:lang w:eastAsia="en-US"/>
        </w:rPr>
        <w:t>Aşağıda verilen örneğin standart bir mektup olması öngörülmemiştir. Teyitler, bir birim denetçisinden diğer bir denetçiye ve bir dönemden sonraki döneme farklılaşabilir.</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 xml:space="preserve">Teyitler, genellikle </w:t>
      </w:r>
      <w:r>
        <w:rPr>
          <w:rFonts w:ascii="Times New Roman" w:hAnsi="Times New Roman"/>
          <w:sz w:val="24"/>
          <w:szCs w:val="24"/>
          <w:lang w:eastAsia="en-US"/>
        </w:rPr>
        <w:t>birim</w:t>
      </w:r>
      <w:r w:rsidRPr="00905C95">
        <w:rPr>
          <w:rFonts w:ascii="Times New Roman" w:hAnsi="Times New Roman"/>
          <w:sz w:val="24"/>
          <w:szCs w:val="24"/>
          <w:lang w:eastAsia="en-US"/>
        </w:rPr>
        <w:t>in finansal bilgilerine ilişkin yapılacak çalışma başlamadan önce elde edilir.</w:t>
      </w:r>
    </w:p>
    <w:p w:rsidR="009C29EF" w:rsidRPr="00905C95" w:rsidRDefault="009C29EF" w:rsidP="00C81CC6">
      <w:pPr>
        <w:autoSpaceDE w:val="0"/>
        <w:autoSpaceDN w:val="0"/>
        <w:adjustRightInd w:val="0"/>
        <w:spacing w:before="120" w:after="120"/>
        <w:ind w:firstLine="142"/>
        <w:jc w:val="center"/>
        <w:rPr>
          <w:rFonts w:ascii="Times New Roman" w:hAnsi="Times New Roman"/>
          <w:sz w:val="24"/>
          <w:szCs w:val="24"/>
          <w:lang w:eastAsia="en-US"/>
        </w:rPr>
      </w:pPr>
      <w:r w:rsidRPr="00905C95">
        <w:rPr>
          <w:rFonts w:ascii="Times New Roman" w:hAnsi="Times New Roman"/>
          <w:sz w:val="24"/>
          <w:szCs w:val="24"/>
          <w:lang w:eastAsia="en-US"/>
        </w:rPr>
        <w:t>[</w:t>
      </w:r>
      <w:r w:rsidRPr="00FC177D">
        <w:rPr>
          <w:rFonts w:ascii="Times New Roman" w:hAnsi="Times New Roman"/>
          <w:sz w:val="24"/>
          <w:szCs w:val="24"/>
          <w:lang w:eastAsia="en-US"/>
        </w:rPr>
        <w:t>Topluluğa Bağlı Birim Denetçisinin Anteti]</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[Tarih]</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[Topluluk Sorumlu Denetçisine]</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F485A">
        <w:rPr>
          <w:rFonts w:ascii="Times New Roman" w:hAnsi="Times New Roman"/>
          <w:sz w:val="24"/>
          <w:szCs w:val="24"/>
          <w:lang w:eastAsia="en-US"/>
        </w:rPr>
        <w:t>Bu mektup, topluluk finansal tablolarının; topluluğun [gün/ay/yıl] tarihindeki finansal durumunu ve bu tarihte sona eren döneme ilişkin finansal performansını ve nakit akışlarını  [geçerli finansal raporlama çerçevesi]</w:t>
      </w:r>
      <w:r>
        <w:rPr>
          <w:rFonts w:ascii="Times New Roman" w:hAnsi="Times New Roman"/>
          <w:sz w:val="24"/>
          <w:szCs w:val="24"/>
          <w:lang w:eastAsia="en-US"/>
        </w:rPr>
        <w:t>’ne</w:t>
      </w:r>
      <w:r w:rsidRPr="009F485A">
        <w:rPr>
          <w:rFonts w:ascii="Times New Roman" w:hAnsi="Times New Roman"/>
          <w:sz w:val="24"/>
          <w:szCs w:val="24"/>
          <w:lang w:eastAsia="en-US"/>
        </w:rPr>
        <w:t xml:space="preserve"> uygun olarak tüm önemli yönleriyle gerçeğe uygun bir biçimde sunup sunmadığı hakkında görüş vermek amacıyla, [ana ortaklığın adı]’nın [gün/ay/yıl] tarihinde sona eren yıldaki topluluk finansal tablolarına ilişkin yaptığınız denetime ilişkin olarak sunulmaktadır.</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w:t>
      </w:r>
      <w:r>
        <w:rPr>
          <w:rFonts w:ascii="Times New Roman" w:hAnsi="Times New Roman"/>
          <w:sz w:val="24"/>
          <w:szCs w:val="24"/>
          <w:lang w:eastAsia="en-US"/>
        </w:rPr>
        <w:t>G</w:t>
      </w:r>
      <w:r w:rsidRPr="009F485A">
        <w:rPr>
          <w:rFonts w:ascii="Times New Roman" w:hAnsi="Times New Roman"/>
          <w:sz w:val="24"/>
          <w:szCs w:val="24"/>
          <w:lang w:eastAsia="en-US"/>
        </w:rPr>
        <w:t>ün/ay/yıl</w:t>
      </w:r>
      <w:r w:rsidRPr="00905C95">
        <w:rPr>
          <w:rFonts w:ascii="Times New Roman" w:hAnsi="Times New Roman"/>
          <w:sz w:val="24"/>
          <w:szCs w:val="24"/>
          <w:lang w:eastAsia="en-US"/>
        </w:rPr>
        <w:t>] tarihinde sona eren yıla ilişkin olarak [</w:t>
      </w:r>
      <w:r>
        <w:rPr>
          <w:rFonts w:ascii="Times New Roman" w:hAnsi="Times New Roman"/>
          <w:sz w:val="24"/>
          <w:szCs w:val="24"/>
          <w:lang w:eastAsia="en-US"/>
        </w:rPr>
        <w:t>birim</w:t>
      </w:r>
      <w:r w:rsidRPr="00905C95">
        <w:rPr>
          <w:rFonts w:ascii="Times New Roman" w:hAnsi="Times New Roman"/>
          <w:sz w:val="24"/>
          <w:szCs w:val="24"/>
          <w:lang w:eastAsia="en-US"/>
        </w:rPr>
        <w:t>in adı]’nın finansal bilgilerine dair belirtilen çalışmayı yapmamızı talep eden [</w:t>
      </w:r>
      <w:r w:rsidRPr="009F485A">
        <w:rPr>
          <w:rFonts w:ascii="Times New Roman" w:hAnsi="Times New Roman"/>
          <w:sz w:val="24"/>
          <w:szCs w:val="24"/>
          <w:lang w:eastAsia="en-US"/>
        </w:rPr>
        <w:t>gün/ay/yıl</w:t>
      </w:r>
      <w:r w:rsidRPr="00905C95">
        <w:rPr>
          <w:rFonts w:ascii="Times New Roman" w:hAnsi="Times New Roman"/>
          <w:sz w:val="24"/>
          <w:szCs w:val="24"/>
          <w:lang w:eastAsia="en-US"/>
        </w:rPr>
        <w:t>] tarihli talimatlarınızı aldığımızı</w:t>
      </w:r>
      <w:r>
        <w:rPr>
          <w:rFonts w:ascii="Times New Roman" w:hAnsi="Times New Roman"/>
          <w:sz w:val="24"/>
          <w:szCs w:val="24"/>
          <w:lang w:eastAsia="en-US"/>
        </w:rPr>
        <w:t xml:space="preserve"> </w:t>
      </w:r>
      <w:r w:rsidRPr="00905C95">
        <w:rPr>
          <w:rFonts w:ascii="Times New Roman" w:hAnsi="Times New Roman"/>
          <w:sz w:val="24"/>
          <w:szCs w:val="24"/>
          <w:lang w:eastAsia="en-US"/>
        </w:rPr>
        <w:t>bildiririz.</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Aşağıda belirtilen hususları teyit ederiz:</w:t>
      </w:r>
    </w:p>
    <w:p w:rsidR="009C29EF" w:rsidRPr="00905C95" w:rsidRDefault="009C29EF" w:rsidP="00567365">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1.</w:t>
      </w:r>
      <w:r>
        <w:rPr>
          <w:rFonts w:ascii="Times New Roman" w:hAnsi="Times New Roman"/>
          <w:sz w:val="24"/>
          <w:szCs w:val="24"/>
        </w:rPr>
        <w:tab/>
      </w:r>
      <w:r w:rsidRPr="00905C95">
        <w:rPr>
          <w:rFonts w:ascii="Times New Roman" w:hAnsi="Times New Roman"/>
          <w:sz w:val="24"/>
          <w:szCs w:val="24"/>
        </w:rPr>
        <w:t>Talimatlara uygunluk sağlayabileceğiz.</w:t>
      </w:r>
      <w:r>
        <w:rPr>
          <w:rFonts w:ascii="Times New Roman" w:hAnsi="Times New Roman"/>
          <w:sz w:val="24"/>
          <w:szCs w:val="24"/>
        </w:rPr>
        <w:t xml:space="preserve"> </w:t>
      </w:r>
      <w:r w:rsidRPr="00905C95">
        <w:rPr>
          <w:rFonts w:ascii="Times New Roman" w:hAnsi="Times New Roman"/>
          <w:sz w:val="24"/>
          <w:szCs w:val="24"/>
        </w:rPr>
        <w:t>/</w:t>
      </w:r>
      <w:r>
        <w:rPr>
          <w:rFonts w:ascii="Times New Roman" w:hAnsi="Times New Roman"/>
          <w:sz w:val="24"/>
          <w:szCs w:val="24"/>
        </w:rPr>
        <w:t xml:space="preserve"> </w:t>
      </w:r>
      <w:r w:rsidRPr="00905C95">
        <w:rPr>
          <w:rFonts w:ascii="Times New Roman" w:hAnsi="Times New Roman"/>
          <w:sz w:val="24"/>
          <w:szCs w:val="24"/>
        </w:rPr>
        <w:t xml:space="preserve">Aşağıdaki </w:t>
      </w:r>
      <w:r>
        <w:rPr>
          <w:rFonts w:ascii="Times New Roman" w:hAnsi="Times New Roman"/>
          <w:sz w:val="24"/>
          <w:szCs w:val="24"/>
        </w:rPr>
        <w:t>sebep</w:t>
      </w:r>
      <w:r w:rsidRPr="00905C95">
        <w:rPr>
          <w:rFonts w:ascii="Times New Roman" w:hAnsi="Times New Roman"/>
          <w:sz w:val="24"/>
          <w:szCs w:val="24"/>
        </w:rPr>
        <w:t>lerden dolayı [</w:t>
      </w:r>
      <w:r>
        <w:rPr>
          <w:rFonts w:ascii="Times New Roman" w:hAnsi="Times New Roman"/>
          <w:sz w:val="24"/>
          <w:szCs w:val="24"/>
        </w:rPr>
        <w:t>sebep</w:t>
      </w:r>
      <w:r w:rsidRPr="00905C95">
        <w:rPr>
          <w:rFonts w:ascii="Times New Roman" w:hAnsi="Times New Roman"/>
          <w:sz w:val="24"/>
          <w:szCs w:val="24"/>
        </w:rPr>
        <w:t>leri belirtin]</w:t>
      </w:r>
      <w:r>
        <w:rPr>
          <w:rFonts w:ascii="Times New Roman" w:hAnsi="Times New Roman"/>
          <w:sz w:val="24"/>
          <w:szCs w:val="24"/>
        </w:rPr>
        <w:t xml:space="preserve"> </w:t>
      </w:r>
      <w:r w:rsidRPr="00905C95">
        <w:rPr>
          <w:rFonts w:ascii="Times New Roman" w:hAnsi="Times New Roman"/>
          <w:sz w:val="24"/>
          <w:szCs w:val="24"/>
        </w:rPr>
        <w:t>aşağıdaki talimatlara [talimatları belirtin] uygunluk sağlayamayacağımızı bildiririz.</w:t>
      </w:r>
    </w:p>
    <w:p w:rsidR="009C29EF" w:rsidRPr="00905C95" w:rsidRDefault="009C29EF" w:rsidP="00567365">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2.</w:t>
      </w:r>
      <w:r>
        <w:rPr>
          <w:rFonts w:ascii="Times New Roman" w:hAnsi="Times New Roman"/>
          <w:sz w:val="24"/>
          <w:szCs w:val="24"/>
        </w:rPr>
        <w:tab/>
      </w:r>
      <w:r w:rsidRPr="00905C95">
        <w:rPr>
          <w:rFonts w:ascii="Times New Roman" w:hAnsi="Times New Roman"/>
          <w:sz w:val="24"/>
          <w:szCs w:val="24"/>
        </w:rPr>
        <w:t>Talimatlar açık</w:t>
      </w:r>
      <w:r>
        <w:rPr>
          <w:rFonts w:ascii="Times New Roman" w:hAnsi="Times New Roman"/>
          <w:sz w:val="24"/>
          <w:szCs w:val="24"/>
        </w:rPr>
        <w:t xml:space="preserve"> ve net</w:t>
      </w:r>
      <w:r w:rsidRPr="00905C95">
        <w:rPr>
          <w:rFonts w:ascii="Times New Roman" w:hAnsi="Times New Roman"/>
          <w:sz w:val="24"/>
          <w:szCs w:val="24"/>
        </w:rPr>
        <w:t>t</w:t>
      </w:r>
      <w:r>
        <w:rPr>
          <w:rFonts w:ascii="Times New Roman" w:hAnsi="Times New Roman"/>
          <w:sz w:val="24"/>
          <w:szCs w:val="24"/>
        </w:rPr>
        <w:t>i</w:t>
      </w:r>
      <w:r w:rsidRPr="00905C95">
        <w:rPr>
          <w:rFonts w:ascii="Times New Roman" w:hAnsi="Times New Roman"/>
          <w:sz w:val="24"/>
          <w:szCs w:val="24"/>
        </w:rPr>
        <w:t xml:space="preserve">r ve tarafımızca </w:t>
      </w:r>
      <w:r w:rsidRPr="007D3CAD">
        <w:rPr>
          <w:rFonts w:ascii="Times New Roman" w:hAnsi="Times New Roman"/>
          <w:sz w:val="24"/>
          <w:szCs w:val="24"/>
        </w:rPr>
        <w:t>anlaşılmaktadır</w:t>
      </w:r>
      <w:r w:rsidRPr="00905C95">
        <w:rPr>
          <w:rFonts w:ascii="Times New Roman" w:hAnsi="Times New Roman"/>
          <w:sz w:val="24"/>
          <w:szCs w:val="24"/>
        </w:rPr>
        <w:t>.</w:t>
      </w:r>
      <w:r>
        <w:rPr>
          <w:rFonts w:ascii="Times New Roman" w:hAnsi="Times New Roman"/>
          <w:sz w:val="24"/>
          <w:szCs w:val="24"/>
        </w:rPr>
        <w:t xml:space="preserve"> </w:t>
      </w:r>
      <w:r w:rsidRPr="00905C95">
        <w:rPr>
          <w:rFonts w:ascii="Times New Roman" w:hAnsi="Times New Roman"/>
          <w:sz w:val="24"/>
          <w:szCs w:val="24"/>
        </w:rPr>
        <w:t>/</w:t>
      </w:r>
      <w:r>
        <w:rPr>
          <w:rFonts w:ascii="Times New Roman" w:hAnsi="Times New Roman"/>
          <w:sz w:val="24"/>
          <w:szCs w:val="24"/>
        </w:rPr>
        <w:t xml:space="preserve"> </w:t>
      </w:r>
      <w:r w:rsidRPr="00905C95">
        <w:rPr>
          <w:rFonts w:ascii="Times New Roman" w:hAnsi="Times New Roman"/>
          <w:sz w:val="24"/>
          <w:szCs w:val="24"/>
        </w:rPr>
        <w:t xml:space="preserve">Aşağıdaki talimatları [talimatları belirtin] </w:t>
      </w:r>
      <w:r w:rsidRPr="005F7D14">
        <w:rPr>
          <w:rFonts w:ascii="Times New Roman" w:hAnsi="Times New Roman"/>
          <w:sz w:val="24"/>
          <w:szCs w:val="24"/>
        </w:rPr>
        <w:t>daha açık ve net hâle getirmeniz durumunda</w:t>
      </w:r>
      <w:r w:rsidRPr="00905C95">
        <w:rPr>
          <w:rFonts w:ascii="Times New Roman" w:hAnsi="Times New Roman"/>
          <w:sz w:val="24"/>
          <w:szCs w:val="24"/>
        </w:rPr>
        <w:t xml:space="preserve"> memnun olacağız.</w:t>
      </w:r>
    </w:p>
    <w:p w:rsidR="009C29EF" w:rsidRPr="00905C95" w:rsidRDefault="009C29EF" w:rsidP="00567365">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3.</w:t>
      </w:r>
      <w:r>
        <w:rPr>
          <w:rFonts w:ascii="Times New Roman" w:hAnsi="Times New Roman"/>
          <w:sz w:val="24"/>
          <w:szCs w:val="24"/>
        </w:rPr>
        <w:tab/>
      </w:r>
      <w:r w:rsidRPr="00905C95">
        <w:rPr>
          <w:rFonts w:ascii="Times New Roman" w:hAnsi="Times New Roman"/>
          <w:sz w:val="24"/>
          <w:szCs w:val="24"/>
        </w:rPr>
        <w:t>Tarafınızla işbirl</w:t>
      </w:r>
      <w:r>
        <w:rPr>
          <w:rFonts w:ascii="Times New Roman" w:hAnsi="Times New Roman"/>
          <w:sz w:val="24"/>
          <w:szCs w:val="24"/>
        </w:rPr>
        <w:t>iği yapacak ve ilgili çalışma kâ</w:t>
      </w:r>
      <w:r w:rsidRPr="00905C95">
        <w:rPr>
          <w:rFonts w:ascii="Times New Roman" w:hAnsi="Times New Roman"/>
          <w:sz w:val="24"/>
          <w:szCs w:val="24"/>
        </w:rPr>
        <w:t>ğıtlarına erişiminizi sağlayacağız.</w:t>
      </w:r>
    </w:p>
    <w:p w:rsidR="009C29EF" w:rsidRPr="00905C95" w:rsidRDefault="009C29EF" w:rsidP="00B07872">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 xml:space="preserve">Aşağıdaki hususları </w:t>
      </w:r>
      <w:r>
        <w:rPr>
          <w:rFonts w:ascii="Times New Roman" w:hAnsi="Times New Roman"/>
          <w:sz w:val="24"/>
          <w:szCs w:val="24"/>
          <w:lang w:eastAsia="en-US"/>
        </w:rPr>
        <w:t>kabul ederiz</w:t>
      </w:r>
      <w:r w:rsidRPr="00905C95">
        <w:rPr>
          <w:rFonts w:ascii="Times New Roman" w:hAnsi="Times New Roman"/>
          <w:sz w:val="24"/>
          <w:szCs w:val="24"/>
          <w:lang w:eastAsia="en-US"/>
        </w:rPr>
        <w:t>:</w:t>
      </w:r>
    </w:p>
    <w:p w:rsidR="009C29EF" w:rsidRPr="00EB1BC6" w:rsidRDefault="009C29EF" w:rsidP="00B07872">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1.</w:t>
      </w:r>
      <w:r>
        <w:rPr>
          <w:rFonts w:ascii="Times New Roman" w:hAnsi="Times New Roman"/>
          <w:sz w:val="24"/>
          <w:szCs w:val="24"/>
        </w:rPr>
        <w:tab/>
      </w:r>
      <w:r w:rsidRPr="00905C95">
        <w:rPr>
          <w:rFonts w:ascii="Times New Roman" w:hAnsi="Times New Roman"/>
          <w:sz w:val="24"/>
          <w:szCs w:val="24"/>
        </w:rPr>
        <w:t>[</w:t>
      </w:r>
      <w:r>
        <w:rPr>
          <w:rFonts w:ascii="Times New Roman" w:hAnsi="Times New Roman"/>
          <w:sz w:val="24"/>
          <w:szCs w:val="24"/>
        </w:rPr>
        <w:t>Birim</w:t>
      </w:r>
      <w:r w:rsidRPr="00905C95">
        <w:rPr>
          <w:rFonts w:ascii="Times New Roman" w:hAnsi="Times New Roman"/>
          <w:sz w:val="24"/>
          <w:szCs w:val="24"/>
        </w:rPr>
        <w:t>in adı]’nın finansal bilgileri [ana ortaklığın adı]’nın topluluk finansal tablolarına dâhil edilecektir.</w:t>
      </w:r>
    </w:p>
    <w:p w:rsidR="009C29EF" w:rsidRPr="00905C95" w:rsidRDefault="009C29EF" w:rsidP="00B07872">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2.</w:t>
      </w:r>
      <w:r>
        <w:rPr>
          <w:rFonts w:ascii="Times New Roman" w:hAnsi="Times New Roman"/>
          <w:sz w:val="24"/>
          <w:szCs w:val="24"/>
        </w:rPr>
        <w:tab/>
      </w:r>
      <w:r w:rsidRPr="00905C95">
        <w:rPr>
          <w:rFonts w:ascii="Times New Roman" w:hAnsi="Times New Roman"/>
          <w:sz w:val="24"/>
          <w:szCs w:val="24"/>
        </w:rPr>
        <w:t>[Tarih]’de sona eren yıla ilişkin olarak [</w:t>
      </w:r>
      <w:r>
        <w:rPr>
          <w:rFonts w:ascii="Times New Roman" w:hAnsi="Times New Roman"/>
          <w:sz w:val="24"/>
          <w:szCs w:val="24"/>
        </w:rPr>
        <w:t>birim</w:t>
      </w:r>
      <w:r w:rsidRPr="00905C95">
        <w:rPr>
          <w:rFonts w:ascii="Times New Roman" w:hAnsi="Times New Roman"/>
          <w:sz w:val="24"/>
          <w:szCs w:val="24"/>
        </w:rPr>
        <w:t xml:space="preserve">in adı]’nın finansal bilgilerine </w:t>
      </w:r>
      <w:r>
        <w:rPr>
          <w:rFonts w:ascii="Times New Roman" w:hAnsi="Times New Roman"/>
          <w:sz w:val="24"/>
          <w:szCs w:val="24"/>
        </w:rPr>
        <w:t>yönelik</w:t>
      </w:r>
      <w:r w:rsidRPr="00905C95">
        <w:rPr>
          <w:rFonts w:ascii="Times New Roman" w:hAnsi="Times New Roman"/>
          <w:sz w:val="24"/>
          <w:szCs w:val="24"/>
        </w:rPr>
        <w:t xml:space="preserve"> yerine getirmemizi istediğiniz çalışmaya katılım sağlamayı gerekli görebilirsiniz.</w:t>
      </w:r>
      <w:r w:rsidRPr="00905C95">
        <w:rPr>
          <w:rFonts w:ascii="Times New Roman" w:hAnsi="Times New Roman"/>
          <w:sz w:val="24"/>
          <w:szCs w:val="24"/>
        </w:rPr>
        <w:t> </w:t>
      </w:r>
    </w:p>
    <w:p w:rsidR="009C29EF" w:rsidRPr="00905C95" w:rsidRDefault="009C29EF" w:rsidP="00B07872">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3.</w:t>
      </w:r>
      <w:r>
        <w:rPr>
          <w:rFonts w:ascii="Times New Roman" w:hAnsi="Times New Roman"/>
          <w:sz w:val="24"/>
          <w:szCs w:val="24"/>
        </w:rPr>
        <w:tab/>
      </w:r>
      <w:r w:rsidRPr="00905C95">
        <w:rPr>
          <w:rFonts w:ascii="Times New Roman" w:hAnsi="Times New Roman"/>
          <w:sz w:val="24"/>
          <w:szCs w:val="24"/>
        </w:rPr>
        <w:t xml:space="preserve">[Ana şirketin adı]’nın topluluk finansal tablolarının denetimi </w:t>
      </w:r>
      <w:r>
        <w:rPr>
          <w:rFonts w:ascii="Times New Roman" w:hAnsi="Times New Roman"/>
          <w:sz w:val="24"/>
          <w:szCs w:val="24"/>
        </w:rPr>
        <w:t>açısından</w:t>
      </w:r>
      <w:r w:rsidRPr="00905C95">
        <w:rPr>
          <w:rFonts w:ascii="Times New Roman" w:hAnsi="Times New Roman"/>
          <w:sz w:val="24"/>
          <w:szCs w:val="24"/>
        </w:rPr>
        <w:t xml:space="preserve"> çalışmamızı değerlendirmeyi ve uygun görülmesi hâlinde</w:t>
      </w:r>
      <w:r>
        <w:rPr>
          <w:rFonts w:ascii="Times New Roman" w:hAnsi="Times New Roman"/>
          <w:sz w:val="24"/>
          <w:szCs w:val="24"/>
        </w:rPr>
        <w:t xml:space="preserve"> </w:t>
      </w:r>
      <w:r w:rsidRPr="00905C95">
        <w:rPr>
          <w:rFonts w:ascii="Times New Roman" w:hAnsi="Times New Roman"/>
          <w:sz w:val="24"/>
          <w:szCs w:val="24"/>
        </w:rPr>
        <w:t>söz konusu çalışmayı kullanmayı planl</w:t>
      </w:r>
      <w:r>
        <w:rPr>
          <w:rFonts w:ascii="Times New Roman" w:hAnsi="Times New Roman"/>
          <w:sz w:val="24"/>
          <w:szCs w:val="24"/>
        </w:rPr>
        <w:t>amaktasınız</w:t>
      </w:r>
      <w:r w:rsidRPr="00905C95">
        <w:rPr>
          <w:rFonts w:ascii="Times New Roman" w:hAnsi="Times New Roman"/>
          <w:sz w:val="24"/>
          <w:szCs w:val="24"/>
        </w:rPr>
        <w:t>.</w:t>
      </w:r>
    </w:p>
    <w:p w:rsidR="009C29EF" w:rsidRPr="00905C95"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 xml:space="preserve">[Ana ortaklığın adı]’nın [Birimi tanımlayın, örneğin tamamına sahip olunan bağlı ortaklık, bağlı ortaklık, iş ortaklığı, özkaynak veya maliyet yönetimine göre muhasebeleştirilen </w:t>
      </w:r>
      <w:r w:rsidRPr="007D3CAD">
        <w:rPr>
          <w:rFonts w:ascii="Times New Roman" w:hAnsi="Times New Roman"/>
          <w:sz w:val="24"/>
          <w:szCs w:val="24"/>
          <w:lang w:eastAsia="en-US"/>
        </w:rPr>
        <w:t>iştirak</w:t>
      </w:r>
      <w:r w:rsidRPr="005F7D14">
        <w:rPr>
          <w:rFonts w:ascii="Times New Roman" w:hAnsi="Times New Roman"/>
          <w:sz w:val="24"/>
          <w:szCs w:val="24"/>
          <w:lang w:eastAsia="en-US"/>
        </w:rPr>
        <w:t>]’ı olan [birimin adı]’nın finansal tablolarına ilişkin yürüteceğimiz çalışmayla bağlantılı olarak, aşağıdaki hususları teyit ederiz:</w:t>
      </w:r>
    </w:p>
    <w:p w:rsidR="009C29EF" w:rsidRPr="005F7D14" w:rsidRDefault="009C29EF" w:rsidP="00B07872">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1.</w:t>
      </w:r>
      <w:r>
        <w:rPr>
          <w:rFonts w:ascii="Times New Roman" w:hAnsi="Times New Roman"/>
          <w:sz w:val="24"/>
          <w:szCs w:val="24"/>
        </w:rPr>
        <w:tab/>
      </w:r>
      <w:r w:rsidRPr="005F7D14">
        <w:rPr>
          <w:rFonts w:ascii="Times New Roman" w:hAnsi="Times New Roman"/>
          <w:sz w:val="24"/>
          <w:szCs w:val="24"/>
        </w:rPr>
        <w:t xml:space="preserve">Topluluk finansal tablolarının denetimindeki sorumluluklarımızı yerine getirmeye yetecek şekilde [ilgili etik hükümleri belirtin]’e ilişkin bilgi sahibiyiz ve buna uygun hareket edeceğiz. Özellikle [Ana ortaklığın adı] ve topluluktaki diğer birimlerle ilgili olarak, [ilgili etik hükümlerini </w:t>
      </w:r>
      <w:r w:rsidRPr="007D3CAD">
        <w:rPr>
          <w:rFonts w:ascii="Times New Roman" w:hAnsi="Times New Roman"/>
          <w:sz w:val="24"/>
          <w:szCs w:val="24"/>
        </w:rPr>
        <w:t>belirtin] kapsamında bağımsızız ve [düzenleyici</w:t>
      </w:r>
      <w:r w:rsidRPr="005F7D14">
        <w:rPr>
          <w:rFonts w:ascii="Times New Roman" w:hAnsi="Times New Roman"/>
          <w:sz w:val="24"/>
          <w:szCs w:val="24"/>
        </w:rPr>
        <w:t xml:space="preserve"> kuruluşun adı] tarafından yayımlanan [hükümlere atıfta bulunun]’ın hükümlerine uygunluk sağlayacağız.</w:t>
      </w:r>
    </w:p>
    <w:p w:rsidR="009C29EF" w:rsidRPr="005F7D14" w:rsidRDefault="009C29EF" w:rsidP="00B07872">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5F7D14">
        <w:rPr>
          <w:rFonts w:ascii="Times New Roman" w:hAnsi="Times New Roman"/>
          <w:sz w:val="24"/>
          <w:szCs w:val="24"/>
        </w:rPr>
        <w:t>2.</w:t>
      </w:r>
      <w:r w:rsidRPr="005F7D14">
        <w:rPr>
          <w:rFonts w:ascii="Times New Roman" w:hAnsi="Times New Roman"/>
          <w:sz w:val="24"/>
          <w:szCs w:val="24"/>
        </w:rPr>
        <w:tab/>
        <w:t>Topluluk finansal tablolarının denetimindeki sorumluluklarımızı yerine getirmeye yetecek şekilde [topluluk finansal tablolarının denetimine uygulanan diğer düzenlemeleri belirtin]’e ve Bağımsız Denetim Standartlarına ilişkin bilgi sahibiyiz ve [gün/ay/yıl] tarihinde sona eren yıla ilişkin olarak [birimin adı]’nın finansal bilgilerine dair çalışmamızı söz konusu standartlar uyarınca yerine getireceğiz.</w:t>
      </w:r>
    </w:p>
    <w:p w:rsidR="009C29EF" w:rsidRPr="005F7D14" w:rsidRDefault="009C29EF" w:rsidP="00B07872">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5F7D14">
        <w:rPr>
          <w:rFonts w:ascii="Times New Roman" w:hAnsi="Times New Roman"/>
          <w:sz w:val="24"/>
          <w:szCs w:val="24"/>
        </w:rPr>
        <w:t>3.</w:t>
      </w:r>
      <w:r w:rsidRPr="005F7D14">
        <w:rPr>
          <w:rFonts w:ascii="Times New Roman" w:hAnsi="Times New Roman"/>
          <w:sz w:val="24"/>
          <w:szCs w:val="24"/>
        </w:rPr>
        <w:tab/>
        <w:t>İlgili birime ait finansal bilgilere ilişkin çalışmamızı yürütmek için gerekli olan özel vasıflara (sektöre ilişkin bilgi sahibi olmak gibi) sahibiz.</w:t>
      </w:r>
    </w:p>
    <w:p w:rsidR="009C29EF" w:rsidRPr="005F7D14" w:rsidRDefault="009C29EF" w:rsidP="00B07872">
      <w:pPr>
        <w:pStyle w:val="ListParagraph"/>
        <w:autoSpaceDE w:val="0"/>
        <w:autoSpaceDN w:val="0"/>
        <w:adjustRightInd w:val="0"/>
        <w:spacing w:before="120" w:after="120"/>
        <w:ind w:left="709" w:hanging="705"/>
        <w:contextualSpacing w:val="0"/>
        <w:jc w:val="both"/>
        <w:rPr>
          <w:rFonts w:ascii="Times New Roman" w:hAnsi="Times New Roman"/>
          <w:sz w:val="24"/>
          <w:szCs w:val="24"/>
        </w:rPr>
      </w:pPr>
      <w:r w:rsidRPr="005F7D14">
        <w:rPr>
          <w:rFonts w:ascii="Times New Roman" w:hAnsi="Times New Roman"/>
          <w:sz w:val="24"/>
          <w:szCs w:val="24"/>
        </w:rPr>
        <w:t>4.</w:t>
      </w:r>
      <w:r w:rsidRPr="005F7D14">
        <w:rPr>
          <w:rFonts w:ascii="Times New Roman" w:hAnsi="Times New Roman"/>
          <w:sz w:val="24"/>
          <w:szCs w:val="24"/>
        </w:rPr>
        <w:tab/>
        <w:t>Topluluk finansal tablolarının denetimindeki sorumluluklarımızı yerine getirmeye yetecek şekilde [geçerli finansal raporlama çerçevesini veya topluluk finansal raporlama kılavuzunu belirtin]’a ilişkin bilgi sahibiyiz.</w:t>
      </w:r>
    </w:p>
    <w:p w:rsidR="009C29EF" w:rsidRPr="005F7D14"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[Birimin adı]’nın finansal bilgilerine ilişkin çalışmamızın yürütülmesi sırasında yukarıdaki açıklamalarımızda herhangi bir değişiklik olması hâlinde sizi bilgilendireceğiz.</w:t>
      </w:r>
    </w:p>
    <w:p w:rsidR="009C29EF" w:rsidRPr="005F7D14"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[Denetçinin imzası]</w:t>
      </w:r>
    </w:p>
    <w:p w:rsidR="009C29EF" w:rsidRPr="005F7D14"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[Tarih]</w:t>
      </w:r>
    </w:p>
    <w:p w:rsidR="009C29EF" w:rsidRPr="00905C95"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[Denetçinin adresi]</w:t>
      </w:r>
      <w:r w:rsidRPr="00905C95">
        <w:rPr>
          <w:rFonts w:ascii="Times New Roman" w:hAnsi="Times New Roman"/>
          <w:sz w:val="24"/>
          <w:szCs w:val="24"/>
          <w:lang w:eastAsia="en-US"/>
        </w:rPr>
        <w:t xml:space="preserve"> </w:t>
      </w:r>
    </w:p>
    <w:p w:rsidR="009C29EF" w:rsidRDefault="009C29EF" w:rsidP="00C81CC6">
      <w:pPr>
        <w:ind w:firstLine="142"/>
      </w:pPr>
      <w:r>
        <w:br w:type="page"/>
      </w:r>
    </w:p>
    <w:p w:rsidR="009C29EF" w:rsidRPr="00C85C3F" w:rsidRDefault="009C29EF" w:rsidP="00C81CC6">
      <w:pPr>
        <w:autoSpaceDE w:val="0"/>
        <w:autoSpaceDN w:val="0"/>
        <w:adjustRightInd w:val="0"/>
        <w:spacing w:before="120" w:after="120"/>
        <w:ind w:firstLine="142"/>
        <w:jc w:val="right"/>
        <w:rPr>
          <w:rFonts w:ascii="Times New Roman" w:hAnsi="Times New Roman"/>
          <w:b/>
          <w:bCs/>
          <w:sz w:val="27"/>
          <w:szCs w:val="27"/>
          <w:lang w:eastAsia="en-US"/>
        </w:rPr>
      </w:pPr>
      <w:r w:rsidRPr="00C85C3F">
        <w:rPr>
          <w:rFonts w:ascii="Times New Roman" w:hAnsi="Times New Roman"/>
          <w:b/>
          <w:bCs/>
          <w:sz w:val="27"/>
          <w:szCs w:val="27"/>
          <w:lang w:eastAsia="en-US"/>
        </w:rPr>
        <w:t>Ek 5</w:t>
      </w:r>
    </w:p>
    <w:p w:rsidR="009C29EF" w:rsidRPr="00905C95" w:rsidRDefault="009C29EF" w:rsidP="00C81CC6">
      <w:pPr>
        <w:autoSpaceDE w:val="0"/>
        <w:autoSpaceDN w:val="0"/>
        <w:adjustRightInd w:val="0"/>
        <w:spacing w:before="120" w:after="120"/>
        <w:ind w:firstLine="142"/>
        <w:jc w:val="right"/>
        <w:rPr>
          <w:rFonts w:ascii="Times New Roman" w:hAnsi="Times New Roman"/>
          <w:sz w:val="24"/>
          <w:szCs w:val="24"/>
          <w:lang w:eastAsia="en-US"/>
        </w:rPr>
      </w:pPr>
      <w:r w:rsidRPr="00905C95">
        <w:rPr>
          <w:rFonts w:ascii="Times New Roman" w:hAnsi="Times New Roman"/>
          <w:sz w:val="24"/>
          <w:szCs w:val="24"/>
          <w:lang w:eastAsia="en-US"/>
        </w:rPr>
        <w:t>(Bakınız: A58 Paragrafı)</w:t>
      </w:r>
    </w:p>
    <w:p w:rsidR="009C29EF" w:rsidRPr="0071569A" w:rsidRDefault="009C29EF" w:rsidP="00B07872">
      <w:pPr>
        <w:autoSpaceDE w:val="0"/>
        <w:autoSpaceDN w:val="0"/>
        <w:adjustRightInd w:val="0"/>
        <w:spacing w:before="120" w:after="120"/>
        <w:jc w:val="both"/>
        <w:rPr>
          <w:rFonts w:ascii="Times New Roman" w:hAnsi="Times New Roman"/>
          <w:b/>
          <w:bCs/>
          <w:sz w:val="27"/>
          <w:szCs w:val="27"/>
          <w:lang w:eastAsia="en-US"/>
        </w:rPr>
      </w:pPr>
      <w:r w:rsidRPr="0071569A">
        <w:rPr>
          <w:rFonts w:ascii="Times New Roman" w:hAnsi="Times New Roman"/>
          <w:b/>
          <w:bCs/>
          <w:sz w:val="27"/>
          <w:szCs w:val="27"/>
          <w:lang w:eastAsia="en-US"/>
        </w:rPr>
        <w:t xml:space="preserve">Topluluk Denetim Ekibinin </w:t>
      </w:r>
      <w:r w:rsidRPr="00544EFE">
        <w:rPr>
          <w:rFonts w:ascii="Times New Roman" w:hAnsi="Times New Roman"/>
          <w:b/>
          <w:bCs/>
          <w:sz w:val="27"/>
          <w:szCs w:val="27"/>
          <w:lang w:eastAsia="en-US"/>
        </w:rPr>
        <w:t>Verdiği Talimat</w:t>
      </w:r>
      <w:r w:rsidRPr="00087BD5">
        <w:rPr>
          <w:rFonts w:ascii="Times New Roman" w:hAnsi="Times New Roman"/>
          <w:b/>
          <w:bCs/>
          <w:sz w:val="27"/>
          <w:szCs w:val="27"/>
          <w:lang w:eastAsia="en-US"/>
        </w:rPr>
        <w:t xml:space="preserve"> Mektubun</w:t>
      </w:r>
      <w:r>
        <w:rPr>
          <w:rFonts w:ascii="Times New Roman" w:hAnsi="Times New Roman"/>
          <w:b/>
          <w:bCs/>
          <w:sz w:val="27"/>
          <w:szCs w:val="27"/>
          <w:lang w:eastAsia="en-US"/>
        </w:rPr>
        <w:t xml:space="preserve">da Yer Alan </w:t>
      </w:r>
      <w:r w:rsidRPr="0071569A">
        <w:rPr>
          <w:rFonts w:ascii="Times New Roman" w:hAnsi="Times New Roman"/>
          <w:b/>
          <w:bCs/>
          <w:sz w:val="27"/>
          <w:szCs w:val="27"/>
          <w:lang w:eastAsia="en-US"/>
        </w:rPr>
        <w:t xml:space="preserve">Zorunlu </w:t>
      </w:r>
      <w:r>
        <w:rPr>
          <w:rFonts w:ascii="Times New Roman" w:hAnsi="Times New Roman"/>
          <w:b/>
          <w:bCs/>
          <w:sz w:val="27"/>
          <w:szCs w:val="27"/>
          <w:lang w:eastAsia="en-US"/>
        </w:rPr>
        <w:t>v</w:t>
      </w:r>
      <w:r w:rsidRPr="0071569A">
        <w:rPr>
          <w:rFonts w:ascii="Times New Roman" w:hAnsi="Times New Roman"/>
          <w:b/>
          <w:bCs/>
          <w:sz w:val="27"/>
          <w:szCs w:val="27"/>
          <w:lang w:eastAsia="en-US"/>
        </w:rPr>
        <w:t xml:space="preserve">e İlave Hususlar </w:t>
      </w:r>
    </w:p>
    <w:p w:rsidR="009C29EF" w:rsidRPr="000B287B" w:rsidRDefault="009C29EF" w:rsidP="00B07872">
      <w:pPr>
        <w:autoSpaceDE w:val="0"/>
        <w:autoSpaceDN w:val="0"/>
        <w:adjustRightInd w:val="0"/>
        <w:spacing w:before="120" w:after="120"/>
        <w:jc w:val="both"/>
        <w:rPr>
          <w:rFonts w:ascii="Times New Roman" w:hAnsi="Times New Roman"/>
          <w:b/>
          <w:bCs/>
          <w:i/>
          <w:iCs/>
          <w:sz w:val="24"/>
          <w:szCs w:val="24"/>
          <w:lang w:eastAsia="en-US"/>
        </w:rPr>
      </w:pPr>
      <w:r w:rsidRPr="000B287B">
        <w:rPr>
          <w:rFonts w:ascii="Times New Roman" w:hAnsi="Times New Roman"/>
          <w:b/>
          <w:bCs/>
          <w:i/>
          <w:iCs/>
          <w:sz w:val="24"/>
          <w:szCs w:val="24"/>
          <w:lang w:eastAsia="en-US"/>
        </w:rPr>
        <w:t xml:space="preserve">Bu BDS ile </w:t>
      </w:r>
      <w:r>
        <w:rPr>
          <w:rFonts w:ascii="Times New Roman" w:hAnsi="Times New Roman"/>
          <w:b/>
          <w:bCs/>
          <w:i/>
          <w:iCs/>
          <w:sz w:val="24"/>
          <w:szCs w:val="24"/>
          <w:lang w:eastAsia="en-US"/>
        </w:rPr>
        <w:t>birim</w:t>
      </w:r>
      <w:r w:rsidRPr="000B287B">
        <w:rPr>
          <w:rFonts w:ascii="Times New Roman" w:hAnsi="Times New Roman"/>
          <w:b/>
          <w:bCs/>
          <w:i/>
          <w:iCs/>
          <w:sz w:val="24"/>
          <w:szCs w:val="24"/>
          <w:lang w:eastAsia="en-US"/>
        </w:rPr>
        <w:t xml:space="preserve"> denetçisine bildirilmesi zorunlu tutulan hususlar italik olarak gösterilmiştir.</w:t>
      </w:r>
    </w:p>
    <w:p w:rsidR="009C29EF" w:rsidRPr="000B287B" w:rsidRDefault="009C29EF" w:rsidP="00B07872">
      <w:pPr>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lang w:eastAsia="en-US"/>
        </w:rPr>
        <w:t>Birim</w:t>
      </w:r>
      <w:r w:rsidRPr="000B287B">
        <w:rPr>
          <w:rFonts w:ascii="Times New Roman" w:hAnsi="Times New Roman"/>
          <w:sz w:val="24"/>
          <w:szCs w:val="24"/>
          <w:lang w:eastAsia="en-US"/>
        </w:rPr>
        <w:t xml:space="preserve"> denetçisinin çalışmasının planlanmasıyla ilgili hususlar:</w:t>
      </w:r>
    </w:p>
    <w:p w:rsidR="009C29EF" w:rsidRPr="00351C27"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i/>
          <w:color w:val="000000"/>
          <w:sz w:val="24"/>
          <w:szCs w:val="24"/>
        </w:rPr>
      </w:pPr>
      <w:r w:rsidRPr="00113546">
        <w:rPr>
          <w:rFonts w:ascii="Times New Roman" w:hAnsi="Times New Roman"/>
          <w:i/>
          <w:color w:val="000000"/>
          <w:sz w:val="24"/>
          <w:szCs w:val="24"/>
        </w:rPr>
        <w:t xml:space="preserve">Birim denetçisinin, çalışmasının topluluk denetim ekibi tarafından hangi kapsamda kullanılacağını bilerek, topluluk denetim </w:t>
      </w:r>
      <w:r w:rsidRPr="001F3C21">
        <w:rPr>
          <w:rFonts w:ascii="Times New Roman" w:hAnsi="Times New Roman"/>
          <w:i/>
          <w:color w:val="000000"/>
          <w:sz w:val="24"/>
          <w:szCs w:val="24"/>
        </w:rPr>
        <w:t xml:space="preserve">ekibiyle işbirliği yapacağını teyit etmesine </w:t>
      </w:r>
      <w:r w:rsidRPr="00351C27">
        <w:rPr>
          <w:rFonts w:ascii="Times New Roman" w:hAnsi="Times New Roman"/>
          <w:i/>
          <w:color w:val="000000"/>
          <w:sz w:val="24"/>
          <w:szCs w:val="24"/>
        </w:rPr>
        <w:t>ilişkin talep.</w:t>
      </w:r>
    </w:p>
    <w:p w:rsidR="009C29EF" w:rsidRPr="001F3C21"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F3C21">
        <w:rPr>
          <w:rFonts w:ascii="Times New Roman" w:hAnsi="Times New Roman"/>
          <w:color w:val="000000"/>
          <w:sz w:val="24"/>
          <w:szCs w:val="24"/>
        </w:rPr>
        <w:t>Denetimin tamamlanma takvimi.</w:t>
      </w:r>
    </w:p>
    <w:p w:rsidR="009C29EF" w:rsidRPr="000B287B"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F3C21">
        <w:rPr>
          <w:rFonts w:ascii="Times New Roman" w:hAnsi="Times New Roman"/>
          <w:color w:val="000000"/>
          <w:sz w:val="24"/>
          <w:szCs w:val="24"/>
        </w:rPr>
        <w:t>Topluluk yönetimi ve topluluk denetim ekibi tarafından yapılacak planlı ziyaretlerin tarihleri ve birim yönetimi ve birim denetçisiyle yapılacak planlı toplantıların tarihleri</w:t>
      </w:r>
      <w:r w:rsidRPr="000B287B">
        <w:rPr>
          <w:rFonts w:ascii="Times New Roman" w:hAnsi="Times New Roman"/>
          <w:color w:val="000000"/>
          <w:sz w:val="24"/>
          <w:szCs w:val="24"/>
        </w:rPr>
        <w:t>.</w:t>
      </w:r>
    </w:p>
    <w:p w:rsidR="009C29EF" w:rsidRPr="000B287B"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B</w:t>
      </w:r>
      <w:r w:rsidRPr="007D3CAD">
        <w:rPr>
          <w:rFonts w:ascii="Times New Roman" w:hAnsi="Times New Roman"/>
          <w:color w:val="000000"/>
          <w:sz w:val="24"/>
          <w:szCs w:val="24"/>
        </w:rPr>
        <w:t xml:space="preserve">ağlantı kurulacak </w:t>
      </w:r>
      <w:r>
        <w:rPr>
          <w:rFonts w:ascii="Times New Roman" w:hAnsi="Times New Roman"/>
          <w:color w:val="000000"/>
          <w:sz w:val="24"/>
          <w:szCs w:val="24"/>
        </w:rPr>
        <w:t>t</w:t>
      </w:r>
      <w:r w:rsidRPr="000B287B">
        <w:rPr>
          <w:rFonts w:ascii="Times New Roman" w:hAnsi="Times New Roman"/>
          <w:color w:val="000000"/>
          <w:sz w:val="24"/>
          <w:szCs w:val="24"/>
        </w:rPr>
        <w:t xml:space="preserve">üm </w:t>
      </w:r>
      <w:r w:rsidRPr="007D3CAD">
        <w:rPr>
          <w:rFonts w:ascii="Times New Roman" w:hAnsi="Times New Roman"/>
          <w:color w:val="000000"/>
          <w:sz w:val="24"/>
          <w:szCs w:val="24"/>
        </w:rPr>
        <w:t>kilit kişiler</w:t>
      </w:r>
      <w:r>
        <w:rPr>
          <w:rFonts w:ascii="Times New Roman" w:hAnsi="Times New Roman"/>
          <w:color w:val="000000"/>
          <w:sz w:val="24"/>
          <w:szCs w:val="24"/>
        </w:rPr>
        <w:t>in</w:t>
      </w:r>
      <w:r w:rsidRPr="000B287B">
        <w:rPr>
          <w:rFonts w:ascii="Times New Roman" w:hAnsi="Times New Roman"/>
          <w:color w:val="000000"/>
          <w:sz w:val="24"/>
          <w:szCs w:val="24"/>
        </w:rPr>
        <w:t xml:space="preserve"> listesi.</w:t>
      </w:r>
    </w:p>
    <w:p w:rsidR="009C29EF" w:rsidRPr="001F3C21"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0B287B">
        <w:rPr>
          <w:rFonts w:ascii="Times New Roman" w:hAnsi="Times New Roman"/>
          <w:color w:val="000000"/>
          <w:sz w:val="24"/>
          <w:szCs w:val="24"/>
        </w:rPr>
        <w:t xml:space="preserve"> denetçisinin çalışmasına </w:t>
      </w:r>
      <w:r>
        <w:rPr>
          <w:rFonts w:ascii="Times New Roman" w:hAnsi="Times New Roman"/>
          <w:color w:val="000000"/>
          <w:sz w:val="24"/>
          <w:szCs w:val="24"/>
        </w:rPr>
        <w:t>t</w:t>
      </w:r>
      <w:r w:rsidRPr="000B287B">
        <w:rPr>
          <w:rFonts w:ascii="Times New Roman" w:hAnsi="Times New Roman"/>
          <w:color w:val="000000"/>
          <w:sz w:val="24"/>
          <w:szCs w:val="24"/>
        </w:rPr>
        <w:t>opluluk denetim ekibinin planlı olarak katıl</w:t>
      </w:r>
      <w:r>
        <w:rPr>
          <w:rFonts w:ascii="Times New Roman" w:hAnsi="Times New Roman"/>
          <w:color w:val="000000"/>
          <w:sz w:val="24"/>
          <w:szCs w:val="24"/>
        </w:rPr>
        <w:t>ımı</w:t>
      </w:r>
      <w:r w:rsidRPr="000B287B">
        <w:rPr>
          <w:rFonts w:ascii="Times New Roman" w:hAnsi="Times New Roman"/>
          <w:color w:val="000000"/>
          <w:sz w:val="24"/>
          <w:szCs w:val="24"/>
        </w:rPr>
        <w:t xml:space="preserve"> dâhil, </w:t>
      </w:r>
      <w:r w:rsidRPr="00E7022A">
        <w:rPr>
          <w:rFonts w:ascii="Times New Roman" w:hAnsi="Times New Roman"/>
          <w:i/>
          <w:color w:val="000000"/>
          <w:sz w:val="24"/>
          <w:szCs w:val="24"/>
        </w:rPr>
        <w:t xml:space="preserve">birim denetçisi tarafından yapılacak çalışma, bu </w:t>
      </w:r>
      <w:r>
        <w:rPr>
          <w:rFonts w:ascii="Times New Roman" w:hAnsi="Times New Roman"/>
          <w:i/>
          <w:color w:val="000000"/>
          <w:sz w:val="24"/>
          <w:szCs w:val="24"/>
        </w:rPr>
        <w:t>çalışmanın</w:t>
      </w:r>
      <w:r w:rsidRPr="00E7022A">
        <w:rPr>
          <w:rFonts w:ascii="Times New Roman" w:hAnsi="Times New Roman"/>
          <w:i/>
          <w:color w:val="000000"/>
          <w:sz w:val="24"/>
          <w:szCs w:val="24"/>
        </w:rPr>
        <w:t xml:space="preserve"> kullanı</w:t>
      </w:r>
      <w:r>
        <w:rPr>
          <w:rFonts w:ascii="Times New Roman" w:hAnsi="Times New Roman"/>
          <w:i/>
          <w:color w:val="000000"/>
          <w:sz w:val="24"/>
          <w:szCs w:val="24"/>
        </w:rPr>
        <w:t>mı</w:t>
      </w:r>
      <w:r w:rsidRPr="000B287B">
        <w:rPr>
          <w:rFonts w:ascii="Times New Roman" w:hAnsi="Times New Roman"/>
          <w:color w:val="000000"/>
          <w:sz w:val="24"/>
          <w:szCs w:val="24"/>
        </w:rPr>
        <w:t xml:space="preserve"> ve denetimin başlangıç aşamasında ve denetim </w:t>
      </w:r>
      <w:r w:rsidRPr="001F3C21">
        <w:rPr>
          <w:rFonts w:ascii="Times New Roman" w:hAnsi="Times New Roman"/>
          <w:color w:val="000000"/>
          <w:sz w:val="24"/>
          <w:szCs w:val="24"/>
        </w:rPr>
        <w:t>boyunca çalışmaların koordine edilmesine ilişkin düzenlemeler.</w:t>
      </w:r>
    </w:p>
    <w:p w:rsidR="009C29EF" w:rsidRPr="00E7022A"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i/>
          <w:iCs/>
          <w:sz w:val="24"/>
          <w:szCs w:val="24"/>
        </w:rPr>
      </w:pPr>
      <w:r>
        <w:rPr>
          <w:rFonts w:ascii="Times New Roman" w:hAnsi="Times New Roman"/>
          <w:i/>
          <w:iCs/>
          <w:sz w:val="24"/>
          <w:szCs w:val="24"/>
        </w:rPr>
        <w:t>Topluluk denetimiyle</w:t>
      </w:r>
      <w:r w:rsidRPr="000B287B">
        <w:rPr>
          <w:rFonts w:ascii="Times New Roman" w:hAnsi="Times New Roman"/>
          <w:i/>
          <w:iCs/>
          <w:sz w:val="24"/>
          <w:szCs w:val="24"/>
        </w:rPr>
        <w:t xml:space="preserve"> </w:t>
      </w:r>
      <w:r>
        <w:rPr>
          <w:rFonts w:ascii="Times New Roman" w:hAnsi="Times New Roman"/>
          <w:i/>
          <w:iCs/>
          <w:sz w:val="24"/>
          <w:szCs w:val="24"/>
        </w:rPr>
        <w:t xml:space="preserve">ilgili </w:t>
      </w:r>
      <w:r w:rsidRPr="000B287B">
        <w:rPr>
          <w:rFonts w:ascii="Times New Roman" w:hAnsi="Times New Roman"/>
          <w:i/>
          <w:iCs/>
          <w:sz w:val="24"/>
          <w:szCs w:val="24"/>
        </w:rPr>
        <w:t xml:space="preserve">etik hükümler </w:t>
      </w:r>
      <w:r>
        <w:rPr>
          <w:rFonts w:ascii="Times New Roman" w:hAnsi="Times New Roman"/>
          <w:i/>
          <w:iCs/>
          <w:sz w:val="24"/>
          <w:szCs w:val="24"/>
        </w:rPr>
        <w:t xml:space="preserve">ve </w:t>
      </w:r>
      <w:r w:rsidRPr="000B287B">
        <w:rPr>
          <w:rFonts w:ascii="Times New Roman" w:hAnsi="Times New Roman"/>
          <w:i/>
          <w:iCs/>
          <w:sz w:val="24"/>
          <w:szCs w:val="24"/>
        </w:rPr>
        <w:t xml:space="preserve">özellikle bağımsızlığa ilişkin </w:t>
      </w:r>
      <w:r>
        <w:rPr>
          <w:rFonts w:ascii="Times New Roman" w:hAnsi="Times New Roman"/>
          <w:i/>
          <w:iCs/>
          <w:sz w:val="24"/>
          <w:szCs w:val="24"/>
        </w:rPr>
        <w:t>hükümler.</w:t>
      </w:r>
    </w:p>
    <w:p w:rsidR="009C29EF" w:rsidRPr="009E314E"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i/>
          <w:iCs/>
          <w:sz w:val="24"/>
          <w:szCs w:val="24"/>
        </w:rPr>
      </w:pPr>
      <w:r w:rsidRPr="00113546">
        <w:rPr>
          <w:rFonts w:ascii="Times New Roman" w:hAnsi="Times New Roman"/>
          <w:i/>
          <w:iCs/>
          <w:sz w:val="24"/>
          <w:szCs w:val="24"/>
        </w:rPr>
        <w:t>Birimin finansal bilgilerinin bağımsız deneti</w:t>
      </w:r>
      <w:r>
        <w:rPr>
          <w:rFonts w:ascii="Times New Roman" w:hAnsi="Times New Roman"/>
          <w:i/>
          <w:iCs/>
          <w:sz w:val="24"/>
          <w:szCs w:val="24"/>
        </w:rPr>
        <w:t>m</w:t>
      </w:r>
      <w:r w:rsidRPr="00113546">
        <w:rPr>
          <w:rFonts w:ascii="Times New Roman" w:hAnsi="Times New Roman"/>
          <w:i/>
          <w:iCs/>
          <w:sz w:val="24"/>
          <w:szCs w:val="24"/>
        </w:rPr>
        <w:t xml:space="preserve"> ve sınırlı bağımsız denetiminin yapılması durumunda, birim önemliliği (ve -gerektiğinde- belirli işlem sınıflarına, hesap bakiyelerine veya açıklamalara ait önemlilik düzeyi veya düzeyleri) ve üstünde kalan yanlışlıkların bariz biçimde önemsiz sayılmayacağı bir eşik tutar.</w:t>
      </w:r>
    </w:p>
    <w:p w:rsidR="009C29EF" w:rsidRPr="00087BD5"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i/>
          <w:iCs/>
          <w:sz w:val="24"/>
          <w:szCs w:val="24"/>
        </w:rPr>
      </w:pPr>
      <w:r w:rsidRPr="00087BD5">
        <w:rPr>
          <w:rFonts w:ascii="Times New Roman" w:hAnsi="Times New Roman"/>
          <w:i/>
          <w:iCs/>
          <w:sz w:val="24"/>
          <w:szCs w:val="24"/>
        </w:rPr>
        <w:t xml:space="preserve">Topluluk yönetimi tarafından hazırlanmış ilişkili taraflar listesi ve topluluk denetim ekibinin haberdar olduğu diğer ilişkili taraflar. </w:t>
      </w:r>
      <w:r>
        <w:rPr>
          <w:rFonts w:ascii="Times New Roman" w:hAnsi="Times New Roman"/>
          <w:i/>
          <w:iCs/>
          <w:sz w:val="24"/>
          <w:szCs w:val="24"/>
        </w:rPr>
        <w:t>B</w:t>
      </w:r>
      <w:r w:rsidRPr="00087BD5">
        <w:rPr>
          <w:rFonts w:ascii="Times New Roman" w:hAnsi="Times New Roman"/>
          <w:i/>
          <w:iCs/>
          <w:sz w:val="24"/>
          <w:szCs w:val="24"/>
        </w:rPr>
        <w:t>irim denetçisinden, topluluk yönetimi veya topluluk denetim ekibi tarafından daha önce belirlenmemiş olan ilişkili tarafları zamanında</w:t>
      </w:r>
      <w:r>
        <w:rPr>
          <w:rFonts w:ascii="Times New Roman" w:hAnsi="Times New Roman"/>
          <w:i/>
          <w:iCs/>
          <w:sz w:val="24"/>
          <w:szCs w:val="24"/>
        </w:rPr>
        <w:t xml:space="preserve"> t</w:t>
      </w:r>
      <w:r w:rsidRPr="00087BD5">
        <w:rPr>
          <w:rFonts w:ascii="Times New Roman" w:hAnsi="Times New Roman"/>
          <w:i/>
          <w:iCs/>
          <w:sz w:val="24"/>
          <w:szCs w:val="24"/>
        </w:rPr>
        <w:t>opluluk denetim ekibin</w:t>
      </w:r>
      <w:r>
        <w:rPr>
          <w:rFonts w:ascii="Times New Roman" w:hAnsi="Times New Roman"/>
          <w:i/>
          <w:iCs/>
          <w:sz w:val="24"/>
          <w:szCs w:val="24"/>
        </w:rPr>
        <w:t>e</w:t>
      </w:r>
      <w:r w:rsidRPr="00087BD5">
        <w:rPr>
          <w:rFonts w:ascii="Times New Roman" w:hAnsi="Times New Roman"/>
          <w:i/>
          <w:iCs/>
          <w:sz w:val="24"/>
          <w:szCs w:val="24"/>
        </w:rPr>
        <w:t xml:space="preserve"> bildirmesi</w:t>
      </w:r>
      <w:r>
        <w:rPr>
          <w:rFonts w:ascii="Times New Roman" w:hAnsi="Times New Roman"/>
          <w:i/>
          <w:iCs/>
          <w:sz w:val="24"/>
          <w:szCs w:val="24"/>
        </w:rPr>
        <w:t>ne ilişkin</w:t>
      </w:r>
      <w:r w:rsidRPr="00087BD5">
        <w:rPr>
          <w:rFonts w:ascii="Times New Roman" w:hAnsi="Times New Roman"/>
          <w:i/>
          <w:iCs/>
          <w:sz w:val="24"/>
          <w:szCs w:val="24"/>
        </w:rPr>
        <w:t xml:space="preserve"> talebi.</w:t>
      </w:r>
    </w:p>
    <w:p w:rsidR="009C29EF" w:rsidRPr="000B287B"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C85C3F">
        <w:rPr>
          <w:rFonts w:ascii="Times New Roman" w:hAnsi="Times New Roman"/>
          <w:color w:val="000000"/>
          <w:sz w:val="24"/>
          <w:szCs w:val="24"/>
        </w:rPr>
        <w:t>Topluluk</w:t>
      </w:r>
      <w:r w:rsidRPr="000B287B">
        <w:rPr>
          <w:rFonts w:ascii="Times New Roman" w:hAnsi="Times New Roman"/>
          <w:sz w:val="24"/>
          <w:szCs w:val="24"/>
        </w:rPr>
        <w:t xml:space="preserve"> içi işlemler ve gerçekleşmemiş kârlar ile topluluk içi hesap bakiyelerine ilişkin yürütülecek</w:t>
      </w:r>
      <w:r>
        <w:rPr>
          <w:rFonts w:ascii="Times New Roman" w:hAnsi="Times New Roman"/>
          <w:sz w:val="24"/>
          <w:szCs w:val="24"/>
        </w:rPr>
        <w:t xml:space="preserve"> </w:t>
      </w:r>
      <w:r w:rsidRPr="000B287B">
        <w:rPr>
          <w:rFonts w:ascii="Times New Roman" w:hAnsi="Times New Roman"/>
          <w:sz w:val="24"/>
          <w:szCs w:val="24"/>
        </w:rPr>
        <w:t>çalışma.</w:t>
      </w:r>
    </w:p>
    <w:p w:rsidR="009C29EF" w:rsidRPr="00C85C3F"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Diğer yasal raporlama sorumluluklarına dair rehberlik, örneğin iç kontrolün etkinliğine dair topluluk yönetim</w:t>
      </w:r>
      <w:r>
        <w:rPr>
          <w:rFonts w:ascii="Times New Roman" w:hAnsi="Times New Roman"/>
          <w:color w:val="000000"/>
          <w:sz w:val="24"/>
          <w:szCs w:val="24"/>
        </w:rPr>
        <w:t xml:space="preserve"> </w:t>
      </w:r>
      <w:r w:rsidRPr="00C85C3F">
        <w:rPr>
          <w:rFonts w:ascii="Times New Roman" w:hAnsi="Times New Roman"/>
          <w:color w:val="000000"/>
          <w:sz w:val="24"/>
          <w:szCs w:val="24"/>
        </w:rPr>
        <w:t>beyanı</w:t>
      </w:r>
      <w:r>
        <w:rPr>
          <w:rFonts w:ascii="Times New Roman" w:hAnsi="Times New Roman"/>
          <w:color w:val="000000"/>
          <w:sz w:val="24"/>
          <w:szCs w:val="24"/>
        </w:rPr>
        <w:t xml:space="preserve">na ilişkin </w:t>
      </w:r>
      <w:r w:rsidRPr="00C85C3F">
        <w:rPr>
          <w:rFonts w:ascii="Times New Roman" w:hAnsi="Times New Roman"/>
          <w:color w:val="000000"/>
          <w:sz w:val="24"/>
          <w:szCs w:val="24"/>
        </w:rPr>
        <w:t>raporlama.</w:t>
      </w:r>
      <w:r w:rsidRPr="00C85C3F">
        <w:rPr>
          <w:rFonts w:ascii="Times New Roman" w:hAnsi="Times New Roman"/>
          <w:color w:val="000000"/>
          <w:sz w:val="24"/>
          <w:szCs w:val="24"/>
        </w:rPr>
        <w:t> </w:t>
      </w:r>
    </w:p>
    <w:p w:rsidR="009C29EF" w:rsidRPr="00C85C3F"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Birimlerin finansal bilgilerine ilişkin çalışmanın tamamlanma</w:t>
      </w:r>
      <w:r>
        <w:rPr>
          <w:rFonts w:ascii="Times New Roman" w:hAnsi="Times New Roman"/>
          <w:color w:val="000000"/>
          <w:sz w:val="24"/>
          <w:szCs w:val="24"/>
        </w:rPr>
        <w:t>sı</w:t>
      </w:r>
      <w:r w:rsidRPr="00C85C3F">
        <w:rPr>
          <w:rFonts w:ascii="Times New Roman" w:hAnsi="Times New Roman"/>
          <w:color w:val="000000"/>
          <w:sz w:val="24"/>
          <w:szCs w:val="24"/>
        </w:rPr>
        <w:t xml:space="preserve"> ile topluluk sorumlu denetçisinin topluluk finansal tabloları</w:t>
      </w:r>
      <w:r>
        <w:rPr>
          <w:rFonts w:ascii="Times New Roman" w:hAnsi="Times New Roman"/>
          <w:color w:val="000000"/>
          <w:sz w:val="24"/>
          <w:szCs w:val="24"/>
        </w:rPr>
        <w:t xml:space="preserve"> hakkında ulaştığı sonuç arasında zaman farkı</w:t>
      </w:r>
      <w:r w:rsidRPr="00C85C3F">
        <w:rPr>
          <w:rFonts w:ascii="Times New Roman" w:hAnsi="Times New Roman"/>
          <w:color w:val="000000"/>
          <w:sz w:val="24"/>
          <w:szCs w:val="24"/>
        </w:rPr>
        <w:t xml:space="preserve"> olması ihtimalinin </w:t>
      </w:r>
      <w:r>
        <w:rPr>
          <w:rFonts w:ascii="Times New Roman" w:hAnsi="Times New Roman"/>
          <w:color w:val="000000"/>
          <w:sz w:val="24"/>
          <w:szCs w:val="24"/>
        </w:rPr>
        <w:t>bulunması</w:t>
      </w:r>
      <w:r w:rsidRPr="00C85C3F">
        <w:rPr>
          <w:rFonts w:ascii="Times New Roman" w:hAnsi="Times New Roman"/>
          <w:color w:val="000000"/>
          <w:sz w:val="24"/>
          <w:szCs w:val="24"/>
        </w:rPr>
        <w:t xml:space="preserve"> durumunda, </w:t>
      </w:r>
      <w:r>
        <w:rPr>
          <w:rFonts w:ascii="Times New Roman" w:hAnsi="Times New Roman"/>
          <w:color w:val="000000"/>
          <w:sz w:val="24"/>
          <w:szCs w:val="24"/>
        </w:rPr>
        <w:t>bilanço</w:t>
      </w:r>
      <w:r w:rsidRPr="00C85C3F">
        <w:rPr>
          <w:rFonts w:ascii="Times New Roman" w:hAnsi="Times New Roman"/>
          <w:color w:val="000000"/>
          <w:sz w:val="24"/>
          <w:szCs w:val="24"/>
        </w:rPr>
        <w:t xml:space="preserve"> tarihinden sonraki olayların gözden geçirilmesine dair özel talimatlar.</w:t>
      </w:r>
    </w:p>
    <w:p w:rsidR="009C29EF" w:rsidRPr="000B287B" w:rsidRDefault="009C29EF" w:rsidP="001528D6">
      <w:pPr>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lang w:eastAsia="en-US"/>
        </w:rPr>
        <w:t>Birim</w:t>
      </w:r>
      <w:r w:rsidRPr="000B287B">
        <w:rPr>
          <w:rFonts w:ascii="Times New Roman" w:hAnsi="Times New Roman"/>
          <w:sz w:val="24"/>
          <w:szCs w:val="24"/>
          <w:lang w:eastAsia="en-US"/>
        </w:rPr>
        <w:t xml:space="preserve"> denetçisinin çalışmasının yürütülmesiyle ilgili hususlar:</w:t>
      </w:r>
    </w:p>
    <w:p w:rsidR="009C29EF" w:rsidRPr="00C85C3F"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Topluluk denetim ekibinin, birimlerin tamamı veya bazıları için ortak olan bir işleme sisteminin kontrol faaliyetlerine dair yap</w:t>
      </w:r>
      <w:r>
        <w:rPr>
          <w:rFonts w:ascii="Times New Roman" w:hAnsi="Times New Roman"/>
          <w:color w:val="000000"/>
          <w:sz w:val="24"/>
          <w:szCs w:val="24"/>
        </w:rPr>
        <w:t xml:space="preserve">tığı </w:t>
      </w:r>
      <w:r w:rsidRPr="00C85C3F">
        <w:rPr>
          <w:rFonts w:ascii="Times New Roman" w:hAnsi="Times New Roman"/>
          <w:color w:val="000000"/>
          <w:sz w:val="24"/>
          <w:szCs w:val="24"/>
        </w:rPr>
        <w:t xml:space="preserve">testlerden </w:t>
      </w:r>
      <w:r>
        <w:rPr>
          <w:rFonts w:ascii="Times New Roman" w:hAnsi="Times New Roman"/>
          <w:color w:val="000000"/>
          <w:sz w:val="24"/>
          <w:szCs w:val="24"/>
        </w:rPr>
        <w:t>elde ettiği</w:t>
      </w:r>
      <w:r w:rsidRPr="00C85C3F">
        <w:rPr>
          <w:rFonts w:ascii="Times New Roman" w:hAnsi="Times New Roman"/>
          <w:color w:val="000000"/>
          <w:sz w:val="24"/>
          <w:szCs w:val="24"/>
        </w:rPr>
        <w:t xml:space="preserve"> bulgular ve birim denetçisi tarafından yapılacak olan kontrol testleri.</w:t>
      </w:r>
    </w:p>
    <w:p w:rsidR="009C29EF" w:rsidRPr="00087BD5"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i/>
          <w:color w:val="000000"/>
          <w:sz w:val="24"/>
          <w:szCs w:val="24"/>
        </w:rPr>
      </w:pPr>
      <w:r w:rsidRPr="00087BD5">
        <w:rPr>
          <w:rFonts w:ascii="Times New Roman" w:hAnsi="Times New Roman"/>
          <w:i/>
          <w:color w:val="000000"/>
          <w:sz w:val="24"/>
          <w:szCs w:val="24"/>
        </w:rPr>
        <w:t>Birim denetçisinin çalışmasıyla ilgili ola</w:t>
      </w:r>
      <w:r>
        <w:rPr>
          <w:rFonts w:ascii="Times New Roman" w:hAnsi="Times New Roman"/>
          <w:i/>
          <w:color w:val="000000"/>
          <w:sz w:val="24"/>
          <w:szCs w:val="24"/>
        </w:rPr>
        <w:t xml:space="preserve">n, </w:t>
      </w:r>
      <w:r w:rsidRPr="00087BD5">
        <w:rPr>
          <w:rFonts w:ascii="Times New Roman" w:hAnsi="Times New Roman"/>
          <w:i/>
          <w:color w:val="000000"/>
          <w:sz w:val="24"/>
          <w:szCs w:val="24"/>
        </w:rPr>
        <w:t xml:space="preserve">topluluk finansal tablolarında belirlenmiş hata veya hile kaynaklı ciddi “önemli yanlışlık” riskleri. </w:t>
      </w:r>
      <w:r>
        <w:rPr>
          <w:rFonts w:ascii="Times New Roman" w:hAnsi="Times New Roman"/>
          <w:i/>
          <w:color w:val="000000"/>
          <w:sz w:val="24"/>
          <w:szCs w:val="24"/>
        </w:rPr>
        <w:t>Ayrıca</w:t>
      </w:r>
      <w:r w:rsidRPr="00087BD5">
        <w:rPr>
          <w:rFonts w:ascii="Times New Roman" w:hAnsi="Times New Roman"/>
          <w:i/>
          <w:color w:val="000000"/>
          <w:sz w:val="24"/>
          <w:szCs w:val="24"/>
        </w:rPr>
        <w:t xml:space="preserve"> </w:t>
      </w:r>
      <w:r>
        <w:rPr>
          <w:rFonts w:ascii="Times New Roman" w:hAnsi="Times New Roman"/>
          <w:i/>
          <w:sz w:val="24"/>
          <w:szCs w:val="24"/>
          <w:lang w:eastAsia="tr-TR"/>
        </w:rPr>
        <w:t>b</w:t>
      </w:r>
      <w:r w:rsidRPr="00087BD5">
        <w:rPr>
          <w:rFonts w:ascii="Times New Roman" w:hAnsi="Times New Roman"/>
          <w:i/>
          <w:sz w:val="24"/>
          <w:szCs w:val="24"/>
          <w:lang w:eastAsia="tr-TR"/>
        </w:rPr>
        <w:t>irim denetçisin</w:t>
      </w:r>
      <w:r>
        <w:rPr>
          <w:rFonts w:ascii="Times New Roman" w:hAnsi="Times New Roman"/>
          <w:i/>
          <w:sz w:val="24"/>
          <w:szCs w:val="24"/>
          <w:lang w:eastAsia="tr-TR"/>
        </w:rPr>
        <w:t>in</w:t>
      </w:r>
      <w:r w:rsidRPr="00087BD5">
        <w:rPr>
          <w:rFonts w:ascii="Times New Roman" w:hAnsi="Times New Roman"/>
          <w:i/>
          <w:sz w:val="24"/>
          <w:szCs w:val="24"/>
          <w:lang w:eastAsia="tr-TR"/>
        </w:rPr>
        <w:t>;</w:t>
      </w:r>
      <w:r>
        <w:rPr>
          <w:rFonts w:ascii="Times New Roman" w:hAnsi="Times New Roman"/>
          <w:i/>
          <w:sz w:val="24"/>
          <w:szCs w:val="24"/>
          <w:lang w:eastAsia="tr-TR"/>
        </w:rPr>
        <w:t xml:space="preserve"> birimde belirlediği,</w:t>
      </w:r>
      <w:r w:rsidRPr="00087BD5">
        <w:rPr>
          <w:rFonts w:ascii="Times New Roman" w:hAnsi="Times New Roman"/>
          <w:i/>
          <w:sz w:val="24"/>
          <w:szCs w:val="24"/>
          <w:lang w:eastAsia="tr-TR"/>
        </w:rPr>
        <w:t xml:space="preserve"> topluluk finansal tabloların</w:t>
      </w:r>
      <w:r>
        <w:rPr>
          <w:rFonts w:ascii="Times New Roman" w:hAnsi="Times New Roman"/>
          <w:i/>
          <w:sz w:val="24"/>
          <w:szCs w:val="24"/>
          <w:lang w:eastAsia="tr-TR"/>
        </w:rPr>
        <w:t>a ilişkin</w:t>
      </w:r>
      <w:r w:rsidRPr="00087BD5">
        <w:rPr>
          <w:rFonts w:ascii="Times New Roman" w:hAnsi="Times New Roman"/>
          <w:i/>
          <w:sz w:val="24"/>
          <w:szCs w:val="24"/>
          <w:lang w:eastAsia="tr-TR"/>
        </w:rPr>
        <w:t xml:space="preserve"> hata veya hile kaynaklı diğer tüm ciddi “önemli yanlışlık” riskleri</w:t>
      </w:r>
      <w:r>
        <w:rPr>
          <w:rFonts w:ascii="Times New Roman" w:hAnsi="Times New Roman"/>
          <w:i/>
          <w:sz w:val="24"/>
          <w:szCs w:val="24"/>
          <w:lang w:eastAsia="tr-TR"/>
        </w:rPr>
        <w:t xml:space="preserve"> </w:t>
      </w:r>
      <w:r w:rsidRPr="00087BD5">
        <w:rPr>
          <w:rFonts w:ascii="Times New Roman" w:hAnsi="Times New Roman"/>
          <w:i/>
          <w:sz w:val="24"/>
          <w:szCs w:val="24"/>
          <w:lang w:eastAsia="tr-TR"/>
        </w:rPr>
        <w:t xml:space="preserve">ve birim denetçisinin bu risklere </w:t>
      </w:r>
      <w:r>
        <w:rPr>
          <w:rFonts w:ascii="Times New Roman" w:hAnsi="Times New Roman"/>
          <w:i/>
          <w:sz w:val="24"/>
          <w:szCs w:val="24"/>
          <w:lang w:eastAsia="tr-TR"/>
        </w:rPr>
        <w:t>verdiği/vereceği karşılıkları</w:t>
      </w:r>
      <w:r w:rsidRPr="00087BD5">
        <w:rPr>
          <w:rFonts w:ascii="Times New Roman" w:hAnsi="Times New Roman"/>
          <w:i/>
          <w:sz w:val="24"/>
          <w:szCs w:val="24"/>
          <w:lang w:eastAsia="tr-TR"/>
        </w:rPr>
        <w:t xml:space="preserve"> zamanında</w:t>
      </w:r>
      <w:r>
        <w:rPr>
          <w:rFonts w:ascii="Times New Roman" w:hAnsi="Times New Roman"/>
          <w:i/>
          <w:sz w:val="24"/>
          <w:szCs w:val="24"/>
          <w:lang w:eastAsia="tr-TR"/>
        </w:rPr>
        <w:t xml:space="preserve"> </w:t>
      </w:r>
      <w:r w:rsidRPr="00087BD5">
        <w:rPr>
          <w:rFonts w:ascii="Times New Roman" w:hAnsi="Times New Roman"/>
          <w:i/>
          <w:sz w:val="24"/>
          <w:szCs w:val="24"/>
          <w:lang w:eastAsia="tr-TR"/>
        </w:rPr>
        <w:t>iletmesi</w:t>
      </w:r>
      <w:r>
        <w:rPr>
          <w:rFonts w:ascii="Times New Roman" w:hAnsi="Times New Roman"/>
          <w:i/>
          <w:sz w:val="24"/>
          <w:szCs w:val="24"/>
          <w:lang w:eastAsia="tr-TR"/>
        </w:rPr>
        <w:t>ne ilişkin</w:t>
      </w:r>
      <w:r w:rsidRPr="00087BD5">
        <w:rPr>
          <w:rFonts w:ascii="Times New Roman" w:hAnsi="Times New Roman"/>
          <w:i/>
          <w:sz w:val="24"/>
          <w:szCs w:val="24"/>
          <w:lang w:eastAsia="tr-TR"/>
        </w:rPr>
        <w:t xml:space="preserve"> tale</w:t>
      </w:r>
      <w:r>
        <w:rPr>
          <w:rFonts w:ascii="Times New Roman" w:hAnsi="Times New Roman"/>
          <w:i/>
          <w:sz w:val="24"/>
          <w:szCs w:val="24"/>
          <w:lang w:eastAsia="tr-TR"/>
        </w:rPr>
        <w:t>p</w:t>
      </w:r>
      <w:r w:rsidRPr="00087BD5">
        <w:rPr>
          <w:rFonts w:ascii="Times New Roman" w:hAnsi="Times New Roman"/>
          <w:i/>
          <w:sz w:val="24"/>
          <w:szCs w:val="24"/>
          <w:lang w:eastAsia="tr-TR"/>
        </w:rPr>
        <w:t>.</w:t>
      </w:r>
    </w:p>
    <w:p w:rsidR="009C29EF" w:rsidRPr="00C85C3F"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Birimlerdeki veya birimlerle ilgili olan k</w:t>
      </w:r>
      <w:r w:rsidRPr="00C85C3F">
        <w:rPr>
          <w:rFonts w:ascii="Times New Roman" w:hAnsi="Times New Roman"/>
          <w:color w:val="000000"/>
          <w:sz w:val="24"/>
          <w:szCs w:val="24"/>
        </w:rPr>
        <w:t>ontrollere ilişkin yürütülen çalışma</w:t>
      </w:r>
      <w:r>
        <w:rPr>
          <w:rFonts w:ascii="Times New Roman" w:hAnsi="Times New Roman"/>
          <w:color w:val="000000"/>
          <w:sz w:val="24"/>
          <w:szCs w:val="24"/>
        </w:rPr>
        <w:t xml:space="preserve">lara </w:t>
      </w:r>
      <w:r w:rsidRPr="00C85C3F">
        <w:rPr>
          <w:rFonts w:ascii="Times New Roman" w:hAnsi="Times New Roman"/>
          <w:color w:val="000000"/>
          <w:sz w:val="24"/>
          <w:szCs w:val="24"/>
        </w:rPr>
        <w:t>dayan</w:t>
      </w:r>
      <w:r>
        <w:rPr>
          <w:rFonts w:ascii="Times New Roman" w:hAnsi="Times New Roman"/>
          <w:color w:val="000000"/>
          <w:sz w:val="24"/>
          <w:szCs w:val="24"/>
        </w:rPr>
        <w:t>an,</w:t>
      </w:r>
      <w:r w:rsidRPr="00C85C3F">
        <w:rPr>
          <w:rFonts w:ascii="Times New Roman" w:hAnsi="Times New Roman"/>
          <w:color w:val="000000"/>
          <w:sz w:val="24"/>
          <w:szCs w:val="24"/>
        </w:rPr>
        <w:t xml:space="preserve"> iç denetim fonksiyonu bulguları.</w:t>
      </w:r>
    </w:p>
    <w:p w:rsidR="009C29EF" w:rsidRPr="00C85C3F"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Topluluk düzeyinde yapılan risk değerlendirmesine dayanak olarak topluluk denetim ekibince kullanılan denetim kanıtlarıyla çelişen,  b</w:t>
      </w:r>
      <w:r w:rsidRPr="00C85C3F">
        <w:rPr>
          <w:rFonts w:ascii="Times New Roman" w:hAnsi="Times New Roman"/>
          <w:color w:val="000000"/>
          <w:sz w:val="24"/>
          <w:szCs w:val="24"/>
        </w:rPr>
        <w:t>irimlerin finansal bilgilerine ilişkin yürütülen çalışmadan elde edilen denetim kanıt</w:t>
      </w:r>
      <w:r>
        <w:rPr>
          <w:rFonts w:ascii="Times New Roman" w:hAnsi="Times New Roman"/>
          <w:color w:val="000000"/>
          <w:sz w:val="24"/>
          <w:szCs w:val="24"/>
        </w:rPr>
        <w:t>lar</w:t>
      </w:r>
      <w:r w:rsidRPr="00C85C3F">
        <w:rPr>
          <w:rFonts w:ascii="Times New Roman" w:hAnsi="Times New Roman"/>
          <w:color w:val="000000"/>
          <w:sz w:val="24"/>
          <w:szCs w:val="24"/>
        </w:rPr>
        <w:t>ının zamanında bildirilmesi</w:t>
      </w:r>
      <w:r>
        <w:rPr>
          <w:rFonts w:ascii="Times New Roman" w:hAnsi="Times New Roman"/>
          <w:color w:val="000000"/>
          <w:sz w:val="24"/>
          <w:szCs w:val="24"/>
        </w:rPr>
        <w:t xml:space="preserve">ne ilişkin </w:t>
      </w:r>
      <w:r w:rsidRPr="00C85C3F">
        <w:rPr>
          <w:rFonts w:ascii="Times New Roman" w:hAnsi="Times New Roman"/>
          <w:color w:val="000000"/>
          <w:sz w:val="24"/>
          <w:szCs w:val="24"/>
        </w:rPr>
        <w:t>tale</w:t>
      </w:r>
      <w:r>
        <w:rPr>
          <w:rFonts w:ascii="Times New Roman" w:hAnsi="Times New Roman"/>
          <w:color w:val="000000"/>
          <w:sz w:val="24"/>
          <w:szCs w:val="24"/>
        </w:rPr>
        <w:t>p</w:t>
      </w:r>
      <w:r w:rsidRPr="00C85C3F">
        <w:rPr>
          <w:rFonts w:ascii="Times New Roman" w:hAnsi="Times New Roman"/>
          <w:color w:val="000000"/>
          <w:sz w:val="24"/>
          <w:szCs w:val="24"/>
        </w:rPr>
        <w:t>.</w:t>
      </w:r>
    </w:p>
    <w:p w:rsidR="009C29EF" w:rsidRPr="00C85C3F"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F3C21">
        <w:rPr>
          <w:rFonts w:ascii="Times New Roman" w:hAnsi="Times New Roman"/>
          <w:color w:val="000000"/>
          <w:sz w:val="24"/>
          <w:szCs w:val="24"/>
        </w:rPr>
        <w:t>Birim yönetiminin geçerli finansal raporlama çerçevesine uygunluk sağlandığına ilişkin yazılı açıklama veya birimin finansal bilgilerine uygulanan muhasebe politikaları ile topluluk</w:t>
      </w:r>
      <w:r w:rsidRPr="00C85C3F">
        <w:rPr>
          <w:rFonts w:ascii="Times New Roman" w:hAnsi="Times New Roman"/>
          <w:color w:val="000000"/>
          <w:sz w:val="24"/>
          <w:szCs w:val="24"/>
        </w:rPr>
        <w:t xml:space="preserve"> finansal tablolarına uygulanan muhasebe politikaları arasındaki farklılıkların açıklandığı bir beyan talebi</w:t>
      </w:r>
      <w:r>
        <w:rPr>
          <w:rFonts w:ascii="Times New Roman" w:hAnsi="Times New Roman"/>
          <w:color w:val="000000"/>
          <w:sz w:val="24"/>
          <w:szCs w:val="24"/>
        </w:rPr>
        <w:t xml:space="preserve"> (birim yönetiminden alınmasına yönelik)</w:t>
      </w:r>
      <w:r w:rsidRPr="00C85C3F">
        <w:rPr>
          <w:rFonts w:ascii="Times New Roman" w:hAnsi="Times New Roman"/>
          <w:color w:val="000000"/>
          <w:sz w:val="24"/>
          <w:szCs w:val="24"/>
        </w:rPr>
        <w:t>.</w:t>
      </w:r>
    </w:p>
    <w:p w:rsidR="009C29EF" w:rsidRPr="00C85C3F"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Birim denetçisi tarafından belgelendirilecek hususlar.</w:t>
      </w:r>
    </w:p>
    <w:p w:rsidR="009C29EF" w:rsidRPr="000B287B" w:rsidRDefault="009C29EF" w:rsidP="001528D6">
      <w:pPr>
        <w:autoSpaceDE w:val="0"/>
        <w:autoSpaceDN w:val="0"/>
        <w:adjustRightInd w:val="0"/>
        <w:spacing w:before="120" w:after="120"/>
        <w:jc w:val="both"/>
        <w:rPr>
          <w:rFonts w:ascii="Times New Roman" w:hAnsi="Times New Roman"/>
          <w:sz w:val="24"/>
          <w:szCs w:val="24"/>
          <w:lang w:eastAsia="en-US"/>
        </w:rPr>
      </w:pPr>
      <w:r w:rsidRPr="000B287B">
        <w:rPr>
          <w:rFonts w:ascii="Times New Roman" w:hAnsi="Times New Roman"/>
          <w:sz w:val="24"/>
          <w:szCs w:val="24"/>
          <w:lang w:eastAsia="en-US"/>
        </w:rPr>
        <w:t>Diğer bilgiler</w:t>
      </w:r>
    </w:p>
    <w:p w:rsidR="009C29EF" w:rsidRPr="000B287B"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0B287B">
        <w:rPr>
          <w:rFonts w:ascii="Times New Roman" w:hAnsi="Times New Roman"/>
          <w:sz w:val="24"/>
          <w:szCs w:val="24"/>
        </w:rPr>
        <w:t xml:space="preserve">Aşağıdaki </w:t>
      </w:r>
      <w:r w:rsidRPr="001528D6">
        <w:rPr>
          <w:rFonts w:ascii="Times New Roman" w:hAnsi="Times New Roman"/>
          <w:color w:val="000000"/>
          <w:sz w:val="24"/>
          <w:szCs w:val="24"/>
        </w:rPr>
        <w:t>hususların</w:t>
      </w:r>
      <w:r w:rsidRPr="000B287B">
        <w:rPr>
          <w:rFonts w:ascii="Times New Roman" w:hAnsi="Times New Roman"/>
          <w:sz w:val="24"/>
          <w:szCs w:val="24"/>
        </w:rPr>
        <w:t xml:space="preserve"> topluluk denetim ekibine zamanında bildirilmesi talebi:</w:t>
      </w:r>
    </w:p>
    <w:p w:rsidR="009C29EF" w:rsidRPr="001F3C21" w:rsidRDefault="009C29EF" w:rsidP="001528D6">
      <w:pPr>
        <w:pStyle w:val="ListParagraph"/>
        <w:numPr>
          <w:ilvl w:val="0"/>
          <w:numId w:val="26"/>
        </w:numPr>
        <w:autoSpaceDE w:val="0"/>
        <w:autoSpaceDN w:val="0"/>
        <w:adjustRightInd w:val="0"/>
        <w:spacing w:before="120" w:after="120"/>
        <w:ind w:left="1418" w:hanging="709"/>
        <w:contextualSpacing w:val="0"/>
        <w:jc w:val="both"/>
        <w:rPr>
          <w:rFonts w:ascii="Times New Roman" w:hAnsi="Times New Roman"/>
          <w:sz w:val="24"/>
          <w:szCs w:val="24"/>
        </w:rPr>
      </w:pPr>
      <w:r w:rsidRPr="000B287B">
        <w:rPr>
          <w:rFonts w:ascii="Times New Roman" w:hAnsi="Times New Roman"/>
          <w:sz w:val="24"/>
          <w:szCs w:val="24"/>
        </w:rPr>
        <w:t xml:space="preserve">Muhasebe tahminleri ve ilgili yargılar dâhil, muhasebeye, finansal raporlamaya </w:t>
      </w:r>
      <w:r w:rsidRPr="001F3C21">
        <w:rPr>
          <w:rFonts w:ascii="Times New Roman" w:hAnsi="Times New Roman"/>
          <w:sz w:val="24"/>
          <w:szCs w:val="24"/>
        </w:rPr>
        <w:t>ve denetime ilişkin önemli hususlar.</w:t>
      </w:r>
    </w:p>
    <w:p w:rsidR="009C29EF" w:rsidRPr="001F3C21" w:rsidRDefault="009C29EF" w:rsidP="001528D6">
      <w:pPr>
        <w:pStyle w:val="ListParagraph"/>
        <w:numPr>
          <w:ilvl w:val="0"/>
          <w:numId w:val="26"/>
        </w:numPr>
        <w:autoSpaceDE w:val="0"/>
        <w:autoSpaceDN w:val="0"/>
        <w:adjustRightInd w:val="0"/>
        <w:spacing w:before="120" w:after="120"/>
        <w:ind w:left="1418" w:hanging="709"/>
        <w:contextualSpacing w:val="0"/>
        <w:jc w:val="both"/>
        <w:rPr>
          <w:rFonts w:ascii="Times New Roman" w:hAnsi="Times New Roman"/>
          <w:sz w:val="24"/>
          <w:szCs w:val="24"/>
        </w:rPr>
      </w:pPr>
      <w:r w:rsidRPr="001F3C21">
        <w:rPr>
          <w:rFonts w:ascii="Times New Roman" w:hAnsi="Times New Roman"/>
          <w:sz w:val="24"/>
          <w:szCs w:val="24"/>
        </w:rPr>
        <w:t>Birimin, sürekliliğinin devamıyla ilgili hususlar.</w:t>
      </w:r>
    </w:p>
    <w:p w:rsidR="009C29EF" w:rsidRPr="000B287B" w:rsidRDefault="009C29EF" w:rsidP="001528D6">
      <w:pPr>
        <w:pStyle w:val="ListParagraph"/>
        <w:numPr>
          <w:ilvl w:val="0"/>
          <w:numId w:val="26"/>
        </w:numPr>
        <w:autoSpaceDE w:val="0"/>
        <w:autoSpaceDN w:val="0"/>
        <w:adjustRightInd w:val="0"/>
        <w:spacing w:before="120" w:after="120"/>
        <w:ind w:left="1418" w:hanging="709"/>
        <w:contextualSpacing w:val="0"/>
        <w:jc w:val="both"/>
        <w:rPr>
          <w:rFonts w:ascii="Times New Roman" w:hAnsi="Times New Roman"/>
          <w:sz w:val="24"/>
          <w:szCs w:val="24"/>
        </w:rPr>
      </w:pPr>
      <w:r w:rsidRPr="000B287B">
        <w:rPr>
          <w:rFonts w:ascii="Times New Roman" w:hAnsi="Times New Roman"/>
          <w:sz w:val="24"/>
          <w:szCs w:val="24"/>
        </w:rPr>
        <w:t>Dava ve iddialarla</w:t>
      </w:r>
      <w:r>
        <w:rPr>
          <w:rFonts w:ascii="Times New Roman" w:hAnsi="Times New Roman"/>
          <w:sz w:val="24"/>
          <w:szCs w:val="24"/>
        </w:rPr>
        <w:t xml:space="preserve"> (hukuki anlaşmazlıklarla)</w:t>
      </w:r>
      <w:r w:rsidRPr="000B287B">
        <w:rPr>
          <w:rFonts w:ascii="Times New Roman" w:hAnsi="Times New Roman"/>
          <w:sz w:val="24"/>
          <w:szCs w:val="24"/>
        </w:rPr>
        <w:t xml:space="preserve"> ilgili hususlar.</w:t>
      </w:r>
    </w:p>
    <w:p w:rsidR="009C29EF" w:rsidRPr="000B287B" w:rsidRDefault="009C29EF" w:rsidP="001528D6">
      <w:pPr>
        <w:pStyle w:val="ListParagraph"/>
        <w:numPr>
          <w:ilvl w:val="0"/>
          <w:numId w:val="26"/>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Birim</w:t>
      </w:r>
      <w:r w:rsidRPr="000B287B">
        <w:rPr>
          <w:rFonts w:ascii="Times New Roman" w:hAnsi="Times New Roman"/>
          <w:sz w:val="24"/>
          <w:szCs w:val="24"/>
        </w:rPr>
        <w:t xml:space="preserve"> denetçisinin, </w:t>
      </w:r>
      <w:r>
        <w:rPr>
          <w:rFonts w:ascii="Times New Roman" w:hAnsi="Times New Roman"/>
          <w:sz w:val="24"/>
          <w:szCs w:val="24"/>
        </w:rPr>
        <w:t>birim</w:t>
      </w:r>
      <w:r w:rsidRPr="000B287B">
        <w:rPr>
          <w:rFonts w:ascii="Times New Roman" w:hAnsi="Times New Roman"/>
          <w:sz w:val="24"/>
          <w:szCs w:val="24"/>
        </w:rPr>
        <w:t xml:space="preserve">e ait finansal bilgilere ilişkin yürüttüğü çalışma sırasında belirlediği önemli iç </w:t>
      </w:r>
      <w:r>
        <w:rPr>
          <w:rFonts w:ascii="Times New Roman" w:hAnsi="Times New Roman"/>
          <w:sz w:val="24"/>
          <w:szCs w:val="24"/>
        </w:rPr>
        <w:t>kontrol</w:t>
      </w:r>
      <w:r w:rsidRPr="000B287B">
        <w:rPr>
          <w:rFonts w:ascii="Times New Roman" w:hAnsi="Times New Roman"/>
          <w:sz w:val="24"/>
          <w:szCs w:val="24"/>
        </w:rPr>
        <w:t xml:space="preserve"> eksiklikleri ve hilenin varlığını gösteren bilgiler.</w:t>
      </w:r>
    </w:p>
    <w:p w:rsidR="009C29EF" w:rsidRPr="000B287B" w:rsidRDefault="009C29EF" w:rsidP="001528D6">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1528D6">
        <w:rPr>
          <w:rFonts w:ascii="Times New Roman" w:hAnsi="Times New Roman"/>
          <w:color w:val="000000"/>
          <w:sz w:val="24"/>
          <w:szCs w:val="24"/>
        </w:rPr>
        <w:t>Topluluk</w:t>
      </w:r>
      <w:r w:rsidRPr="000B287B">
        <w:rPr>
          <w:rFonts w:ascii="Times New Roman" w:hAnsi="Times New Roman"/>
          <w:sz w:val="24"/>
          <w:szCs w:val="24"/>
        </w:rPr>
        <w:t xml:space="preserve"> denetim ekibinin, tüm önemli veya olağandışı olaylar hakkında en kısa sürede bilgilendirilmesi</w:t>
      </w:r>
      <w:r>
        <w:rPr>
          <w:rFonts w:ascii="Times New Roman" w:hAnsi="Times New Roman"/>
          <w:sz w:val="24"/>
          <w:szCs w:val="24"/>
        </w:rPr>
        <w:t>ne ilişkin</w:t>
      </w:r>
      <w:r w:rsidRPr="000B287B">
        <w:rPr>
          <w:rFonts w:ascii="Times New Roman" w:hAnsi="Times New Roman"/>
          <w:sz w:val="24"/>
          <w:szCs w:val="24"/>
        </w:rPr>
        <w:t xml:space="preserve"> tale</w:t>
      </w:r>
      <w:r>
        <w:rPr>
          <w:rFonts w:ascii="Times New Roman" w:hAnsi="Times New Roman"/>
          <w:sz w:val="24"/>
          <w:szCs w:val="24"/>
        </w:rPr>
        <w:t>p</w:t>
      </w:r>
      <w:r w:rsidRPr="000B287B">
        <w:rPr>
          <w:rFonts w:ascii="Times New Roman" w:hAnsi="Times New Roman"/>
          <w:sz w:val="24"/>
          <w:szCs w:val="24"/>
        </w:rPr>
        <w:t>.</w:t>
      </w:r>
      <w:r w:rsidRPr="000B287B">
        <w:rPr>
          <w:rFonts w:ascii="Times New Roman" w:hAnsi="Times New Roman"/>
          <w:sz w:val="24"/>
          <w:szCs w:val="24"/>
        </w:rPr>
        <w:t> </w:t>
      </w:r>
    </w:p>
    <w:p w:rsidR="009C29EF" w:rsidRPr="001528D6" w:rsidRDefault="009C29EF" w:rsidP="00A218EB">
      <w:pPr>
        <w:pStyle w:val="ListParagraph"/>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528D6">
        <w:rPr>
          <w:rFonts w:ascii="Times New Roman" w:hAnsi="Times New Roman"/>
          <w:i/>
          <w:iCs/>
          <w:sz w:val="24"/>
          <w:szCs w:val="24"/>
        </w:rPr>
        <w:t>41 inci paragrafta listelenen hususların, birimin finansal bilgilerine ilişkin yürütülen çalışma tamamlandığında, topluluk denetim ekibine bildirilmesi</w:t>
      </w:r>
      <w:r>
        <w:rPr>
          <w:rFonts w:ascii="Times New Roman" w:hAnsi="Times New Roman"/>
          <w:i/>
          <w:iCs/>
          <w:sz w:val="24"/>
          <w:szCs w:val="24"/>
        </w:rPr>
        <w:t>ne ilişkin</w:t>
      </w:r>
      <w:r w:rsidRPr="001528D6">
        <w:rPr>
          <w:rFonts w:ascii="Times New Roman" w:hAnsi="Times New Roman"/>
          <w:i/>
          <w:iCs/>
          <w:sz w:val="24"/>
          <w:szCs w:val="24"/>
        </w:rPr>
        <w:t xml:space="preserve"> tale</w:t>
      </w:r>
      <w:r>
        <w:rPr>
          <w:rFonts w:ascii="Times New Roman" w:hAnsi="Times New Roman"/>
          <w:i/>
          <w:iCs/>
          <w:sz w:val="24"/>
          <w:szCs w:val="24"/>
        </w:rPr>
        <w:t>p</w:t>
      </w:r>
      <w:r w:rsidRPr="001528D6">
        <w:rPr>
          <w:rFonts w:ascii="Times New Roman" w:hAnsi="Times New Roman"/>
          <w:i/>
          <w:iCs/>
          <w:sz w:val="24"/>
          <w:szCs w:val="24"/>
        </w:rPr>
        <w:t>.</w:t>
      </w:r>
    </w:p>
    <w:p w:rsidR="009C29EF" w:rsidRDefault="009C29EF" w:rsidP="00C81CC6">
      <w:pPr>
        <w:ind w:firstLine="142"/>
      </w:pPr>
    </w:p>
    <w:p w:rsidR="009C29EF" w:rsidRPr="003D1674" w:rsidRDefault="009C29EF" w:rsidP="00C81CC6">
      <w:pPr>
        <w:pStyle w:val="ListParagraph"/>
        <w:spacing w:before="120" w:after="120"/>
        <w:ind w:left="1425" w:firstLine="142"/>
        <w:contextualSpacing w:val="0"/>
        <w:jc w:val="both"/>
        <w:rPr>
          <w:rFonts w:ascii="Times New Roman" w:hAnsi="Times New Roman"/>
          <w:sz w:val="24"/>
          <w:szCs w:val="24"/>
        </w:rPr>
      </w:pPr>
    </w:p>
    <w:p w:rsidR="009C29EF" w:rsidRDefault="009C29EF" w:rsidP="00C81CC6">
      <w:pPr>
        <w:spacing w:before="120" w:after="120"/>
        <w:ind w:firstLine="142"/>
        <w:jc w:val="both"/>
      </w:pPr>
    </w:p>
    <w:sectPr w:rsidR="009C29EF" w:rsidSect="00791B2C">
      <w:footerReference w:type="default" r:id="rId7"/>
      <w:type w:val="continuous"/>
      <w:pgSz w:w="11906" w:h="16838"/>
      <w:pgMar w:top="1417" w:right="1417" w:bottom="709"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EF" w:rsidRDefault="009C29EF" w:rsidP="002E55F9">
      <w:pPr>
        <w:spacing w:after="0" w:line="240" w:lineRule="auto"/>
      </w:pPr>
      <w:r>
        <w:separator/>
      </w:r>
    </w:p>
  </w:endnote>
  <w:endnote w:type="continuationSeparator" w:id="0">
    <w:p w:rsidR="009C29EF" w:rsidRDefault="009C29EF" w:rsidP="002E5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EF" w:rsidRPr="00514283" w:rsidRDefault="009C29EF">
    <w:pPr>
      <w:pStyle w:val="Footer"/>
      <w:jc w:val="right"/>
      <w:rPr>
        <w:rFonts w:ascii="Times New Roman" w:hAnsi="Times New Roman"/>
      </w:rPr>
    </w:pPr>
    <w:r w:rsidRPr="00514283">
      <w:rPr>
        <w:rFonts w:ascii="Times New Roman" w:hAnsi="Times New Roman"/>
      </w:rPr>
      <w:fldChar w:fldCharType="begin"/>
    </w:r>
    <w:r w:rsidRPr="00514283">
      <w:rPr>
        <w:rFonts w:ascii="Times New Roman" w:hAnsi="Times New Roman"/>
      </w:rPr>
      <w:instrText>PAGE   \* MERGEFORMAT</w:instrText>
    </w:r>
    <w:r w:rsidRPr="00514283">
      <w:rPr>
        <w:rFonts w:ascii="Times New Roman" w:hAnsi="Times New Roman"/>
      </w:rPr>
      <w:fldChar w:fldCharType="separate"/>
    </w:r>
    <w:r>
      <w:rPr>
        <w:rFonts w:ascii="Times New Roman" w:hAnsi="Times New Roman"/>
        <w:noProof/>
      </w:rPr>
      <w:t>46</w:t>
    </w:r>
    <w:r w:rsidRPr="00514283">
      <w:rPr>
        <w:rFonts w:ascii="Times New Roman" w:hAnsi="Times New Roman"/>
      </w:rPr>
      <w:fldChar w:fldCharType="end"/>
    </w:r>
  </w:p>
  <w:p w:rsidR="009C29EF" w:rsidRDefault="009C2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EF" w:rsidRDefault="009C29EF" w:rsidP="002E55F9">
      <w:pPr>
        <w:spacing w:after="0" w:line="240" w:lineRule="auto"/>
      </w:pPr>
      <w:r>
        <w:separator/>
      </w:r>
    </w:p>
  </w:footnote>
  <w:footnote w:type="continuationSeparator" w:id="0">
    <w:p w:rsidR="009C29EF" w:rsidRDefault="009C29EF" w:rsidP="002E55F9">
      <w:pPr>
        <w:spacing w:after="0" w:line="240" w:lineRule="auto"/>
      </w:pPr>
      <w:r>
        <w:continuationSeparator/>
      </w:r>
    </w:p>
  </w:footnote>
  <w:footnote w:id="1">
    <w:p w:rsidR="009C29EF" w:rsidRDefault="009C29EF" w:rsidP="009E4212">
      <w:pPr>
        <w:pStyle w:val="FootnoteText"/>
      </w:pPr>
      <w:r w:rsidRPr="00CE30AE">
        <w:rPr>
          <w:rStyle w:val="FootnoteReference"/>
          <w:rFonts w:ascii="Times New Roman" w:hAnsi="Times New Roman"/>
          <w:sz w:val="18"/>
          <w:szCs w:val="18"/>
        </w:rPr>
        <w:footnoteRef/>
      </w:r>
      <w:r w:rsidRPr="00CE30AE">
        <w:rPr>
          <w:rFonts w:ascii="Times New Roman" w:hAnsi="Times New Roman"/>
          <w:sz w:val="18"/>
          <w:szCs w:val="18"/>
        </w:rPr>
        <w:t xml:space="preserve"> BDS 220, “Finansal Tabloların Bağımsız Denetiminde Kalite Kontrol,”  14 ve 15 inci paragraflar.</w:t>
      </w:r>
    </w:p>
  </w:footnote>
  <w:footnote w:id="2">
    <w:p w:rsidR="009C29EF" w:rsidRDefault="009C29EF" w:rsidP="00B73DA0">
      <w:pPr>
        <w:pStyle w:val="FootnoteText"/>
        <w:ind w:left="142" w:hanging="142"/>
      </w:pPr>
      <w:r w:rsidRPr="00FF0A65">
        <w:rPr>
          <w:rStyle w:val="FootnoteReference"/>
          <w:rFonts w:ascii="Times New Roman" w:hAnsi="Times New Roman"/>
          <w:sz w:val="18"/>
          <w:szCs w:val="18"/>
        </w:rPr>
        <w:footnoteRef/>
      </w:r>
      <w:r w:rsidRPr="00FF0A65">
        <w:rPr>
          <w:rStyle w:val="FootnoteReference"/>
          <w:rFonts w:ascii="Times New Roman" w:hAnsi="Times New Roman"/>
          <w:sz w:val="18"/>
          <w:szCs w:val="18"/>
          <w:vertAlign w:val="baseline"/>
        </w:rPr>
        <w:t xml:space="preserve"> BDS 200, “Bağımsız Denetçinin Genel Amaçları ve Bağımsız Denetimin Bağımsız Denetim Standartlarına Uygun Olarak Yürütülmesi”, A32 paragrafı.</w:t>
      </w:r>
    </w:p>
  </w:footnote>
  <w:footnote w:id="3">
    <w:p w:rsidR="009C29EF" w:rsidRDefault="009C29EF" w:rsidP="00B5578C">
      <w:pPr>
        <w:pStyle w:val="FootnoteText"/>
        <w:jc w:val="both"/>
      </w:pPr>
      <w:r w:rsidRPr="00F515BD">
        <w:rPr>
          <w:rStyle w:val="FootnoteReference"/>
          <w:rFonts w:ascii="Times New Roman" w:hAnsi="Times New Roman"/>
          <w:sz w:val="18"/>
          <w:szCs w:val="18"/>
        </w:rPr>
        <w:footnoteRef/>
      </w:r>
      <w:r w:rsidRPr="00F515BD">
        <w:rPr>
          <w:rFonts w:ascii="Times New Roman" w:hAnsi="Times New Roman"/>
          <w:sz w:val="18"/>
          <w:szCs w:val="18"/>
        </w:rPr>
        <w:t xml:space="preserve"> </w:t>
      </w:r>
      <w:r w:rsidRPr="006A2D63">
        <w:rPr>
          <w:rFonts w:ascii="Times New Roman" w:hAnsi="Times New Roman"/>
          <w:sz w:val="18"/>
          <w:szCs w:val="18"/>
        </w:rPr>
        <w:t>BDS 220, 15 inci paragraf.</w:t>
      </w:r>
    </w:p>
  </w:footnote>
  <w:footnote w:id="4">
    <w:p w:rsidR="009C29EF" w:rsidRDefault="009C29EF" w:rsidP="0011111B">
      <w:pPr>
        <w:pStyle w:val="FootnoteText"/>
        <w:jc w:val="both"/>
      </w:pPr>
      <w:r w:rsidRPr="00F515BD">
        <w:rPr>
          <w:rStyle w:val="FootnoteReference"/>
          <w:rFonts w:ascii="Times New Roman" w:hAnsi="Times New Roman"/>
          <w:sz w:val="18"/>
          <w:szCs w:val="18"/>
        </w:rPr>
        <w:footnoteRef/>
      </w:r>
      <w:r>
        <w:t xml:space="preserve"> </w:t>
      </w:r>
      <w:r w:rsidRPr="00EE7622">
        <w:rPr>
          <w:rFonts w:ascii="Times New Roman" w:hAnsi="Times New Roman"/>
          <w:sz w:val="18"/>
          <w:szCs w:val="18"/>
        </w:rPr>
        <w:t>BDS 705, “Bağımsız Denetçi Raporunda Olumlu Görüş Dışında Bir Görüş Verilmesi”</w:t>
      </w:r>
    </w:p>
  </w:footnote>
  <w:footnote w:id="5">
    <w:p w:rsidR="009C29EF" w:rsidRDefault="009C29EF" w:rsidP="00B5578C">
      <w:pPr>
        <w:pStyle w:val="FootnoteText"/>
        <w:jc w:val="both"/>
      </w:pPr>
      <w:r w:rsidRPr="00F515BD">
        <w:rPr>
          <w:rStyle w:val="FootnoteReference"/>
          <w:rFonts w:ascii="Times New Roman" w:hAnsi="Times New Roman"/>
          <w:sz w:val="18"/>
          <w:szCs w:val="18"/>
        </w:rPr>
        <w:footnoteRef/>
      </w:r>
      <w:r w:rsidRPr="00F515BD">
        <w:rPr>
          <w:rFonts w:ascii="Times New Roman" w:hAnsi="Times New Roman"/>
          <w:sz w:val="18"/>
          <w:szCs w:val="18"/>
        </w:rPr>
        <w:t xml:space="preserve"> </w:t>
      </w:r>
      <w:r w:rsidRPr="006A2D63">
        <w:rPr>
          <w:rFonts w:ascii="Times New Roman" w:hAnsi="Times New Roman"/>
          <w:sz w:val="18"/>
          <w:szCs w:val="18"/>
        </w:rPr>
        <w:t>BDS 210, “Bağımsız Denetim Sözleşmesinin Şartları Üzerinde Anlaşmaya Varılması”</w:t>
      </w:r>
    </w:p>
  </w:footnote>
  <w:footnote w:id="6">
    <w:p w:rsidR="009C29EF" w:rsidRDefault="009C29EF" w:rsidP="00B5578C">
      <w:pPr>
        <w:pStyle w:val="FootnoteText"/>
        <w:jc w:val="both"/>
      </w:pPr>
      <w:r w:rsidRPr="00F515BD">
        <w:rPr>
          <w:rStyle w:val="FootnoteReference"/>
          <w:rFonts w:ascii="Times New Roman" w:hAnsi="Times New Roman"/>
          <w:sz w:val="18"/>
          <w:szCs w:val="18"/>
        </w:rPr>
        <w:footnoteRef/>
      </w:r>
      <w:r w:rsidRPr="00F515BD">
        <w:rPr>
          <w:rFonts w:ascii="Times New Roman" w:hAnsi="Times New Roman"/>
          <w:sz w:val="18"/>
          <w:szCs w:val="18"/>
        </w:rPr>
        <w:t xml:space="preserve"> </w:t>
      </w:r>
      <w:r w:rsidRPr="006A2D63">
        <w:rPr>
          <w:rFonts w:ascii="Times New Roman" w:hAnsi="Times New Roman"/>
          <w:sz w:val="18"/>
          <w:szCs w:val="18"/>
        </w:rPr>
        <w:t>BDS 300, “Finansal Tabloların Bağımsız Denetiminin Planlanması”, 7-12 inci paragraflar</w:t>
      </w:r>
    </w:p>
  </w:footnote>
  <w:footnote w:id="7">
    <w:p w:rsidR="009C29EF" w:rsidRDefault="009C29EF" w:rsidP="00B5578C">
      <w:pPr>
        <w:pStyle w:val="FootnoteText"/>
        <w:jc w:val="both"/>
      </w:pPr>
      <w:r w:rsidRPr="00F515BD">
        <w:rPr>
          <w:rStyle w:val="FootnoteReference"/>
          <w:rFonts w:ascii="Times New Roman" w:hAnsi="Times New Roman"/>
          <w:sz w:val="18"/>
          <w:szCs w:val="18"/>
        </w:rPr>
        <w:footnoteRef/>
      </w:r>
      <w:r w:rsidRPr="00F515BD">
        <w:rPr>
          <w:rFonts w:ascii="Times New Roman" w:hAnsi="Times New Roman"/>
          <w:sz w:val="18"/>
          <w:szCs w:val="18"/>
        </w:rPr>
        <w:t xml:space="preserve"> </w:t>
      </w:r>
      <w:r>
        <w:rPr>
          <w:rFonts w:ascii="Times New Roman" w:hAnsi="Times New Roman"/>
          <w:sz w:val="18"/>
          <w:szCs w:val="18"/>
        </w:rPr>
        <w:t>BDS 315, “İşletme</w:t>
      </w:r>
      <w:r w:rsidRPr="006A2D63">
        <w:rPr>
          <w:rFonts w:ascii="Times New Roman" w:hAnsi="Times New Roman"/>
          <w:sz w:val="18"/>
          <w:szCs w:val="18"/>
        </w:rPr>
        <w:t xml:space="preserve"> </w:t>
      </w:r>
      <w:r>
        <w:rPr>
          <w:rFonts w:ascii="Times New Roman" w:hAnsi="Times New Roman"/>
          <w:sz w:val="18"/>
          <w:szCs w:val="18"/>
        </w:rPr>
        <w:t>ve Çevresini Tanımak Suretiyle ‘Önemli Yanlışlık’</w:t>
      </w:r>
      <w:r w:rsidRPr="006A2D63">
        <w:rPr>
          <w:rFonts w:ascii="Times New Roman" w:hAnsi="Times New Roman"/>
          <w:sz w:val="18"/>
          <w:szCs w:val="18"/>
        </w:rPr>
        <w:t xml:space="preserve"> Risklerinin Belirlenmesi ve Değerlendirilmesi”</w:t>
      </w:r>
    </w:p>
  </w:footnote>
  <w:footnote w:id="8">
    <w:p w:rsidR="009C29EF" w:rsidRDefault="009C29EF" w:rsidP="009E0BB3">
      <w:pPr>
        <w:pStyle w:val="FootnoteText"/>
        <w:jc w:val="both"/>
      </w:pPr>
      <w:r w:rsidRPr="00F515BD">
        <w:rPr>
          <w:rStyle w:val="FootnoteReference"/>
          <w:rFonts w:ascii="Times New Roman" w:hAnsi="Times New Roman"/>
          <w:sz w:val="18"/>
          <w:szCs w:val="18"/>
        </w:rPr>
        <w:footnoteRef/>
      </w:r>
      <w:r w:rsidRPr="00F515BD">
        <w:rPr>
          <w:rFonts w:ascii="Times New Roman" w:hAnsi="Times New Roman"/>
          <w:sz w:val="18"/>
          <w:szCs w:val="18"/>
        </w:rPr>
        <w:t xml:space="preserve"> </w:t>
      </w:r>
      <w:r w:rsidRPr="006A2D63">
        <w:rPr>
          <w:rFonts w:ascii="Times New Roman" w:hAnsi="Times New Roman"/>
          <w:sz w:val="18"/>
          <w:szCs w:val="18"/>
        </w:rPr>
        <w:t>BDS 315</w:t>
      </w:r>
    </w:p>
  </w:footnote>
  <w:footnote w:id="9">
    <w:p w:rsidR="009C29EF" w:rsidRDefault="009C29EF" w:rsidP="00B5578C">
      <w:pPr>
        <w:pStyle w:val="FootnoteText"/>
        <w:jc w:val="both"/>
      </w:pPr>
      <w:r w:rsidRPr="000228A3">
        <w:rPr>
          <w:rStyle w:val="FootnoteReference"/>
          <w:rFonts w:ascii="Times New Roman" w:hAnsi="Times New Roman"/>
          <w:sz w:val="18"/>
          <w:szCs w:val="18"/>
        </w:rPr>
        <w:footnoteRef/>
      </w:r>
      <w:r w:rsidRPr="000228A3">
        <w:rPr>
          <w:rFonts w:ascii="Times New Roman" w:hAnsi="Times New Roman"/>
          <w:sz w:val="18"/>
          <w:szCs w:val="18"/>
        </w:rPr>
        <w:t xml:space="preserve"> BDS 330, “Bağımsız Denetçinin Değerlendirilmiş Risklere Karşı Yapacağı İşler”</w:t>
      </w:r>
    </w:p>
  </w:footnote>
  <w:footnote w:id="10">
    <w:p w:rsidR="009C29EF" w:rsidRDefault="009C29EF" w:rsidP="00B5578C">
      <w:pPr>
        <w:pStyle w:val="FootnoteText"/>
        <w:jc w:val="both"/>
      </w:pPr>
      <w:r w:rsidRPr="003B02A9">
        <w:rPr>
          <w:rStyle w:val="FootnoteReference"/>
          <w:rFonts w:ascii="Times New Roman" w:hAnsi="Times New Roman"/>
          <w:sz w:val="18"/>
          <w:szCs w:val="18"/>
        </w:rPr>
        <w:footnoteRef/>
      </w:r>
      <w:r w:rsidRPr="003B02A9">
        <w:rPr>
          <w:sz w:val="18"/>
          <w:szCs w:val="18"/>
        </w:rPr>
        <w:t xml:space="preserve"> </w:t>
      </w:r>
      <w:r>
        <w:rPr>
          <w:rFonts w:ascii="Times New Roman" w:hAnsi="Times New Roman"/>
          <w:sz w:val="18"/>
          <w:szCs w:val="18"/>
        </w:rPr>
        <w:t xml:space="preserve">BDS 200, 17 nci paragraf </w:t>
      </w:r>
    </w:p>
  </w:footnote>
  <w:footnote w:id="11">
    <w:p w:rsidR="009C29EF" w:rsidRDefault="009C29EF" w:rsidP="00B5578C">
      <w:pPr>
        <w:pStyle w:val="FootnoteText"/>
        <w:jc w:val="both"/>
      </w:pPr>
      <w:r w:rsidRPr="003B02A9">
        <w:rPr>
          <w:rStyle w:val="FootnoteReference"/>
          <w:rFonts w:ascii="Times New Roman" w:hAnsi="Times New Roman"/>
          <w:sz w:val="18"/>
          <w:szCs w:val="18"/>
        </w:rPr>
        <w:footnoteRef/>
      </w:r>
      <w:r w:rsidRPr="003B02A9">
        <w:rPr>
          <w:rFonts w:ascii="Times New Roman" w:hAnsi="Times New Roman"/>
          <w:sz w:val="18"/>
          <w:szCs w:val="18"/>
        </w:rPr>
        <w:t xml:space="preserve"> BDS 265, “İç Kontrol Eksikliklerinin Üst Yönetimden Sorumlu Olanlara ve Yönetime Bildirilmesi”</w:t>
      </w:r>
    </w:p>
  </w:footnote>
  <w:footnote w:id="12">
    <w:p w:rsidR="009C29EF" w:rsidRDefault="009C29EF" w:rsidP="00B5578C">
      <w:pPr>
        <w:pStyle w:val="FootnoteText"/>
        <w:jc w:val="both"/>
      </w:pPr>
      <w:r w:rsidRPr="00A5132F">
        <w:rPr>
          <w:rStyle w:val="FootnoteReference"/>
          <w:rFonts w:ascii="Times New Roman" w:hAnsi="Times New Roman"/>
          <w:sz w:val="18"/>
          <w:szCs w:val="18"/>
        </w:rPr>
        <w:footnoteRef/>
      </w:r>
      <w:r w:rsidRPr="00A5132F">
        <w:rPr>
          <w:rFonts w:ascii="Times New Roman" w:hAnsi="Times New Roman"/>
          <w:sz w:val="18"/>
          <w:szCs w:val="18"/>
        </w:rPr>
        <w:t xml:space="preserve"> BDS 260, “Üst Yönetimden Sorumlu Olanlarla Kurulacak İletişim”</w:t>
      </w:r>
    </w:p>
  </w:footnote>
  <w:footnote w:id="13">
    <w:p w:rsidR="009C29EF" w:rsidRDefault="009C29EF" w:rsidP="00B5578C">
      <w:pPr>
        <w:pStyle w:val="FootnoteText"/>
        <w:jc w:val="both"/>
      </w:pPr>
      <w:r w:rsidRPr="003B02A9">
        <w:rPr>
          <w:rStyle w:val="FootnoteReference"/>
          <w:rFonts w:ascii="Times New Roman" w:hAnsi="Times New Roman"/>
          <w:sz w:val="18"/>
          <w:szCs w:val="18"/>
        </w:rPr>
        <w:footnoteRef/>
      </w:r>
      <w:r w:rsidRPr="003B02A9">
        <w:rPr>
          <w:rFonts w:ascii="Times New Roman" w:hAnsi="Times New Roman"/>
          <w:sz w:val="18"/>
          <w:szCs w:val="18"/>
        </w:rPr>
        <w:t xml:space="preserve"> BDS 230, “Bağımsız Denetimin Belgelendirilmesi”, 8-11 inci paragraflar ve A6</w:t>
      </w:r>
      <w:r w:rsidRPr="00297F8B">
        <w:rPr>
          <w:rFonts w:ascii="Times New Roman" w:hAnsi="Times New Roman"/>
          <w:sz w:val="18"/>
          <w:szCs w:val="18"/>
        </w:rPr>
        <w:t xml:space="preserve"> </w:t>
      </w:r>
      <w:r>
        <w:rPr>
          <w:rFonts w:ascii="Times New Roman" w:hAnsi="Times New Roman"/>
          <w:sz w:val="18"/>
          <w:szCs w:val="18"/>
        </w:rPr>
        <w:t>paragrafı</w:t>
      </w:r>
      <w:r w:rsidRPr="003B02A9">
        <w:rPr>
          <w:rFonts w:ascii="Times New Roman" w:hAnsi="Times New Roman"/>
          <w:sz w:val="18"/>
          <w:szCs w:val="18"/>
        </w:rPr>
        <w:t>.</w:t>
      </w:r>
    </w:p>
  </w:footnote>
  <w:footnote w:id="14">
    <w:p w:rsidR="009C29EF" w:rsidRDefault="009C29EF" w:rsidP="00DB6520">
      <w:pPr>
        <w:pStyle w:val="FootnoteText"/>
      </w:pPr>
      <w:r w:rsidRPr="009C420B">
        <w:rPr>
          <w:rStyle w:val="FootnoteReference"/>
          <w:rFonts w:ascii="Times New Roman" w:hAnsi="Times New Roman"/>
          <w:sz w:val="18"/>
          <w:szCs w:val="18"/>
        </w:rPr>
        <w:footnoteRef/>
      </w:r>
      <w:r>
        <w:rPr>
          <w:rFonts w:ascii="Times New Roman" w:hAnsi="Times New Roman"/>
          <w:color w:val="000000"/>
          <w:sz w:val="18"/>
          <w:szCs w:val="18"/>
        </w:rPr>
        <w:t xml:space="preserve"> </w:t>
      </w:r>
      <w:r w:rsidRPr="009C420B">
        <w:rPr>
          <w:rFonts w:ascii="Times New Roman" w:hAnsi="Times New Roman"/>
          <w:color w:val="000000"/>
          <w:sz w:val="18"/>
          <w:szCs w:val="18"/>
        </w:rPr>
        <w:t>BDS 315, 27-29 uncu paragraflar.</w:t>
      </w:r>
    </w:p>
  </w:footnote>
  <w:footnote w:id="15">
    <w:p w:rsidR="009C29EF" w:rsidRDefault="009C29EF" w:rsidP="00DB6520">
      <w:pPr>
        <w:pStyle w:val="FootnoteText"/>
      </w:pPr>
      <w:r w:rsidRPr="009C420B">
        <w:rPr>
          <w:rStyle w:val="FootnoteReference"/>
          <w:rFonts w:ascii="Times New Roman" w:hAnsi="Times New Roman"/>
          <w:sz w:val="18"/>
          <w:szCs w:val="18"/>
        </w:rPr>
        <w:footnoteRef/>
      </w:r>
      <w:r w:rsidRPr="009C420B">
        <w:rPr>
          <w:rFonts w:ascii="Times New Roman" w:hAnsi="Times New Roman"/>
          <w:sz w:val="18"/>
          <w:szCs w:val="18"/>
        </w:rPr>
        <w:t xml:space="preserve"> </w:t>
      </w:r>
      <w:r w:rsidRPr="009C420B">
        <w:rPr>
          <w:rFonts w:ascii="Times New Roman" w:hAnsi="Times New Roman"/>
          <w:color w:val="000000"/>
          <w:sz w:val="18"/>
          <w:szCs w:val="18"/>
        </w:rPr>
        <w:t>BDS 705, 20 nci paragraf.</w:t>
      </w:r>
    </w:p>
  </w:footnote>
  <w:footnote w:id="16">
    <w:p w:rsidR="009C29EF" w:rsidRDefault="009C29EF" w:rsidP="00DB6520">
      <w:pPr>
        <w:pStyle w:val="FootnoteText"/>
      </w:pPr>
      <w:r w:rsidRPr="003B02A9">
        <w:rPr>
          <w:rStyle w:val="FootnoteReference"/>
          <w:rFonts w:ascii="Times New Roman" w:hAnsi="Times New Roman"/>
          <w:sz w:val="18"/>
          <w:szCs w:val="18"/>
        </w:rPr>
        <w:footnoteRef/>
      </w:r>
      <w:r w:rsidRPr="003B02A9">
        <w:rPr>
          <w:sz w:val="18"/>
          <w:szCs w:val="18"/>
        </w:rPr>
        <w:t xml:space="preserve"> </w:t>
      </w:r>
      <w:r w:rsidRPr="003B02A9">
        <w:rPr>
          <w:rFonts w:ascii="Times New Roman" w:hAnsi="Times New Roman"/>
          <w:color w:val="000000"/>
          <w:sz w:val="18"/>
          <w:szCs w:val="18"/>
        </w:rPr>
        <w:t>BDS 210, 8 inci paragraf.</w:t>
      </w:r>
    </w:p>
  </w:footnote>
  <w:footnote w:id="17">
    <w:p w:rsidR="009C29EF" w:rsidRDefault="009C29EF" w:rsidP="00DB6520">
      <w:pPr>
        <w:pStyle w:val="FootnoteText"/>
      </w:pPr>
      <w:r w:rsidRPr="003B02A9">
        <w:rPr>
          <w:rStyle w:val="FootnoteReference"/>
          <w:rFonts w:ascii="Times New Roman" w:hAnsi="Times New Roman"/>
          <w:sz w:val="18"/>
          <w:szCs w:val="18"/>
        </w:rPr>
        <w:footnoteRef/>
      </w:r>
      <w:r w:rsidRPr="003B02A9">
        <w:rPr>
          <w:sz w:val="18"/>
          <w:szCs w:val="18"/>
        </w:rPr>
        <w:t xml:space="preserve"> </w:t>
      </w:r>
      <w:r>
        <w:rPr>
          <w:rFonts w:ascii="Times New Roman" w:hAnsi="Times New Roman"/>
          <w:color w:val="000000"/>
          <w:sz w:val="18"/>
          <w:szCs w:val="18"/>
        </w:rPr>
        <w:t>BDS 315, A24</w:t>
      </w:r>
      <w:r w:rsidRPr="003B02A9">
        <w:rPr>
          <w:rFonts w:ascii="Times New Roman" w:hAnsi="Times New Roman"/>
          <w:color w:val="000000"/>
          <w:sz w:val="18"/>
          <w:szCs w:val="18"/>
        </w:rPr>
        <w:t>-A4</w:t>
      </w:r>
      <w:r>
        <w:rPr>
          <w:rFonts w:ascii="Times New Roman" w:hAnsi="Times New Roman"/>
          <w:color w:val="000000"/>
          <w:sz w:val="18"/>
          <w:szCs w:val="18"/>
        </w:rPr>
        <w:t>8</w:t>
      </w:r>
      <w:r w:rsidRPr="003B02A9">
        <w:rPr>
          <w:rFonts w:ascii="Times New Roman" w:hAnsi="Times New Roman"/>
          <w:color w:val="000000"/>
          <w:sz w:val="18"/>
          <w:szCs w:val="18"/>
        </w:rPr>
        <w:t xml:space="preserve"> paragrafları</w:t>
      </w:r>
    </w:p>
  </w:footnote>
  <w:footnote w:id="18">
    <w:p w:rsidR="009C29EF" w:rsidRDefault="009C29EF" w:rsidP="00DB6520">
      <w:pPr>
        <w:pStyle w:val="FootnoteText"/>
      </w:pPr>
      <w:r w:rsidRPr="003B02A9">
        <w:rPr>
          <w:rStyle w:val="FootnoteReference"/>
          <w:rFonts w:ascii="Times New Roman" w:hAnsi="Times New Roman"/>
          <w:sz w:val="18"/>
          <w:szCs w:val="18"/>
        </w:rPr>
        <w:footnoteRef/>
      </w:r>
      <w:r w:rsidRPr="003B02A9">
        <w:rPr>
          <w:rFonts w:ascii="Times New Roman" w:hAnsi="Times New Roman"/>
          <w:sz w:val="18"/>
          <w:szCs w:val="18"/>
        </w:rPr>
        <w:t xml:space="preserve"> </w:t>
      </w:r>
      <w:r w:rsidRPr="00683E6C">
        <w:rPr>
          <w:rFonts w:ascii="Times New Roman" w:hAnsi="Times New Roman"/>
          <w:color w:val="000000"/>
          <w:sz w:val="18"/>
          <w:szCs w:val="18"/>
        </w:rPr>
        <w:t>BDS 240, “Finansal Tabloların Bağımsız Denetiminde Bağımsız Denetçinin Hileye İlişkin Sorumlulukları”</w:t>
      </w:r>
    </w:p>
  </w:footnote>
  <w:footnote w:id="19">
    <w:p w:rsidR="009C29EF" w:rsidRDefault="009C29EF" w:rsidP="00DB6520">
      <w:pPr>
        <w:pStyle w:val="FootnoteText"/>
      </w:pPr>
      <w:r>
        <w:rPr>
          <w:rStyle w:val="FootnoteReference"/>
        </w:rPr>
        <w:footnoteRef/>
      </w:r>
      <w:r>
        <w:t xml:space="preserve"> </w:t>
      </w:r>
      <w:r w:rsidRPr="00CE30AE">
        <w:rPr>
          <w:rFonts w:ascii="Times New Roman" w:hAnsi="Times New Roman"/>
          <w:color w:val="000000"/>
          <w:sz w:val="18"/>
          <w:szCs w:val="18"/>
        </w:rPr>
        <w:t>BDS 240, 15 inci paragraf;</w:t>
      </w:r>
      <w:r>
        <w:rPr>
          <w:rFonts w:ascii="Times New Roman" w:hAnsi="Times New Roman"/>
          <w:color w:val="000000"/>
          <w:sz w:val="18"/>
          <w:szCs w:val="18"/>
        </w:rPr>
        <w:t xml:space="preserve"> </w:t>
      </w:r>
      <w:r w:rsidRPr="00CE30AE">
        <w:rPr>
          <w:rFonts w:ascii="Times New Roman" w:hAnsi="Times New Roman"/>
          <w:color w:val="000000"/>
          <w:sz w:val="18"/>
          <w:szCs w:val="18"/>
        </w:rPr>
        <w:t>BDS 315, 10 uncu paragraf.</w:t>
      </w:r>
    </w:p>
  </w:footnote>
  <w:footnote w:id="20">
    <w:p w:rsidR="009C29EF" w:rsidRDefault="009C29EF" w:rsidP="0009391D">
      <w:pPr>
        <w:pStyle w:val="FootnoteText"/>
        <w:jc w:val="both"/>
      </w:pPr>
      <w:r w:rsidRPr="0009391D">
        <w:rPr>
          <w:rStyle w:val="FootnoteReference"/>
          <w:rFonts w:ascii="Times New Roman" w:hAnsi="Times New Roman"/>
          <w:sz w:val="18"/>
          <w:szCs w:val="18"/>
        </w:rPr>
        <w:footnoteRef/>
      </w:r>
      <w:r w:rsidRPr="0009391D">
        <w:rPr>
          <w:rFonts w:ascii="Times New Roman" w:hAnsi="Times New Roman"/>
          <w:sz w:val="18"/>
          <w:szCs w:val="18"/>
        </w:rPr>
        <w:t xml:space="preserve"> </w:t>
      </w:r>
      <w:r w:rsidRPr="0009391D">
        <w:rPr>
          <w:rFonts w:ascii="Times New Roman" w:hAnsi="Times New Roman"/>
          <w:color w:val="000000"/>
          <w:sz w:val="18"/>
          <w:szCs w:val="18"/>
        </w:rPr>
        <w:t>KKS</w:t>
      </w:r>
      <w:r>
        <w:rPr>
          <w:rFonts w:ascii="Times New Roman" w:hAnsi="Times New Roman"/>
          <w:color w:val="000000"/>
          <w:sz w:val="18"/>
          <w:szCs w:val="18"/>
        </w:rPr>
        <w:t xml:space="preserve"> </w:t>
      </w:r>
      <w:r w:rsidRPr="0009391D">
        <w:rPr>
          <w:rFonts w:ascii="Times New Roman" w:hAnsi="Times New Roman"/>
          <w:color w:val="000000"/>
          <w:sz w:val="18"/>
          <w:szCs w:val="18"/>
        </w:rPr>
        <w:t>1, “Finansal Tabloların Bağımsız Denetim ve Sınırlı Bağımsız Denetimleri ile Diğer Güvence Denetimleri ve İlgili Hizmetleri Yürüten Bağımsız Denetim Kuruluşları ve Bağımsız Denetçiler için Kalite Kontrol”, 54 üncü paragraf veya en az KKS 1’de öngörülen yükümlülükleri karşılayacak muhtevadaki diğer düzenlemeler.</w:t>
      </w:r>
    </w:p>
  </w:footnote>
  <w:footnote w:id="21">
    <w:p w:rsidR="009C29EF" w:rsidRPr="00CE30AE" w:rsidRDefault="009C29EF" w:rsidP="00E91AD0">
      <w:pPr>
        <w:pStyle w:val="FootnoteText"/>
        <w:rPr>
          <w:rFonts w:ascii="Times New Roman" w:hAnsi="Times New Roman"/>
          <w:sz w:val="18"/>
          <w:szCs w:val="18"/>
        </w:rPr>
      </w:pPr>
      <w:r w:rsidRPr="00C353A8">
        <w:rPr>
          <w:rStyle w:val="FootnoteReference"/>
          <w:rFonts w:ascii="Times New Roman" w:hAnsi="Times New Roman"/>
        </w:rPr>
        <w:footnoteRef/>
      </w:r>
      <w:r w:rsidRPr="00C353A8">
        <w:rPr>
          <w:rFonts w:ascii="Times New Roman" w:hAnsi="Times New Roman"/>
        </w:rPr>
        <w:t xml:space="preserve"> </w:t>
      </w:r>
      <w:r w:rsidRPr="00CE30AE">
        <w:rPr>
          <w:rFonts w:ascii="Times New Roman" w:hAnsi="Times New Roman"/>
          <w:sz w:val="18"/>
          <w:szCs w:val="18"/>
        </w:rPr>
        <w:t>BDS 320, “Bağımsız Denetimin Planlanması ve Yürütülmesinde Önemlilik”, 10-11 inci paragraf.</w:t>
      </w:r>
    </w:p>
    <w:p w:rsidR="009C29EF" w:rsidRDefault="009C29EF" w:rsidP="00E91AD0">
      <w:pPr>
        <w:pStyle w:val="FootnoteText"/>
      </w:pPr>
    </w:p>
  </w:footnote>
  <w:footnote w:id="22">
    <w:p w:rsidR="009C29EF" w:rsidRDefault="009C29EF" w:rsidP="00DB6520">
      <w:pPr>
        <w:pStyle w:val="FootnoteText"/>
      </w:pPr>
      <w:r w:rsidRPr="002D7A88">
        <w:rPr>
          <w:rStyle w:val="FootnoteReference"/>
          <w:rFonts w:ascii="Times New Roman" w:hAnsi="Times New Roman"/>
          <w:sz w:val="18"/>
          <w:szCs w:val="18"/>
        </w:rPr>
        <w:footnoteRef/>
      </w:r>
      <w:r w:rsidRPr="002D7A88">
        <w:rPr>
          <w:rFonts w:ascii="Times New Roman" w:hAnsi="Times New Roman"/>
          <w:sz w:val="18"/>
          <w:szCs w:val="18"/>
        </w:rPr>
        <w:t xml:space="preserve"> </w:t>
      </w:r>
      <w:r w:rsidRPr="002D7A88">
        <w:rPr>
          <w:rFonts w:ascii="Times New Roman" w:hAnsi="Times New Roman"/>
          <w:color w:val="000000"/>
          <w:sz w:val="18"/>
          <w:szCs w:val="18"/>
        </w:rPr>
        <w:t>SBDS 2400, “</w:t>
      </w:r>
      <w:r w:rsidRPr="002D7A88">
        <w:rPr>
          <w:rFonts w:ascii="Times New Roman" w:hAnsi="Times New Roman"/>
          <w:sz w:val="18"/>
          <w:szCs w:val="18"/>
        </w:rPr>
        <w:t>Finansal Tabloların Sınırlı Bağımsız Denetim</w:t>
      </w:r>
      <w:r>
        <w:rPr>
          <w:rFonts w:ascii="Times New Roman" w:hAnsi="Times New Roman"/>
          <w:sz w:val="18"/>
          <w:szCs w:val="18"/>
        </w:rPr>
        <w:t>i</w:t>
      </w:r>
      <w:r w:rsidRPr="002D7A88">
        <w:rPr>
          <w:rFonts w:ascii="Times New Roman" w:hAnsi="Times New Roman"/>
          <w:color w:val="000000"/>
          <w:sz w:val="18"/>
          <w:szCs w:val="18"/>
        </w:rPr>
        <w:t>”</w:t>
      </w:r>
    </w:p>
  </w:footnote>
  <w:footnote w:id="23">
    <w:p w:rsidR="009C29EF" w:rsidRDefault="009C29EF" w:rsidP="00DB6520">
      <w:pPr>
        <w:pStyle w:val="FootnoteText"/>
      </w:pPr>
      <w:r w:rsidRPr="002D7A88">
        <w:rPr>
          <w:rStyle w:val="FootnoteReference"/>
          <w:rFonts w:ascii="Times New Roman" w:hAnsi="Times New Roman"/>
          <w:sz w:val="18"/>
          <w:szCs w:val="18"/>
        </w:rPr>
        <w:footnoteRef/>
      </w:r>
      <w:r w:rsidRPr="002D7A88">
        <w:rPr>
          <w:rFonts w:ascii="Times New Roman" w:hAnsi="Times New Roman"/>
          <w:sz w:val="18"/>
          <w:szCs w:val="18"/>
        </w:rPr>
        <w:t xml:space="preserve"> </w:t>
      </w:r>
      <w:r w:rsidRPr="002D7A88">
        <w:rPr>
          <w:rFonts w:ascii="Times New Roman" w:hAnsi="Times New Roman"/>
          <w:color w:val="000000"/>
          <w:sz w:val="18"/>
          <w:szCs w:val="18"/>
          <w:lang w:eastAsia="en-US"/>
        </w:rPr>
        <w:t>SBDS 2410, “</w:t>
      </w:r>
      <w:r w:rsidRPr="002D7A88">
        <w:rPr>
          <w:rFonts w:ascii="Times New Roman" w:hAnsi="Times New Roman"/>
          <w:sz w:val="18"/>
          <w:szCs w:val="18"/>
          <w:lang w:eastAsia="en-US"/>
        </w:rPr>
        <w:t>Ara Dönem Finansal Bilgilerin İşletmenin Bağımsız Denetçisi Tarafından Sınırlı Bağımsız Denetimi</w:t>
      </w:r>
      <w:r w:rsidRPr="002D7A88">
        <w:rPr>
          <w:rFonts w:ascii="Times New Roman" w:hAnsi="Times New Roman"/>
          <w:color w:val="000000"/>
          <w:sz w:val="18"/>
          <w:szCs w:val="18"/>
          <w:lang w:eastAsia="en-US"/>
        </w:rPr>
        <w:t>”</w:t>
      </w:r>
    </w:p>
  </w:footnote>
  <w:footnote w:id="24">
    <w:p w:rsidR="009C29EF" w:rsidRPr="00CE30AE" w:rsidRDefault="009C29EF" w:rsidP="00DB6520">
      <w:pPr>
        <w:pStyle w:val="FootnoteText"/>
        <w:rPr>
          <w:rFonts w:ascii="Times New Roman" w:hAnsi="Times New Roman"/>
          <w:sz w:val="18"/>
          <w:szCs w:val="18"/>
        </w:rPr>
      </w:pPr>
      <w:r w:rsidRPr="00E15FE4">
        <w:rPr>
          <w:rStyle w:val="FootnoteReference"/>
          <w:rFonts w:ascii="Times New Roman" w:hAnsi="Times New Roman"/>
          <w:sz w:val="18"/>
          <w:szCs w:val="18"/>
        </w:rPr>
        <w:footnoteRef/>
      </w:r>
      <w:r>
        <w:t xml:space="preserve"> </w:t>
      </w:r>
      <w:r w:rsidRPr="00CE30AE">
        <w:rPr>
          <w:rFonts w:ascii="Times New Roman" w:hAnsi="Times New Roman"/>
          <w:sz w:val="18"/>
          <w:szCs w:val="18"/>
        </w:rPr>
        <w:t>BDS 240, 40-42 nci paragraflar.</w:t>
      </w:r>
    </w:p>
    <w:p w:rsidR="009C29EF" w:rsidRDefault="009C29EF" w:rsidP="00DB6520">
      <w:pPr>
        <w:pStyle w:val="FootnoteText"/>
      </w:pPr>
    </w:p>
  </w:footnote>
  <w:footnote w:id="25">
    <w:p w:rsidR="009C29EF" w:rsidRDefault="009C29EF" w:rsidP="00A26600">
      <w:pPr>
        <w:pStyle w:val="FootnoteText"/>
        <w:jc w:val="both"/>
      </w:pPr>
      <w:r w:rsidRPr="00FF0A65">
        <w:rPr>
          <w:rStyle w:val="FootnoteReference"/>
          <w:rFonts w:ascii="Times New Roman" w:hAnsi="Times New Roman"/>
        </w:rPr>
        <w:t>1</w:t>
      </w:r>
      <w:r w:rsidRPr="00FF0A65">
        <w:rPr>
          <w:rFonts w:ascii="Times New Roman" w:hAnsi="Times New Roman"/>
        </w:rPr>
        <w:t xml:space="preserve"> </w:t>
      </w:r>
      <w:r w:rsidRPr="00FF0A65">
        <w:rPr>
          <w:rFonts w:ascii="Times New Roman" w:hAnsi="Times New Roman"/>
          <w:color w:val="000000"/>
          <w:sz w:val="18"/>
          <w:szCs w:val="18"/>
        </w:rPr>
        <w:t>BDS 610, “İç Denetçi Çalışmalarının Kullanılması,” 13 üncü paragraf.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538"/>
    <w:multiLevelType w:val="hybridMultilevel"/>
    <w:tmpl w:val="0EF883B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60E03BF"/>
    <w:multiLevelType w:val="hybridMultilevel"/>
    <w:tmpl w:val="E6166754"/>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6BC103B"/>
    <w:multiLevelType w:val="hybridMultilevel"/>
    <w:tmpl w:val="D7B03D36"/>
    <w:lvl w:ilvl="0" w:tplc="041F0001">
      <w:start w:val="1"/>
      <w:numFmt w:val="bullet"/>
      <w:lvlText w:val=""/>
      <w:lvlJc w:val="left"/>
      <w:pPr>
        <w:ind w:left="1569" w:hanging="360"/>
      </w:pPr>
      <w:rPr>
        <w:rFonts w:ascii="Symbol" w:hAnsi="Symbol" w:hint="default"/>
      </w:rPr>
    </w:lvl>
    <w:lvl w:ilvl="1" w:tplc="041F0003" w:tentative="1">
      <w:start w:val="1"/>
      <w:numFmt w:val="bullet"/>
      <w:lvlText w:val="o"/>
      <w:lvlJc w:val="left"/>
      <w:pPr>
        <w:ind w:left="2289" w:hanging="360"/>
      </w:pPr>
      <w:rPr>
        <w:rFonts w:ascii="Courier New" w:hAnsi="Courier New" w:hint="default"/>
      </w:rPr>
    </w:lvl>
    <w:lvl w:ilvl="2" w:tplc="041F0005" w:tentative="1">
      <w:start w:val="1"/>
      <w:numFmt w:val="bullet"/>
      <w:lvlText w:val=""/>
      <w:lvlJc w:val="left"/>
      <w:pPr>
        <w:ind w:left="3009" w:hanging="360"/>
      </w:pPr>
      <w:rPr>
        <w:rFonts w:ascii="Wingdings" w:hAnsi="Wingdings" w:hint="default"/>
      </w:rPr>
    </w:lvl>
    <w:lvl w:ilvl="3" w:tplc="041F0001" w:tentative="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3">
    <w:nsid w:val="073778E0"/>
    <w:multiLevelType w:val="hybridMultilevel"/>
    <w:tmpl w:val="10B2D122"/>
    <w:lvl w:ilvl="0" w:tplc="041F000F">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
    <w:nsid w:val="11C56C27"/>
    <w:multiLevelType w:val="hybridMultilevel"/>
    <w:tmpl w:val="D486ACD4"/>
    <w:lvl w:ilvl="0" w:tplc="041F0001">
      <w:start w:val="1"/>
      <w:numFmt w:val="bullet"/>
      <w:lvlText w:val=""/>
      <w:lvlJc w:val="left"/>
      <w:pPr>
        <w:ind w:left="4709" w:hanging="360"/>
      </w:pPr>
      <w:rPr>
        <w:rFonts w:ascii="Symbol" w:hAnsi="Symbol" w:hint="default"/>
      </w:rPr>
    </w:lvl>
    <w:lvl w:ilvl="1" w:tplc="041F0003">
      <w:start w:val="1"/>
      <w:numFmt w:val="bullet"/>
      <w:lvlText w:val="o"/>
      <w:lvlJc w:val="left"/>
      <w:pPr>
        <w:ind w:left="5429" w:hanging="360"/>
      </w:pPr>
      <w:rPr>
        <w:rFonts w:ascii="Courier New" w:hAnsi="Courier New" w:hint="default"/>
      </w:rPr>
    </w:lvl>
    <w:lvl w:ilvl="2" w:tplc="041F0005" w:tentative="1">
      <w:start w:val="1"/>
      <w:numFmt w:val="bullet"/>
      <w:lvlText w:val=""/>
      <w:lvlJc w:val="left"/>
      <w:pPr>
        <w:ind w:left="6149" w:hanging="360"/>
      </w:pPr>
      <w:rPr>
        <w:rFonts w:ascii="Wingdings" w:hAnsi="Wingdings" w:hint="default"/>
      </w:rPr>
    </w:lvl>
    <w:lvl w:ilvl="3" w:tplc="041F0001" w:tentative="1">
      <w:start w:val="1"/>
      <w:numFmt w:val="bullet"/>
      <w:lvlText w:val=""/>
      <w:lvlJc w:val="left"/>
      <w:pPr>
        <w:ind w:left="6869" w:hanging="360"/>
      </w:pPr>
      <w:rPr>
        <w:rFonts w:ascii="Symbol" w:hAnsi="Symbol" w:hint="default"/>
      </w:rPr>
    </w:lvl>
    <w:lvl w:ilvl="4" w:tplc="041F0003" w:tentative="1">
      <w:start w:val="1"/>
      <w:numFmt w:val="bullet"/>
      <w:lvlText w:val="o"/>
      <w:lvlJc w:val="left"/>
      <w:pPr>
        <w:ind w:left="7589" w:hanging="360"/>
      </w:pPr>
      <w:rPr>
        <w:rFonts w:ascii="Courier New" w:hAnsi="Courier New" w:hint="default"/>
      </w:rPr>
    </w:lvl>
    <w:lvl w:ilvl="5" w:tplc="041F0005" w:tentative="1">
      <w:start w:val="1"/>
      <w:numFmt w:val="bullet"/>
      <w:lvlText w:val=""/>
      <w:lvlJc w:val="left"/>
      <w:pPr>
        <w:ind w:left="8309" w:hanging="360"/>
      </w:pPr>
      <w:rPr>
        <w:rFonts w:ascii="Wingdings" w:hAnsi="Wingdings" w:hint="default"/>
      </w:rPr>
    </w:lvl>
    <w:lvl w:ilvl="6" w:tplc="041F0001" w:tentative="1">
      <w:start w:val="1"/>
      <w:numFmt w:val="bullet"/>
      <w:lvlText w:val=""/>
      <w:lvlJc w:val="left"/>
      <w:pPr>
        <w:ind w:left="9029" w:hanging="360"/>
      </w:pPr>
      <w:rPr>
        <w:rFonts w:ascii="Symbol" w:hAnsi="Symbol" w:hint="default"/>
      </w:rPr>
    </w:lvl>
    <w:lvl w:ilvl="7" w:tplc="041F0003" w:tentative="1">
      <w:start w:val="1"/>
      <w:numFmt w:val="bullet"/>
      <w:lvlText w:val="o"/>
      <w:lvlJc w:val="left"/>
      <w:pPr>
        <w:ind w:left="9749" w:hanging="360"/>
      </w:pPr>
      <w:rPr>
        <w:rFonts w:ascii="Courier New" w:hAnsi="Courier New" w:hint="default"/>
      </w:rPr>
    </w:lvl>
    <w:lvl w:ilvl="8" w:tplc="041F0005" w:tentative="1">
      <w:start w:val="1"/>
      <w:numFmt w:val="bullet"/>
      <w:lvlText w:val=""/>
      <w:lvlJc w:val="left"/>
      <w:pPr>
        <w:ind w:left="10469" w:hanging="360"/>
      </w:pPr>
      <w:rPr>
        <w:rFonts w:ascii="Wingdings" w:hAnsi="Wingdings" w:hint="default"/>
      </w:rPr>
    </w:lvl>
  </w:abstractNum>
  <w:abstractNum w:abstractNumId="5">
    <w:nsid w:val="12FE5FCE"/>
    <w:multiLevelType w:val="hybridMultilevel"/>
    <w:tmpl w:val="40BAA79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7844BCB"/>
    <w:multiLevelType w:val="hybridMultilevel"/>
    <w:tmpl w:val="1B665FD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091194F"/>
    <w:multiLevelType w:val="hybridMultilevel"/>
    <w:tmpl w:val="A74C7A96"/>
    <w:lvl w:ilvl="0" w:tplc="DF0EDE2A">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nsid w:val="20C67AC7"/>
    <w:multiLevelType w:val="hybridMultilevel"/>
    <w:tmpl w:val="BE3694EE"/>
    <w:lvl w:ilvl="0" w:tplc="5FF2331A">
      <w:start w:val="4"/>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nsid w:val="21087830"/>
    <w:multiLevelType w:val="hybridMultilevel"/>
    <w:tmpl w:val="D990FDA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258F1DD3"/>
    <w:multiLevelType w:val="hybridMultilevel"/>
    <w:tmpl w:val="2B2E070E"/>
    <w:lvl w:ilvl="0" w:tplc="041F0001">
      <w:start w:val="1"/>
      <w:numFmt w:val="bullet"/>
      <w:lvlText w:val=""/>
      <w:lvlJc w:val="left"/>
      <w:pPr>
        <w:ind w:left="2609" w:hanging="360"/>
      </w:pPr>
      <w:rPr>
        <w:rFonts w:ascii="Symbol" w:hAnsi="Symbol" w:hint="default"/>
      </w:rPr>
    </w:lvl>
    <w:lvl w:ilvl="1" w:tplc="041F0003">
      <w:start w:val="1"/>
      <w:numFmt w:val="bullet"/>
      <w:lvlText w:val="o"/>
      <w:lvlJc w:val="left"/>
      <w:pPr>
        <w:ind w:left="3329" w:hanging="360"/>
      </w:pPr>
      <w:rPr>
        <w:rFonts w:ascii="Courier New" w:hAnsi="Courier New" w:hint="default"/>
      </w:rPr>
    </w:lvl>
    <w:lvl w:ilvl="2" w:tplc="041F0005">
      <w:start w:val="1"/>
      <w:numFmt w:val="bullet"/>
      <w:lvlText w:val=""/>
      <w:lvlJc w:val="left"/>
      <w:pPr>
        <w:ind w:left="4049" w:hanging="360"/>
      </w:pPr>
      <w:rPr>
        <w:rFonts w:ascii="Wingdings" w:hAnsi="Wingdings" w:hint="default"/>
      </w:rPr>
    </w:lvl>
    <w:lvl w:ilvl="3" w:tplc="041F0001" w:tentative="1">
      <w:start w:val="1"/>
      <w:numFmt w:val="bullet"/>
      <w:lvlText w:val=""/>
      <w:lvlJc w:val="left"/>
      <w:pPr>
        <w:ind w:left="4769" w:hanging="360"/>
      </w:pPr>
      <w:rPr>
        <w:rFonts w:ascii="Symbol" w:hAnsi="Symbol" w:hint="default"/>
      </w:rPr>
    </w:lvl>
    <w:lvl w:ilvl="4" w:tplc="041F0003" w:tentative="1">
      <w:start w:val="1"/>
      <w:numFmt w:val="bullet"/>
      <w:lvlText w:val="o"/>
      <w:lvlJc w:val="left"/>
      <w:pPr>
        <w:ind w:left="5489" w:hanging="360"/>
      </w:pPr>
      <w:rPr>
        <w:rFonts w:ascii="Courier New" w:hAnsi="Courier New" w:hint="default"/>
      </w:rPr>
    </w:lvl>
    <w:lvl w:ilvl="5" w:tplc="041F0005" w:tentative="1">
      <w:start w:val="1"/>
      <w:numFmt w:val="bullet"/>
      <w:lvlText w:val=""/>
      <w:lvlJc w:val="left"/>
      <w:pPr>
        <w:ind w:left="6209" w:hanging="360"/>
      </w:pPr>
      <w:rPr>
        <w:rFonts w:ascii="Wingdings" w:hAnsi="Wingdings" w:hint="default"/>
      </w:rPr>
    </w:lvl>
    <w:lvl w:ilvl="6" w:tplc="041F0001" w:tentative="1">
      <w:start w:val="1"/>
      <w:numFmt w:val="bullet"/>
      <w:lvlText w:val=""/>
      <w:lvlJc w:val="left"/>
      <w:pPr>
        <w:ind w:left="6929" w:hanging="360"/>
      </w:pPr>
      <w:rPr>
        <w:rFonts w:ascii="Symbol" w:hAnsi="Symbol" w:hint="default"/>
      </w:rPr>
    </w:lvl>
    <w:lvl w:ilvl="7" w:tplc="041F0003" w:tentative="1">
      <w:start w:val="1"/>
      <w:numFmt w:val="bullet"/>
      <w:lvlText w:val="o"/>
      <w:lvlJc w:val="left"/>
      <w:pPr>
        <w:ind w:left="7649" w:hanging="360"/>
      </w:pPr>
      <w:rPr>
        <w:rFonts w:ascii="Courier New" w:hAnsi="Courier New" w:hint="default"/>
      </w:rPr>
    </w:lvl>
    <w:lvl w:ilvl="8" w:tplc="041F0005" w:tentative="1">
      <w:start w:val="1"/>
      <w:numFmt w:val="bullet"/>
      <w:lvlText w:val=""/>
      <w:lvlJc w:val="left"/>
      <w:pPr>
        <w:ind w:left="8369" w:hanging="360"/>
      </w:pPr>
      <w:rPr>
        <w:rFonts w:ascii="Wingdings" w:hAnsi="Wingdings" w:hint="default"/>
      </w:rPr>
    </w:lvl>
  </w:abstractNum>
  <w:abstractNum w:abstractNumId="11">
    <w:nsid w:val="264D085C"/>
    <w:multiLevelType w:val="hybridMultilevel"/>
    <w:tmpl w:val="CAFCA68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372F5696"/>
    <w:multiLevelType w:val="hybridMultilevel"/>
    <w:tmpl w:val="EE467D70"/>
    <w:lvl w:ilvl="0" w:tplc="5FF2331A">
      <w:start w:val="2"/>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nsid w:val="3CA00552"/>
    <w:multiLevelType w:val="hybridMultilevel"/>
    <w:tmpl w:val="AAA86C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41260FFB"/>
    <w:multiLevelType w:val="hybridMultilevel"/>
    <w:tmpl w:val="67EA1278"/>
    <w:lvl w:ilvl="0" w:tplc="041F0001">
      <w:start w:val="1"/>
      <w:numFmt w:val="bullet"/>
      <w:lvlText w:val=""/>
      <w:lvlJc w:val="left"/>
      <w:pPr>
        <w:ind w:left="1709" w:hanging="360"/>
      </w:pPr>
      <w:rPr>
        <w:rFonts w:ascii="Symbol" w:hAnsi="Symbol" w:hint="default"/>
      </w:rPr>
    </w:lvl>
    <w:lvl w:ilvl="1" w:tplc="041F0003" w:tentative="1">
      <w:start w:val="1"/>
      <w:numFmt w:val="bullet"/>
      <w:lvlText w:val="o"/>
      <w:lvlJc w:val="left"/>
      <w:pPr>
        <w:ind w:left="2429" w:hanging="360"/>
      </w:pPr>
      <w:rPr>
        <w:rFonts w:ascii="Courier New" w:hAnsi="Courier New" w:hint="default"/>
      </w:rPr>
    </w:lvl>
    <w:lvl w:ilvl="2" w:tplc="041F0005" w:tentative="1">
      <w:start w:val="1"/>
      <w:numFmt w:val="bullet"/>
      <w:lvlText w:val=""/>
      <w:lvlJc w:val="left"/>
      <w:pPr>
        <w:ind w:left="3149" w:hanging="360"/>
      </w:pPr>
      <w:rPr>
        <w:rFonts w:ascii="Wingdings" w:hAnsi="Wingdings" w:hint="default"/>
      </w:rPr>
    </w:lvl>
    <w:lvl w:ilvl="3" w:tplc="041F0001" w:tentative="1">
      <w:start w:val="1"/>
      <w:numFmt w:val="bullet"/>
      <w:lvlText w:val=""/>
      <w:lvlJc w:val="left"/>
      <w:pPr>
        <w:ind w:left="3869" w:hanging="360"/>
      </w:pPr>
      <w:rPr>
        <w:rFonts w:ascii="Symbol" w:hAnsi="Symbol" w:hint="default"/>
      </w:rPr>
    </w:lvl>
    <w:lvl w:ilvl="4" w:tplc="041F0003" w:tentative="1">
      <w:start w:val="1"/>
      <w:numFmt w:val="bullet"/>
      <w:lvlText w:val="o"/>
      <w:lvlJc w:val="left"/>
      <w:pPr>
        <w:ind w:left="4589" w:hanging="360"/>
      </w:pPr>
      <w:rPr>
        <w:rFonts w:ascii="Courier New" w:hAnsi="Courier New" w:hint="default"/>
      </w:rPr>
    </w:lvl>
    <w:lvl w:ilvl="5" w:tplc="041F0005" w:tentative="1">
      <w:start w:val="1"/>
      <w:numFmt w:val="bullet"/>
      <w:lvlText w:val=""/>
      <w:lvlJc w:val="left"/>
      <w:pPr>
        <w:ind w:left="5309" w:hanging="360"/>
      </w:pPr>
      <w:rPr>
        <w:rFonts w:ascii="Wingdings" w:hAnsi="Wingdings" w:hint="default"/>
      </w:rPr>
    </w:lvl>
    <w:lvl w:ilvl="6" w:tplc="041F0001" w:tentative="1">
      <w:start w:val="1"/>
      <w:numFmt w:val="bullet"/>
      <w:lvlText w:val=""/>
      <w:lvlJc w:val="left"/>
      <w:pPr>
        <w:ind w:left="6029" w:hanging="360"/>
      </w:pPr>
      <w:rPr>
        <w:rFonts w:ascii="Symbol" w:hAnsi="Symbol" w:hint="default"/>
      </w:rPr>
    </w:lvl>
    <w:lvl w:ilvl="7" w:tplc="041F0003" w:tentative="1">
      <w:start w:val="1"/>
      <w:numFmt w:val="bullet"/>
      <w:lvlText w:val="o"/>
      <w:lvlJc w:val="left"/>
      <w:pPr>
        <w:ind w:left="6749" w:hanging="360"/>
      </w:pPr>
      <w:rPr>
        <w:rFonts w:ascii="Courier New" w:hAnsi="Courier New" w:hint="default"/>
      </w:rPr>
    </w:lvl>
    <w:lvl w:ilvl="8" w:tplc="041F0005" w:tentative="1">
      <w:start w:val="1"/>
      <w:numFmt w:val="bullet"/>
      <w:lvlText w:val=""/>
      <w:lvlJc w:val="left"/>
      <w:pPr>
        <w:ind w:left="7469" w:hanging="360"/>
      </w:pPr>
      <w:rPr>
        <w:rFonts w:ascii="Wingdings" w:hAnsi="Wingdings" w:hint="default"/>
      </w:rPr>
    </w:lvl>
  </w:abstractNum>
  <w:abstractNum w:abstractNumId="15">
    <w:nsid w:val="46EE6339"/>
    <w:multiLevelType w:val="hybridMultilevel"/>
    <w:tmpl w:val="762AB130"/>
    <w:lvl w:ilvl="0" w:tplc="5FF2331A">
      <w:start w:val="2"/>
      <w:numFmt w:val="bullet"/>
      <w:lvlText w:val="•"/>
      <w:lvlJc w:val="left"/>
      <w:pPr>
        <w:ind w:left="1778" w:hanging="360"/>
      </w:pPr>
      <w:rPr>
        <w:rFonts w:ascii="Times New Roman" w:eastAsia="Times New Roman" w:hAnsi="Times New Roman"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4DD64BC7"/>
    <w:multiLevelType w:val="hybridMultilevel"/>
    <w:tmpl w:val="D292CDE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3FA728C"/>
    <w:multiLevelType w:val="hybridMultilevel"/>
    <w:tmpl w:val="70B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B84F46"/>
    <w:multiLevelType w:val="hybridMultilevel"/>
    <w:tmpl w:val="09A8C0D4"/>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9">
    <w:nsid w:val="55EC14BB"/>
    <w:multiLevelType w:val="hybridMultilevel"/>
    <w:tmpl w:val="EE1AF3C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5A8B5972"/>
    <w:multiLevelType w:val="hybridMultilevel"/>
    <w:tmpl w:val="473C4CA0"/>
    <w:lvl w:ilvl="0" w:tplc="041F0003">
      <w:start w:val="1"/>
      <w:numFmt w:val="bullet"/>
      <w:lvlText w:val="o"/>
      <w:lvlJc w:val="left"/>
      <w:pPr>
        <w:ind w:left="2422" w:hanging="360"/>
      </w:pPr>
      <w:rPr>
        <w:rFonts w:ascii="Courier New" w:hAnsi="Courier New" w:hint="default"/>
      </w:rPr>
    </w:lvl>
    <w:lvl w:ilvl="1" w:tplc="041F0003" w:tentative="1">
      <w:start w:val="1"/>
      <w:numFmt w:val="bullet"/>
      <w:lvlText w:val="o"/>
      <w:lvlJc w:val="left"/>
      <w:pPr>
        <w:ind w:left="3142" w:hanging="360"/>
      </w:pPr>
      <w:rPr>
        <w:rFonts w:ascii="Courier New" w:hAnsi="Courier New" w:hint="default"/>
      </w:rPr>
    </w:lvl>
    <w:lvl w:ilvl="2" w:tplc="041F0005" w:tentative="1">
      <w:start w:val="1"/>
      <w:numFmt w:val="bullet"/>
      <w:lvlText w:val=""/>
      <w:lvlJc w:val="left"/>
      <w:pPr>
        <w:ind w:left="3862" w:hanging="360"/>
      </w:pPr>
      <w:rPr>
        <w:rFonts w:ascii="Wingdings" w:hAnsi="Wingdings" w:hint="default"/>
      </w:rPr>
    </w:lvl>
    <w:lvl w:ilvl="3" w:tplc="041F0001" w:tentative="1">
      <w:start w:val="1"/>
      <w:numFmt w:val="bullet"/>
      <w:lvlText w:val=""/>
      <w:lvlJc w:val="left"/>
      <w:pPr>
        <w:ind w:left="4582" w:hanging="360"/>
      </w:pPr>
      <w:rPr>
        <w:rFonts w:ascii="Symbol" w:hAnsi="Symbol" w:hint="default"/>
      </w:rPr>
    </w:lvl>
    <w:lvl w:ilvl="4" w:tplc="041F0003" w:tentative="1">
      <w:start w:val="1"/>
      <w:numFmt w:val="bullet"/>
      <w:lvlText w:val="o"/>
      <w:lvlJc w:val="left"/>
      <w:pPr>
        <w:ind w:left="5302" w:hanging="360"/>
      </w:pPr>
      <w:rPr>
        <w:rFonts w:ascii="Courier New" w:hAnsi="Courier New" w:hint="default"/>
      </w:rPr>
    </w:lvl>
    <w:lvl w:ilvl="5" w:tplc="041F0005" w:tentative="1">
      <w:start w:val="1"/>
      <w:numFmt w:val="bullet"/>
      <w:lvlText w:val=""/>
      <w:lvlJc w:val="left"/>
      <w:pPr>
        <w:ind w:left="6022" w:hanging="360"/>
      </w:pPr>
      <w:rPr>
        <w:rFonts w:ascii="Wingdings" w:hAnsi="Wingdings" w:hint="default"/>
      </w:rPr>
    </w:lvl>
    <w:lvl w:ilvl="6" w:tplc="041F0001" w:tentative="1">
      <w:start w:val="1"/>
      <w:numFmt w:val="bullet"/>
      <w:lvlText w:val=""/>
      <w:lvlJc w:val="left"/>
      <w:pPr>
        <w:ind w:left="6742" w:hanging="360"/>
      </w:pPr>
      <w:rPr>
        <w:rFonts w:ascii="Symbol" w:hAnsi="Symbol" w:hint="default"/>
      </w:rPr>
    </w:lvl>
    <w:lvl w:ilvl="7" w:tplc="041F0003" w:tentative="1">
      <w:start w:val="1"/>
      <w:numFmt w:val="bullet"/>
      <w:lvlText w:val="o"/>
      <w:lvlJc w:val="left"/>
      <w:pPr>
        <w:ind w:left="7462" w:hanging="360"/>
      </w:pPr>
      <w:rPr>
        <w:rFonts w:ascii="Courier New" w:hAnsi="Courier New" w:hint="default"/>
      </w:rPr>
    </w:lvl>
    <w:lvl w:ilvl="8" w:tplc="041F0005" w:tentative="1">
      <w:start w:val="1"/>
      <w:numFmt w:val="bullet"/>
      <w:lvlText w:val=""/>
      <w:lvlJc w:val="left"/>
      <w:pPr>
        <w:ind w:left="8182" w:hanging="360"/>
      </w:pPr>
      <w:rPr>
        <w:rFonts w:ascii="Wingdings" w:hAnsi="Wingdings" w:hint="default"/>
      </w:rPr>
    </w:lvl>
  </w:abstractNum>
  <w:abstractNum w:abstractNumId="21">
    <w:nsid w:val="5F871176"/>
    <w:multiLevelType w:val="hybridMultilevel"/>
    <w:tmpl w:val="B1CECC04"/>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6A910D06"/>
    <w:multiLevelType w:val="hybridMultilevel"/>
    <w:tmpl w:val="29005396"/>
    <w:lvl w:ilvl="0" w:tplc="7CC4F54C">
      <w:start w:val="3"/>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3">
    <w:nsid w:val="6AC00F51"/>
    <w:multiLevelType w:val="hybridMultilevel"/>
    <w:tmpl w:val="997E1B98"/>
    <w:lvl w:ilvl="0" w:tplc="5FF2331A">
      <w:start w:val="2"/>
      <w:numFmt w:val="bullet"/>
      <w:lvlText w:val="•"/>
      <w:lvlJc w:val="left"/>
      <w:pPr>
        <w:ind w:left="1778" w:hanging="360"/>
      </w:pPr>
      <w:rPr>
        <w:rFonts w:ascii="Times New Roman" w:eastAsia="Times New Roman" w:hAnsi="Times New Roman"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nsid w:val="703858BC"/>
    <w:multiLevelType w:val="hybridMultilevel"/>
    <w:tmpl w:val="29647042"/>
    <w:lvl w:ilvl="0" w:tplc="A302ED74">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5">
    <w:nsid w:val="74DE303E"/>
    <w:multiLevelType w:val="hybridMultilevel"/>
    <w:tmpl w:val="2D8CB1FC"/>
    <w:lvl w:ilvl="0" w:tplc="A1166326">
      <w:start w:val="1"/>
      <w:numFmt w:val="lowerRoman"/>
      <w:lvlText w:val="(%1)"/>
      <w:lvlJc w:val="left"/>
      <w:pPr>
        <w:ind w:left="2136" w:hanging="72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6">
    <w:nsid w:val="7C26193E"/>
    <w:multiLevelType w:val="hybridMultilevel"/>
    <w:tmpl w:val="61C4F2A2"/>
    <w:lvl w:ilvl="0" w:tplc="0010BEF6">
      <w:start w:val="1"/>
      <w:numFmt w:val="decimal"/>
      <w:lvlText w:val="%1."/>
      <w:lvlJc w:val="left"/>
      <w:pPr>
        <w:ind w:left="2482" w:hanging="360"/>
      </w:pPr>
      <w:rPr>
        <w:rFonts w:cs="Times New Roman" w:hint="default"/>
      </w:rPr>
    </w:lvl>
    <w:lvl w:ilvl="1" w:tplc="041F0019" w:tentative="1">
      <w:start w:val="1"/>
      <w:numFmt w:val="lowerLetter"/>
      <w:lvlText w:val="%2."/>
      <w:lvlJc w:val="left"/>
      <w:pPr>
        <w:ind w:left="3202" w:hanging="360"/>
      </w:pPr>
      <w:rPr>
        <w:rFonts w:cs="Times New Roman"/>
      </w:rPr>
    </w:lvl>
    <w:lvl w:ilvl="2" w:tplc="041F001B" w:tentative="1">
      <w:start w:val="1"/>
      <w:numFmt w:val="lowerRoman"/>
      <w:lvlText w:val="%3."/>
      <w:lvlJc w:val="right"/>
      <w:pPr>
        <w:ind w:left="3922" w:hanging="180"/>
      </w:pPr>
      <w:rPr>
        <w:rFonts w:cs="Times New Roman"/>
      </w:rPr>
    </w:lvl>
    <w:lvl w:ilvl="3" w:tplc="041F000F" w:tentative="1">
      <w:start w:val="1"/>
      <w:numFmt w:val="decimal"/>
      <w:lvlText w:val="%4."/>
      <w:lvlJc w:val="left"/>
      <w:pPr>
        <w:ind w:left="4642" w:hanging="360"/>
      </w:pPr>
      <w:rPr>
        <w:rFonts w:cs="Times New Roman"/>
      </w:rPr>
    </w:lvl>
    <w:lvl w:ilvl="4" w:tplc="041F0019" w:tentative="1">
      <w:start w:val="1"/>
      <w:numFmt w:val="lowerLetter"/>
      <w:lvlText w:val="%5."/>
      <w:lvlJc w:val="left"/>
      <w:pPr>
        <w:ind w:left="5362" w:hanging="360"/>
      </w:pPr>
      <w:rPr>
        <w:rFonts w:cs="Times New Roman"/>
      </w:rPr>
    </w:lvl>
    <w:lvl w:ilvl="5" w:tplc="041F001B" w:tentative="1">
      <w:start w:val="1"/>
      <w:numFmt w:val="lowerRoman"/>
      <w:lvlText w:val="%6."/>
      <w:lvlJc w:val="right"/>
      <w:pPr>
        <w:ind w:left="6082" w:hanging="180"/>
      </w:pPr>
      <w:rPr>
        <w:rFonts w:cs="Times New Roman"/>
      </w:rPr>
    </w:lvl>
    <w:lvl w:ilvl="6" w:tplc="041F000F" w:tentative="1">
      <w:start w:val="1"/>
      <w:numFmt w:val="decimal"/>
      <w:lvlText w:val="%7."/>
      <w:lvlJc w:val="left"/>
      <w:pPr>
        <w:ind w:left="6802" w:hanging="360"/>
      </w:pPr>
      <w:rPr>
        <w:rFonts w:cs="Times New Roman"/>
      </w:rPr>
    </w:lvl>
    <w:lvl w:ilvl="7" w:tplc="041F0019" w:tentative="1">
      <w:start w:val="1"/>
      <w:numFmt w:val="lowerLetter"/>
      <w:lvlText w:val="%8."/>
      <w:lvlJc w:val="left"/>
      <w:pPr>
        <w:ind w:left="7522" w:hanging="360"/>
      </w:pPr>
      <w:rPr>
        <w:rFonts w:cs="Times New Roman"/>
      </w:rPr>
    </w:lvl>
    <w:lvl w:ilvl="8" w:tplc="041F001B" w:tentative="1">
      <w:start w:val="1"/>
      <w:numFmt w:val="lowerRoman"/>
      <w:lvlText w:val="%9."/>
      <w:lvlJc w:val="right"/>
      <w:pPr>
        <w:ind w:left="8242" w:hanging="180"/>
      </w:pPr>
      <w:rPr>
        <w:rFonts w:cs="Times New Roman"/>
      </w:rPr>
    </w:lvl>
  </w:abstractNum>
  <w:abstractNum w:abstractNumId="27">
    <w:nsid w:val="7EA018DD"/>
    <w:multiLevelType w:val="hybridMultilevel"/>
    <w:tmpl w:val="FBFA380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2"/>
  </w:num>
  <w:num w:numId="2">
    <w:abstractNumId w:val="17"/>
  </w:num>
  <w:num w:numId="3">
    <w:abstractNumId w:val="27"/>
  </w:num>
  <w:num w:numId="4">
    <w:abstractNumId w:val="10"/>
  </w:num>
  <w:num w:numId="5">
    <w:abstractNumId w:val="24"/>
  </w:num>
  <w:num w:numId="6">
    <w:abstractNumId w:val="18"/>
  </w:num>
  <w:num w:numId="7">
    <w:abstractNumId w:val="7"/>
  </w:num>
  <w:num w:numId="8">
    <w:abstractNumId w:val="4"/>
  </w:num>
  <w:num w:numId="9">
    <w:abstractNumId w:val="11"/>
  </w:num>
  <w:num w:numId="10">
    <w:abstractNumId w:val="14"/>
  </w:num>
  <w:num w:numId="11">
    <w:abstractNumId w:val="1"/>
  </w:num>
  <w:num w:numId="12">
    <w:abstractNumId w:val="12"/>
  </w:num>
  <w:num w:numId="13">
    <w:abstractNumId w:val="15"/>
  </w:num>
  <w:num w:numId="14">
    <w:abstractNumId w:val="3"/>
  </w:num>
  <w:num w:numId="15">
    <w:abstractNumId w:val="13"/>
  </w:num>
  <w:num w:numId="16">
    <w:abstractNumId w:val="16"/>
  </w:num>
  <w:num w:numId="17">
    <w:abstractNumId w:val="19"/>
  </w:num>
  <w:num w:numId="18">
    <w:abstractNumId w:val="8"/>
  </w:num>
  <w:num w:numId="19">
    <w:abstractNumId w:val="23"/>
  </w:num>
  <w:num w:numId="20">
    <w:abstractNumId w:val="21"/>
  </w:num>
  <w:num w:numId="21">
    <w:abstractNumId w:val="26"/>
  </w:num>
  <w:num w:numId="22">
    <w:abstractNumId w:val="2"/>
  </w:num>
  <w:num w:numId="23">
    <w:abstractNumId w:val="0"/>
  </w:num>
  <w:num w:numId="24">
    <w:abstractNumId w:val="5"/>
  </w:num>
  <w:num w:numId="25">
    <w:abstractNumId w:val="9"/>
  </w:num>
  <w:num w:numId="26">
    <w:abstractNumId w:val="20"/>
  </w:num>
  <w:num w:numId="27">
    <w:abstractNumId w:val="6"/>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FB0"/>
    <w:rsid w:val="00001E8B"/>
    <w:rsid w:val="00002500"/>
    <w:rsid w:val="000032DA"/>
    <w:rsid w:val="0000706E"/>
    <w:rsid w:val="00017546"/>
    <w:rsid w:val="00020020"/>
    <w:rsid w:val="000228A3"/>
    <w:rsid w:val="000252C4"/>
    <w:rsid w:val="000277D7"/>
    <w:rsid w:val="00030BB5"/>
    <w:rsid w:val="00031880"/>
    <w:rsid w:val="00033373"/>
    <w:rsid w:val="00037949"/>
    <w:rsid w:val="00040008"/>
    <w:rsid w:val="000411E1"/>
    <w:rsid w:val="00041F57"/>
    <w:rsid w:val="00042742"/>
    <w:rsid w:val="0006138B"/>
    <w:rsid w:val="0007104B"/>
    <w:rsid w:val="00071C30"/>
    <w:rsid w:val="000724FF"/>
    <w:rsid w:val="00074A70"/>
    <w:rsid w:val="0007509D"/>
    <w:rsid w:val="000758B5"/>
    <w:rsid w:val="000759C6"/>
    <w:rsid w:val="000821C2"/>
    <w:rsid w:val="00082A3C"/>
    <w:rsid w:val="000838DB"/>
    <w:rsid w:val="00087BD5"/>
    <w:rsid w:val="0009391D"/>
    <w:rsid w:val="000A5FE1"/>
    <w:rsid w:val="000A66EE"/>
    <w:rsid w:val="000B0E6D"/>
    <w:rsid w:val="000B1E16"/>
    <w:rsid w:val="000B1FCF"/>
    <w:rsid w:val="000B21D2"/>
    <w:rsid w:val="000B287B"/>
    <w:rsid w:val="000B3E32"/>
    <w:rsid w:val="000C03A7"/>
    <w:rsid w:val="000C1D56"/>
    <w:rsid w:val="000C3BDB"/>
    <w:rsid w:val="000D0C81"/>
    <w:rsid w:val="000D1119"/>
    <w:rsid w:val="000D4E3B"/>
    <w:rsid w:val="000D5380"/>
    <w:rsid w:val="000D5E1F"/>
    <w:rsid w:val="000D6066"/>
    <w:rsid w:val="000E1A2C"/>
    <w:rsid w:val="000E3D19"/>
    <w:rsid w:val="000E46C5"/>
    <w:rsid w:val="000F11FE"/>
    <w:rsid w:val="000F2D82"/>
    <w:rsid w:val="00107F8B"/>
    <w:rsid w:val="0011111B"/>
    <w:rsid w:val="00113546"/>
    <w:rsid w:val="00114179"/>
    <w:rsid w:val="00121B3B"/>
    <w:rsid w:val="00125CDD"/>
    <w:rsid w:val="00130FB4"/>
    <w:rsid w:val="001321AC"/>
    <w:rsid w:val="0013466C"/>
    <w:rsid w:val="00135727"/>
    <w:rsid w:val="001441D4"/>
    <w:rsid w:val="00144D56"/>
    <w:rsid w:val="00145D00"/>
    <w:rsid w:val="001460BA"/>
    <w:rsid w:val="001528D6"/>
    <w:rsid w:val="001530A3"/>
    <w:rsid w:val="0015315C"/>
    <w:rsid w:val="00154141"/>
    <w:rsid w:val="00164171"/>
    <w:rsid w:val="00164E1A"/>
    <w:rsid w:val="00172958"/>
    <w:rsid w:val="0017458E"/>
    <w:rsid w:val="0017481D"/>
    <w:rsid w:val="00180774"/>
    <w:rsid w:val="00182C8A"/>
    <w:rsid w:val="00186070"/>
    <w:rsid w:val="00187C3C"/>
    <w:rsid w:val="00191638"/>
    <w:rsid w:val="001A2849"/>
    <w:rsid w:val="001A5555"/>
    <w:rsid w:val="001A57D8"/>
    <w:rsid w:val="001B40AF"/>
    <w:rsid w:val="001B6ECB"/>
    <w:rsid w:val="001C16F6"/>
    <w:rsid w:val="001C2256"/>
    <w:rsid w:val="001C4D53"/>
    <w:rsid w:val="001C63CD"/>
    <w:rsid w:val="001C7F23"/>
    <w:rsid w:val="001E1CFE"/>
    <w:rsid w:val="001E3A36"/>
    <w:rsid w:val="001E3D2B"/>
    <w:rsid w:val="001E4577"/>
    <w:rsid w:val="001E6969"/>
    <w:rsid w:val="001F3C21"/>
    <w:rsid w:val="00200F03"/>
    <w:rsid w:val="002011B0"/>
    <w:rsid w:val="0020136B"/>
    <w:rsid w:val="002049E0"/>
    <w:rsid w:val="00205BA4"/>
    <w:rsid w:val="002113BD"/>
    <w:rsid w:val="00212B51"/>
    <w:rsid w:val="00213F96"/>
    <w:rsid w:val="00215DC4"/>
    <w:rsid w:val="00225DC7"/>
    <w:rsid w:val="002328C3"/>
    <w:rsid w:val="0024366F"/>
    <w:rsid w:val="00245044"/>
    <w:rsid w:val="00255053"/>
    <w:rsid w:val="0025615F"/>
    <w:rsid w:val="00264B04"/>
    <w:rsid w:val="00266D43"/>
    <w:rsid w:val="0028036F"/>
    <w:rsid w:val="00281008"/>
    <w:rsid w:val="002952B0"/>
    <w:rsid w:val="00297109"/>
    <w:rsid w:val="00297F8B"/>
    <w:rsid w:val="002A718D"/>
    <w:rsid w:val="002B40B3"/>
    <w:rsid w:val="002B76C8"/>
    <w:rsid w:val="002C1586"/>
    <w:rsid w:val="002C29C7"/>
    <w:rsid w:val="002C3E46"/>
    <w:rsid w:val="002C49F4"/>
    <w:rsid w:val="002C7E3E"/>
    <w:rsid w:val="002D1415"/>
    <w:rsid w:val="002D1966"/>
    <w:rsid w:val="002D7A88"/>
    <w:rsid w:val="002E55F9"/>
    <w:rsid w:val="002F1984"/>
    <w:rsid w:val="002F522B"/>
    <w:rsid w:val="002F5B90"/>
    <w:rsid w:val="003008A3"/>
    <w:rsid w:val="00300A18"/>
    <w:rsid w:val="003049BE"/>
    <w:rsid w:val="00310A8F"/>
    <w:rsid w:val="0031470A"/>
    <w:rsid w:val="00324548"/>
    <w:rsid w:val="00332C68"/>
    <w:rsid w:val="003379B9"/>
    <w:rsid w:val="00344773"/>
    <w:rsid w:val="00345C95"/>
    <w:rsid w:val="00351C27"/>
    <w:rsid w:val="00351E18"/>
    <w:rsid w:val="00355AA0"/>
    <w:rsid w:val="00355FB0"/>
    <w:rsid w:val="003576EF"/>
    <w:rsid w:val="003634CD"/>
    <w:rsid w:val="00364403"/>
    <w:rsid w:val="00367357"/>
    <w:rsid w:val="0037323B"/>
    <w:rsid w:val="003746D0"/>
    <w:rsid w:val="0037670F"/>
    <w:rsid w:val="0037742D"/>
    <w:rsid w:val="003776A8"/>
    <w:rsid w:val="003843D7"/>
    <w:rsid w:val="00385618"/>
    <w:rsid w:val="00386CFE"/>
    <w:rsid w:val="00395C34"/>
    <w:rsid w:val="003A7146"/>
    <w:rsid w:val="003A7DB7"/>
    <w:rsid w:val="003B02A9"/>
    <w:rsid w:val="003B123A"/>
    <w:rsid w:val="003B1764"/>
    <w:rsid w:val="003B1FBC"/>
    <w:rsid w:val="003B3AB6"/>
    <w:rsid w:val="003B3B2E"/>
    <w:rsid w:val="003D1674"/>
    <w:rsid w:val="003D51F1"/>
    <w:rsid w:val="003D7F85"/>
    <w:rsid w:val="003E55BD"/>
    <w:rsid w:val="00400A48"/>
    <w:rsid w:val="00400B01"/>
    <w:rsid w:val="00404324"/>
    <w:rsid w:val="00414D26"/>
    <w:rsid w:val="0041772E"/>
    <w:rsid w:val="004178E2"/>
    <w:rsid w:val="00422C39"/>
    <w:rsid w:val="004233E8"/>
    <w:rsid w:val="00423DCB"/>
    <w:rsid w:val="00424871"/>
    <w:rsid w:val="004330D8"/>
    <w:rsid w:val="0044113A"/>
    <w:rsid w:val="004457B3"/>
    <w:rsid w:val="00445B20"/>
    <w:rsid w:val="0045216A"/>
    <w:rsid w:val="00453D98"/>
    <w:rsid w:val="00453DA4"/>
    <w:rsid w:val="00457CF7"/>
    <w:rsid w:val="00457FC9"/>
    <w:rsid w:val="00471D2A"/>
    <w:rsid w:val="00475DE6"/>
    <w:rsid w:val="004813D2"/>
    <w:rsid w:val="00485538"/>
    <w:rsid w:val="004913A0"/>
    <w:rsid w:val="00492FB7"/>
    <w:rsid w:val="004A1A02"/>
    <w:rsid w:val="004A3839"/>
    <w:rsid w:val="004A7997"/>
    <w:rsid w:val="004A7D6E"/>
    <w:rsid w:val="004B5CDF"/>
    <w:rsid w:val="004C4101"/>
    <w:rsid w:val="004C6ABF"/>
    <w:rsid w:val="004E08CE"/>
    <w:rsid w:val="004E21F7"/>
    <w:rsid w:val="004E5D11"/>
    <w:rsid w:val="004F0B9A"/>
    <w:rsid w:val="004F410E"/>
    <w:rsid w:val="0050117F"/>
    <w:rsid w:val="00511212"/>
    <w:rsid w:val="00514283"/>
    <w:rsid w:val="00527298"/>
    <w:rsid w:val="00527B2D"/>
    <w:rsid w:val="00530BFC"/>
    <w:rsid w:val="005310C6"/>
    <w:rsid w:val="00531DDB"/>
    <w:rsid w:val="00531F94"/>
    <w:rsid w:val="00536F2A"/>
    <w:rsid w:val="005424FF"/>
    <w:rsid w:val="00544EFE"/>
    <w:rsid w:val="005501D7"/>
    <w:rsid w:val="00554570"/>
    <w:rsid w:val="005549DB"/>
    <w:rsid w:val="00563DDB"/>
    <w:rsid w:val="00564BEB"/>
    <w:rsid w:val="00567365"/>
    <w:rsid w:val="00570000"/>
    <w:rsid w:val="00577E1A"/>
    <w:rsid w:val="0058087A"/>
    <w:rsid w:val="00583006"/>
    <w:rsid w:val="0058431F"/>
    <w:rsid w:val="00590B8D"/>
    <w:rsid w:val="005925EF"/>
    <w:rsid w:val="00592F2F"/>
    <w:rsid w:val="00593A55"/>
    <w:rsid w:val="00595A7A"/>
    <w:rsid w:val="00596407"/>
    <w:rsid w:val="005A2917"/>
    <w:rsid w:val="005B4506"/>
    <w:rsid w:val="005C1C31"/>
    <w:rsid w:val="005C5994"/>
    <w:rsid w:val="005C6424"/>
    <w:rsid w:val="005C6F6B"/>
    <w:rsid w:val="005C74C3"/>
    <w:rsid w:val="005C7D41"/>
    <w:rsid w:val="005D01AA"/>
    <w:rsid w:val="005D0CB3"/>
    <w:rsid w:val="005D1D55"/>
    <w:rsid w:val="005D27C7"/>
    <w:rsid w:val="005D2FC4"/>
    <w:rsid w:val="005D6AFF"/>
    <w:rsid w:val="005E2DE1"/>
    <w:rsid w:val="005E4249"/>
    <w:rsid w:val="005E4FFB"/>
    <w:rsid w:val="005E541E"/>
    <w:rsid w:val="005F40AB"/>
    <w:rsid w:val="005F6956"/>
    <w:rsid w:val="005F7D14"/>
    <w:rsid w:val="00606818"/>
    <w:rsid w:val="00607D97"/>
    <w:rsid w:val="006115C4"/>
    <w:rsid w:val="00616322"/>
    <w:rsid w:val="00616B2D"/>
    <w:rsid w:val="006211E0"/>
    <w:rsid w:val="00621E62"/>
    <w:rsid w:val="00622AB8"/>
    <w:rsid w:val="00623FEA"/>
    <w:rsid w:val="00624606"/>
    <w:rsid w:val="006261E5"/>
    <w:rsid w:val="00626C1E"/>
    <w:rsid w:val="00633A5D"/>
    <w:rsid w:val="00643AE8"/>
    <w:rsid w:val="00644A7A"/>
    <w:rsid w:val="00652736"/>
    <w:rsid w:val="006573B4"/>
    <w:rsid w:val="006635D4"/>
    <w:rsid w:val="00670B4D"/>
    <w:rsid w:val="00673430"/>
    <w:rsid w:val="00675B97"/>
    <w:rsid w:val="006773FA"/>
    <w:rsid w:val="00683E6C"/>
    <w:rsid w:val="00684214"/>
    <w:rsid w:val="00684216"/>
    <w:rsid w:val="00687C60"/>
    <w:rsid w:val="006909B0"/>
    <w:rsid w:val="006A2D63"/>
    <w:rsid w:val="006A49F1"/>
    <w:rsid w:val="006B1DEC"/>
    <w:rsid w:val="006B386D"/>
    <w:rsid w:val="006B439D"/>
    <w:rsid w:val="006C283E"/>
    <w:rsid w:val="006C52B8"/>
    <w:rsid w:val="006D138E"/>
    <w:rsid w:val="006D7E74"/>
    <w:rsid w:val="006E002E"/>
    <w:rsid w:val="006E57B7"/>
    <w:rsid w:val="006E7AA4"/>
    <w:rsid w:val="006E7B88"/>
    <w:rsid w:val="006F21CA"/>
    <w:rsid w:val="007004DC"/>
    <w:rsid w:val="00701601"/>
    <w:rsid w:val="00703078"/>
    <w:rsid w:val="00704AF5"/>
    <w:rsid w:val="0071569A"/>
    <w:rsid w:val="007217EF"/>
    <w:rsid w:val="00722282"/>
    <w:rsid w:val="00722EF9"/>
    <w:rsid w:val="00725FA9"/>
    <w:rsid w:val="00726107"/>
    <w:rsid w:val="00730C14"/>
    <w:rsid w:val="007348E5"/>
    <w:rsid w:val="00741CCE"/>
    <w:rsid w:val="00744C96"/>
    <w:rsid w:val="00753390"/>
    <w:rsid w:val="00757F03"/>
    <w:rsid w:val="00766A4B"/>
    <w:rsid w:val="00770DC1"/>
    <w:rsid w:val="007724FA"/>
    <w:rsid w:val="00773389"/>
    <w:rsid w:val="00783C73"/>
    <w:rsid w:val="007900C7"/>
    <w:rsid w:val="00791B2C"/>
    <w:rsid w:val="007957DD"/>
    <w:rsid w:val="007A28CF"/>
    <w:rsid w:val="007A48B0"/>
    <w:rsid w:val="007A5B7C"/>
    <w:rsid w:val="007A5FD1"/>
    <w:rsid w:val="007A699D"/>
    <w:rsid w:val="007B2F72"/>
    <w:rsid w:val="007B61D7"/>
    <w:rsid w:val="007C0A93"/>
    <w:rsid w:val="007C2342"/>
    <w:rsid w:val="007D02F9"/>
    <w:rsid w:val="007D0D82"/>
    <w:rsid w:val="007D14C5"/>
    <w:rsid w:val="007D324C"/>
    <w:rsid w:val="007D3CAD"/>
    <w:rsid w:val="007D458B"/>
    <w:rsid w:val="007D5E48"/>
    <w:rsid w:val="007D5EFE"/>
    <w:rsid w:val="007D7045"/>
    <w:rsid w:val="007E100C"/>
    <w:rsid w:val="007E1179"/>
    <w:rsid w:val="007E1BDF"/>
    <w:rsid w:val="007E6727"/>
    <w:rsid w:val="007E674E"/>
    <w:rsid w:val="007F2241"/>
    <w:rsid w:val="007F6C61"/>
    <w:rsid w:val="0080049F"/>
    <w:rsid w:val="00810A67"/>
    <w:rsid w:val="008340A8"/>
    <w:rsid w:val="008344BF"/>
    <w:rsid w:val="00835446"/>
    <w:rsid w:val="00836300"/>
    <w:rsid w:val="00843D1A"/>
    <w:rsid w:val="00847BEF"/>
    <w:rsid w:val="0085048D"/>
    <w:rsid w:val="00854DE6"/>
    <w:rsid w:val="00855529"/>
    <w:rsid w:val="008572DA"/>
    <w:rsid w:val="00861937"/>
    <w:rsid w:val="00861DB6"/>
    <w:rsid w:val="008644C9"/>
    <w:rsid w:val="008652DD"/>
    <w:rsid w:val="00867DF4"/>
    <w:rsid w:val="0087034D"/>
    <w:rsid w:val="008757C2"/>
    <w:rsid w:val="00884813"/>
    <w:rsid w:val="00885637"/>
    <w:rsid w:val="00886090"/>
    <w:rsid w:val="00887541"/>
    <w:rsid w:val="00890EED"/>
    <w:rsid w:val="00893A7C"/>
    <w:rsid w:val="008A2236"/>
    <w:rsid w:val="008A3AEF"/>
    <w:rsid w:val="008A6009"/>
    <w:rsid w:val="008A7F09"/>
    <w:rsid w:val="008B6C19"/>
    <w:rsid w:val="008C05C3"/>
    <w:rsid w:val="008C1146"/>
    <w:rsid w:val="008C39B1"/>
    <w:rsid w:val="008C4C19"/>
    <w:rsid w:val="008C6304"/>
    <w:rsid w:val="008C79A1"/>
    <w:rsid w:val="008D2A19"/>
    <w:rsid w:val="008D4523"/>
    <w:rsid w:val="008D6E5B"/>
    <w:rsid w:val="008E7B84"/>
    <w:rsid w:val="008F54C6"/>
    <w:rsid w:val="008F7DA8"/>
    <w:rsid w:val="00900966"/>
    <w:rsid w:val="009018E7"/>
    <w:rsid w:val="00905C95"/>
    <w:rsid w:val="00923A74"/>
    <w:rsid w:val="00931353"/>
    <w:rsid w:val="0093138F"/>
    <w:rsid w:val="00931E66"/>
    <w:rsid w:val="00933D19"/>
    <w:rsid w:val="00936B76"/>
    <w:rsid w:val="00943782"/>
    <w:rsid w:val="009443AC"/>
    <w:rsid w:val="00946BF2"/>
    <w:rsid w:val="00952943"/>
    <w:rsid w:val="00964391"/>
    <w:rsid w:val="009647B4"/>
    <w:rsid w:val="00965815"/>
    <w:rsid w:val="00976212"/>
    <w:rsid w:val="00986F31"/>
    <w:rsid w:val="00996DF9"/>
    <w:rsid w:val="0099770C"/>
    <w:rsid w:val="00997A9F"/>
    <w:rsid w:val="009A4F8F"/>
    <w:rsid w:val="009A5E33"/>
    <w:rsid w:val="009A7B98"/>
    <w:rsid w:val="009B145A"/>
    <w:rsid w:val="009B3FE5"/>
    <w:rsid w:val="009C140A"/>
    <w:rsid w:val="009C29EF"/>
    <w:rsid w:val="009C3A82"/>
    <w:rsid w:val="009C420B"/>
    <w:rsid w:val="009C740B"/>
    <w:rsid w:val="009D1417"/>
    <w:rsid w:val="009D2EF7"/>
    <w:rsid w:val="009D726F"/>
    <w:rsid w:val="009E063E"/>
    <w:rsid w:val="009E0BB3"/>
    <w:rsid w:val="009E0D08"/>
    <w:rsid w:val="009E0D6E"/>
    <w:rsid w:val="009E314E"/>
    <w:rsid w:val="009E4212"/>
    <w:rsid w:val="009E535F"/>
    <w:rsid w:val="009E596F"/>
    <w:rsid w:val="009F32F7"/>
    <w:rsid w:val="009F485A"/>
    <w:rsid w:val="009F7C19"/>
    <w:rsid w:val="00A001E9"/>
    <w:rsid w:val="00A02A55"/>
    <w:rsid w:val="00A0499D"/>
    <w:rsid w:val="00A05611"/>
    <w:rsid w:val="00A17C8C"/>
    <w:rsid w:val="00A218EB"/>
    <w:rsid w:val="00A242FB"/>
    <w:rsid w:val="00A254AE"/>
    <w:rsid w:val="00A26600"/>
    <w:rsid w:val="00A303D8"/>
    <w:rsid w:val="00A312EE"/>
    <w:rsid w:val="00A3402B"/>
    <w:rsid w:val="00A37C72"/>
    <w:rsid w:val="00A440C1"/>
    <w:rsid w:val="00A5132F"/>
    <w:rsid w:val="00A556D7"/>
    <w:rsid w:val="00A60417"/>
    <w:rsid w:val="00A64014"/>
    <w:rsid w:val="00A64818"/>
    <w:rsid w:val="00A66F08"/>
    <w:rsid w:val="00A77A04"/>
    <w:rsid w:val="00A80887"/>
    <w:rsid w:val="00A81CF6"/>
    <w:rsid w:val="00A8276E"/>
    <w:rsid w:val="00A82D63"/>
    <w:rsid w:val="00A87CA9"/>
    <w:rsid w:val="00A91B0C"/>
    <w:rsid w:val="00A966ED"/>
    <w:rsid w:val="00AA0336"/>
    <w:rsid w:val="00AA370B"/>
    <w:rsid w:val="00AB384F"/>
    <w:rsid w:val="00AB3BE7"/>
    <w:rsid w:val="00AC2038"/>
    <w:rsid w:val="00AC2AD0"/>
    <w:rsid w:val="00AC3F6C"/>
    <w:rsid w:val="00AC51ED"/>
    <w:rsid w:val="00AC7A26"/>
    <w:rsid w:val="00AD53C2"/>
    <w:rsid w:val="00AD697C"/>
    <w:rsid w:val="00AD7ADB"/>
    <w:rsid w:val="00AE1385"/>
    <w:rsid w:val="00AF0AFE"/>
    <w:rsid w:val="00AF1CCB"/>
    <w:rsid w:val="00AF639A"/>
    <w:rsid w:val="00AF69B7"/>
    <w:rsid w:val="00AF6E51"/>
    <w:rsid w:val="00B0026F"/>
    <w:rsid w:val="00B00875"/>
    <w:rsid w:val="00B03187"/>
    <w:rsid w:val="00B07872"/>
    <w:rsid w:val="00B103F5"/>
    <w:rsid w:val="00B129A5"/>
    <w:rsid w:val="00B14DD3"/>
    <w:rsid w:val="00B23CBC"/>
    <w:rsid w:val="00B30EA3"/>
    <w:rsid w:val="00B32681"/>
    <w:rsid w:val="00B33AA8"/>
    <w:rsid w:val="00B375DC"/>
    <w:rsid w:val="00B37A24"/>
    <w:rsid w:val="00B45CB5"/>
    <w:rsid w:val="00B45D86"/>
    <w:rsid w:val="00B47CEE"/>
    <w:rsid w:val="00B53297"/>
    <w:rsid w:val="00B5464F"/>
    <w:rsid w:val="00B5578C"/>
    <w:rsid w:val="00B5597A"/>
    <w:rsid w:val="00B602BC"/>
    <w:rsid w:val="00B60D8B"/>
    <w:rsid w:val="00B622AE"/>
    <w:rsid w:val="00B635FC"/>
    <w:rsid w:val="00B66B94"/>
    <w:rsid w:val="00B72C14"/>
    <w:rsid w:val="00B73DA0"/>
    <w:rsid w:val="00B75989"/>
    <w:rsid w:val="00B81491"/>
    <w:rsid w:val="00B8300F"/>
    <w:rsid w:val="00B83F63"/>
    <w:rsid w:val="00B853BA"/>
    <w:rsid w:val="00B85489"/>
    <w:rsid w:val="00B8663F"/>
    <w:rsid w:val="00B92868"/>
    <w:rsid w:val="00B9695F"/>
    <w:rsid w:val="00BA0262"/>
    <w:rsid w:val="00BA1583"/>
    <w:rsid w:val="00BA5281"/>
    <w:rsid w:val="00BB2106"/>
    <w:rsid w:val="00BB29B9"/>
    <w:rsid w:val="00BB2A6D"/>
    <w:rsid w:val="00BB3BEF"/>
    <w:rsid w:val="00BB4BAA"/>
    <w:rsid w:val="00BB7861"/>
    <w:rsid w:val="00BC24E1"/>
    <w:rsid w:val="00BC63F9"/>
    <w:rsid w:val="00BC7C5E"/>
    <w:rsid w:val="00BD3E0E"/>
    <w:rsid w:val="00BD491B"/>
    <w:rsid w:val="00BE0922"/>
    <w:rsid w:val="00BE1409"/>
    <w:rsid w:val="00BE293A"/>
    <w:rsid w:val="00BE3938"/>
    <w:rsid w:val="00BE60EB"/>
    <w:rsid w:val="00BF3E76"/>
    <w:rsid w:val="00C072AC"/>
    <w:rsid w:val="00C15322"/>
    <w:rsid w:val="00C15509"/>
    <w:rsid w:val="00C167A6"/>
    <w:rsid w:val="00C16DCA"/>
    <w:rsid w:val="00C17425"/>
    <w:rsid w:val="00C17892"/>
    <w:rsid w:val="00C226A6"/>
    <w:rsid w:val="00C24867"/>
    <w:rsid w:val="00C27E76"/>
    <w:rsid w:val="00C319DA"/>
    <w:rsid w:val="00C344E3"/>
    <w:rsid w:val="00C353A8"/>
    <w:rsid w:val="00C35427"/>
    <w:rsid w:val="00C35796"/>
    <w:rsid w:val="00C42387"/>
    <w:rsid w:val="00C440C1"/>
    <w:rsid w:val="00C503CD"/>
    <w:rsid w:val="00C51320"/>
    <w:rsid w:val="00C5621A"/>
    <w:rsid w:val="00C564C4"/>
    <w:rsid w:val="00C57A7C"/>
    <w:rsid w:val="00C57EC3"/>
    <w:rsid w:val="00C60572"/>
    <w:rsid w:val="00C6699B"/>
    <w:rsid w:val="00C6777C"/>
    <w:rsid w:val="00C7666C"/>
    <w:rsid w:val="00C81687"/>
    <w:rsid w:val="00C816D6"/>
    <w:rsid w:val="00C81CC6"/>
    <w:rsid w:val="00C85C3F"/>
    <w:rsid w:val="00C931C0"/>
    <w:rsid w:val="00C944EB"/>
    <w:rsid w:val="00C94FB1"/>
    <w:rsid w:val="00C95E18"/>
    <w:rsid w:val="00CA11BA"/>
    <w:rsid w:val="00CA73E0"/>
    <w:rsid w:val="00CB3156"/>
    <w:rsid w:val="00CB3E65"/>
    <w:rsid w:val="00CB4B0F"/>
    <w:rsid w:val="00CB61DD"/>
    <w:rsid w:val="00CB7246"/>
    <w:rsid w:val="00CC0BAF"/>
    <w:rsid w:val="00CC39B1"/>
    <w:rsid w:val="00CC7057"/>
    <w:rsid w:val="00CD5287"/>
    <w:rsid w:val="00CD72C0"/>
    <w:rsid w:val="00CD7B1D"/>
    <w:rsid w:val="00CE16E4"/>
    <w:rsid w:val="00CE30AE"/>
    <w:rsid w:val="00CE4EC6"/>
    <w:rsid w:val="00CF04D2"/>
    <w:rsid w:val="00CF09E1"/>
    <w:rsid w:val="00CF0E92"/>
    <w:rsid w:val="00CF488B"/>
    <w:rsid w:val="00CF56FF"/>
    <w:rsid w:val="00CF5ADE"/>
    <w:rsid w:val="00CF678E"/>
    <w:rsid w:val="00D04689"/>
    <w:rsid w:val="00D04FFB"/>
    <w:rsid w:val="00D0509A"/>
    <w:rsid w:val="00D0513F"/>
    <w:rsid w:val="00D13A0A"/>
    <w:rsid w:val="00D13D87"/>
    <w:rsid w:val="00D1752B"/>
    <w:rsid w:val="00D253FB"/>
    <w:rsid w:val="00D31449"/>
    <w:rsid w:val="00D31DBB"/>
    <w:rsid w:val="00D331C7"/>
    <w:rsid w:val="00D351D9"/>
    <w:rsid w:val="00D47804"/>
    <w:rsid w:val="00D50890"/>
    <w:rsid w:val="00D53A77"/>
    <w:rsid w:val="00D54F2C"/>
    <w:rsid w:val="00D57957"/>
    <w:rsid w:val="00D61917"/>
    <w:rsid w:val="00D64060"/>
    <w:rsid w:val="00D70E5F"/>
    <w:rsid w:val="00D71624"/>
    <w:rsid w:val="00D73978"/>
    <w:rsid w:val="00D762F4"/>
    <w:rsid w:val="00D81C0B"/>
    <w:rsid w:val="00D85DC2"/>
    <w:rsid w:val="00D90ACA"/>
    <w:rsid w:val="00D910FD"/>
    <w:rsid w:val="00D93B68"/>
    <w:rsid w:val="00D96AA4"/>
    <w:rsid w:val="00DA3028"/>
    <w:rsid w:val="00DA67EB"/>
    <w:rsid w:val="00DB316D"/>
    <w:rsid w:val="00DB4F6B"/>
    <w:rsid w:val="00DB6520"/>
    <w:rsid w:val="00DC10D0"/>
    <w:rsid w:val="00DD0AFD"/>
    <w:rsid w:val="00DD35DF"/>
    <w:rsid w:val="00DE285D"/>
    <w:rsid w:val="00DE2E99"/>
    <w:rsid w:val="00DE4B25"/>
    <w:rsid w:val="00DE57DD"/>
    <w:rsid w:val="00DF23F0"/>
    <w:rsid w:val="00E018B7"/>
    <w:rsid w:val="00E0380C"/>
    <w:rsid w:val="00E038AD"/>
    <w:rsid w:val="00E1029F"/>
    <w:rsid w:val="00E114A4"/>
    <w:rsid w:val="00E12756"/>
    <w:rsid w:val="00E1290F"/>
    <w:rsid w:val="00E14714"/>
    <w:rsid w:val="00E1548A"/>
    <w:rsid w:val="00E15FE4"/>
    <w:rsid w:val="00E226AB"/>
    <w:rsid w:val="00E23F7E"/>
    <w:rsid w:val="00E25DFF"/>
    <w:rsid w:val="00E33194"/>
    <w:rsid w:val="00E35D78"/>
    <w:rsid w:val="00E36671"/>
    <w:rsid w:val="00E377FE"/>
    <w:rsid w:val="00E402F6"/>
    <w:rsid w:val="00E4353A"/>
    <w:rsid w:val="00E51098"/>
    <w:rsid w:val="00E52E66"/>
    <w:rsid w:val="00E553FB"/>
    <w:rsid w:val="00E62B6D"/>
    <w:rsid w:val="00E7022A"/>
    <w:rsid w:val="00E71ED9"/>
    <w:rsid w:val="00E7229B"/>
    <w:rsid w:val="00E83E7F"/>
    <w:rsid w:val="00E84A8D"/>
    <w:rsid w:val="00E9014A"/>
    <w:rsid w:val="00E9115C"/>
    <w:rsid w:val="00E916B5"/>
    <w:rsid w:val="00E91AD0"/>
    <w:rsid w:val="00E97EE9"/>
    <w:rsid w:val="00EA70DC"/>
    <w:rsid w:val="00EB0D10"/>
    <w:rsid w:val="00EB1BC6"/>
    <w:rsid w:val="00EB36F0"/>
    <w:rsid w:val="00EB4C39"/>
    <w:rsid w:val="00EC0154"/>
    <w:rsid w:val="00EC7E30"/>
    <w:rsid w:val="00ED1654"/>
    <w:rsid w:val="00ED405B"/>
    <w:rsid w:val="00EE3A97"/>
    <w:rsid w:val="00EE5FB7"/>
    <w:rsid w:val="00EE7622"/>
    <w:rsid w:val="00EF1FE3"/>
    <w:rsid w:val="00EF4AFF"/>
    <w:rsid w:val="00EF6D65"/>
    <w:rsid w:val="00EF7542"/>
    <w:rsid w:val="00EF7F96"/>
    <w:rsid w:val="00F011A1"/>
    <w:rsid w:val="00F019E9"/>
    <w:rsid w:val="00F10A86"/>
    <w:rsid w:val="00F14740"/>
    <w:rsid w:val="00F14C5F"/>
    <w:rsid w:val="00F16B55"/>
    <w:rsid w:val="00F22F26"/>
    <w:rsid w:val="00F37BF1"/>
    <w:rsid w:val="00F406D3"/>
    <w:rsid w:val="00F508A4"/>
    <w:rsid w:val="00F50BC3"/>
    <w:rsid w:val="00F511B2"/>
    <w:rsid w:val="00F515BD"/>
    <w:rsid w:val="00F518C2"/>
    <w:rsid w:val="00F532EC"/>
    <w:rsid w:val="00F61527"/>
    <w:rsid w:val="00F65BFA"/>
    <w:rsid w:val="00F67989"/>
    <w:rsid w:val="00F743DB"/>
    <w:rsid w:val="00F7611E"/>
    <w:rsid w:val="00F80717"/>
    <w:rsid w:val="00F83582"/>
    <w:rsid w:val="00F86728"/>
    <w:rsid w:val="00F905BA"/>
    <w:rsid w:val="00F97E26"/>
    <w:rsid w:val="00FA03F8"/>
    <w:rsid w:val="00FA24BC"/>
    <w:rsid w:val="00FA31B6"/>
    <w:rsid w:val="00FA33F1"/>
    <w:rsid w:val="00FA6A8F"/>
    <w:rsid w:val="00FA6D0F"/>
    <w:rsid w:val="00FB0CF5"/>
    <w:rsid w:val="00FB50E2"/>
    <w:rsid w:val="00FC177D"/>
    <w:rsid w:val="00FC1D41"/>
    <w:rsid w:val="00FC2D44"/>
    <w:rsid w:val="00FC5424"/>
    <w:rsid w:val="00FD0E50"/>
    <w:rsid w:val="00FE0ADD"/>
    <w:rsid w:val="00FE12DB"/>
    <w:rsid w:val="00FE13F5"/>
    <w:rsid w:val="00FE1D23"/>
    <w:rsid w:val="00FE5B1D"/>
    <w:rsid w:val="00FF0A65"/>
    <w:rsid w:val="00FF4C8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F1F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1FE3"/>
    <w:rPr>
      <w:rFonts w:cs="Times New Roman"/>
      <w:sz w:val="20"/>
      <w:szCs w:val="20"/>
    </w:rPr>
  </w:style>
  <w:style w:type="character" w:styleId="CommentReference">
    <w:name w:val="annotation reference"/>
    <w:basedOn w:val="DefaultParagraphFont"/>
    <w:uiPriority w:val="99"/>
    <w:semiHidden/>
    <w:rsid w:val="00EF1FE3"/>
    <w:rPr>
      <w:rFonts w:cs="Times New Roman"/>
      <w:sz w:val="16"/>
      <w:szCs w:val="16"/>
    </w:rPr>
  </w:style>
  <w:style w:type="paragraph" w:styleId="BalloonText">
    <w:name w:val="Balloon Text"/>
    <w:basedOn w:val="Normal"/>
    <w:link w:val="BalloonTextChar"/>
    <w:uiPriority w:val="99"/>
    <w:semiHidden/>
    <w:rsid w:val="00BB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861"/>
    <w:rPr>
      <w:rFonts w:ascii="Tahoma" w:hAnsi="Tahoma" w:cs="Tahoma"/>
      <w:sz w:val="16"/>
      <w:szCs w:val="16"/>
    </w:rPr>
  </w:style>
  <w:style w:type="paragraph" w:customStyle="1" w:styleId="Default">
    <w:name w:val="Default"/>
    <w:uiPriority w:val="99"/>
    <w:rsid w:val="005C6424"/>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5C6424"/>
    <w:pPr>
      <w:widowControl w:val="0"/>
      <w:autoSpaceDE w:val="0"/>
      <w:autoSpaceDN w:val="0"/>
      <w:adjustRightInd w:val="0"/>
      <w:spacing w:after="180" w:line="240" w:lineRule="auto"/>
    </w:pPr>
    <w:rPr>
      <w:rFonts w:ascii="Arial" w:eastAsia="Times New Roman" w:hAnsi="Arial" w:cs="Arial"/>
      <w:sz w:val="24"/>
      <w:szCs w:val="24"/>
    </w:rPr>
  </w:style>
  <w:style w:type="paragraph" w:styleId="ListParagraph">
    <w:name w:val="List Paragraph"/>
    <w:basedOn w:val="Normal"/>
    <w:uiPriority w:val="99"/>
    <w:qFormat/>
    <w:rsid w:val="004F410E"/>
    <w:pPr>
      <w:ind w:left="720"/>
      <w:contextualSpacing/>
    </w:pPr>
    <w:rPr>
      <w:lang w:eastAsia="en-US"/>
    </w:rPr>
  </w:style>
  <w:style w:type="paragraph" w:styleId="FootnoteText">
    <w:name w:val="footnote text"/>
    <w:basedOn w:val="Normal"/>
    <w:link w:val="FootnoteTextChar"/>
    <w:uiPriority w:val="99"/>
    <w:semiHidden/>
    <w:rsid w:val="002E55F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E55F9"/>
    <w:rPr>
      <w:rFonts w:cs="Times New Roman"/>
      <w:sz w:val="20"/>
      <w:szCs w:val="20"/>
    </w:rPr>
  </w:style>
  <w:style w:type="character" w:styleId="FootnoteReference">
    <w:name w:val="footnote reference"/>
    <w:basedOn w:val="DefaultParagraphFont"/>
    <w:uiPriority w:val="99"/>
    <w:semiHidden/>
    <w:rsid w:val="002E55F9"/>
    <w:rPr>
      <w:rFonts w:cs="Times New Roman"/>
      <w:vertAlign w:val="superscript"/>
    </w:rPr>
  </w:style>
  <w:style w:type="paragraph" w:styleId="Header">
    <w:name w:val="header"/>
    <w:basedOn w:val="Normal"/>
    <w:link w:val="HeaderChar"/>
    <w:uiPriority w:val="99"/>
    <w:rsid w:val="002E55F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E55F9"/>
    <w:rPr>
      <w:rFonts w:cs="Times New Roman"/>
    </w:rPr>
  </w:style>
  <w:style w:type="paragraph" w:styleId="Footer">
    <w:name w:val="footer"/>
    <w:basedOn w:val="Normal"/>
    <w:link w:val="FooterChar"/>
    <w:uiPriority w:val="99"/>
    <w:rsid w:val="002E55F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55F9"/>
    <w:rPr>
      <w:rFonts w:cs="Times New Roman"/>
    </w:rPr>
  </w:style>
  <w:style w:type="paragraph" w:styleId="CommentSubject">
    <w:name w:val="annotation subject"/>
    <w:basedOn w:val="CommentText"/>
    <w:next w:val="CommentText"/>
    <w:link w:val="CommentSubjectChar"/>
    <w:uiPriority w:val="99"/>
    <w:semiHidden/>
    <w:rsid w:val="005E2DE1"/>
    <w:rPr>
      <w:b/>
      <w:bCs/>
    </w:rPr>
  </w:style>
  <w:style w:type="character" w:customStyle="1" w:styleId="CommentSubjectChar">
    <w:name w:val="Comment Subject Char"/>
    <w:basedOn w:val="CommentTextChar"/>
    <w:link w:val="CommentSubject"/>
    <w:uiPriority w:val="99"/>
    <w:semiHidden/>
    <w:locked/>
    <w:rsid w:val="005E2DE1"/>
    <w:rPr>
      <w:b/>
      <w:bCs/>
    </w:rPr>
  </w:style>
  <w:style w:type="paragraph" w:styleId="Revision">
    <w:name w:val="Revision"/>
    <w:hidden/>
    <w:uiPriority w:val="99"/>
    <w:semiHidden/>
    <w:rsid w:val="008D4523"/>
  </w:style>
</w:styles>
</file>

<file path=word/webSettings.xml><?xml version="1.0" encoding="utf-8"?>
<w:webSettings xmlns:r="http://schemas.openxmlformats.org/officeDocument/2006/relationships" xmlns:w="http://schemas.openxmlformats.org/wordprocessingml/2006/main">
  <w:divs>
    <w:div w:id="831802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47</Pages>
  <Words>15017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Aydoğan</dc:creator>
  <cp:keywords/>
  <dc:description/>
  <cp:lastModifiedBy>AHMET</cp:lastModifiedBy>
  <cp:revision>8</cp:revision>
  <cp:lastPrinted>2013-12-18T13:58:00Z</cp:lastPrinted>
  <dcterms:created xsi:type="dcterms:W3CDTF">2014-01-30T08:11:00Z</dcterms:created>
  <dcterms:modified xsi:type="dcterms:W3CDTF">2014-02-19T16:41:00Z</dcterms:modified>
</cp:coreProperties>
</file>