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22" w:rsidRPr="0054560F" w:rsidRDefault="00191722" w:rsidP="00894FD5">
      <w:pPr>
        <w:spacing w:after="0"/>
        <w:rPr>
          <w:rFonts w:ascii="Times New Roman" w:hAnsi="Times New Roman" w:cs="Times New Roman"/>
        </w:rPr>
      </w:pPr>
    </w:p>
    <w:p w:rsidR="00191722" w:rsidRPr="00BC555B" w:rsidRDefault="00191722" w:rsidP="00894FD5">
      <w:pPr>
        <w:spacing w:after="0"/>
        <w:jc w:val="center"/>
        <w:rPr>
          <w:rFonts w:ascii="Times New Roman" w:hAnsi="Times New Roman" w:cs="Times New Roman"/>
          <w:sz w:val="24"/>
          <w:szCs w:val="24"/>
        </w:rPr>
      </w:pPr>
      <w:r w:rsidRPr="00BC555B">
        <w:rPr>
          <w:rFonts w:ascii="Times New Roman" w:hAnsi="Times New Roman" w:cs="Times New Roman"/>
          <w:sz w:val="24"/>
          <w:szCs w:val="24"/>
        </w:rPr>
        <w:t>T.C.</w:t>
      </w:r>
    </w:p>
    <w:p w:rsidR="00191722" w:rsidRPr="00BC555B" w:rsidRDefault="00191722" w:rsidP="00894FD5">
      <w:pPr>
        <w:spacing w:after="0"/>
        <w:jc w:val="center"/>
        <w:rPr>
          <w:rFonts w:ascii="Times New Roman" w:hAnsi="Times New Roman" w:cs="Times New Roman"/>
          <w:sz w:val="24"/>
          <w:szCs w:val="24"/>
        </w:rPr>
      </w:pPr>
      <w:r w:rsidRPr="00BC555B">
        <w:rPr>
          <w:rFonts w:ascii="Times New Roman" w:hAnsi="Times New Roman" w:cs="Times New Roman"/>
          <w:sz w:val="24"/>
          <w:szCs w:val="24"/>
        </w:rPr>
        <w:t>SOSYAL GÜVENLİK KURUMU BAŞKANLIĞI</w:t>
      </w:r>
    </w:p>
    <w:p w:rsidR="00191722" w:rsidRPr="00BC555B" w:rsidRDefault="00191722" w:rsidP="00894FD5">
      <w:pPr>
        <w:spacing w:after="0"/>
        <w:jc w:val="center"/>
        <w:rPr>
          <w:rFonts w:ascii="Times New Roman" w:hAnsi="Times New Roman" w:cs="Times New Roman"/>
          <w:sz w:val="24"/>
          <w:szCs w:val="24"/>
        </w:rPr>
      </w:pPr>
      <w:r w:rsidRPr="00BC555B">
        <w:rPr>
          <w:rFonts w:ascii="Times New Roman" w:hAnsi="Times New Roman" w:cs="Times New Roman"/>
          <w:sz w:val="24"/>
          <w:szCs w:val="24"/>
        </w:rPr>
        <w:t>Emeklilik Hizmetleri Genel Müdürlüğü</w:t>
      </w:r>
    </w:p>
    <w:p w:rsidR="00894FD5" w:rsidRPr="00BC555B" w:rsidRDefault="00894FD5" w:rsidP="00CF431C">
      <w:pPr>
        <w:spacing w:after="0"/>
        <w:rPr>
          <w:rFonts w:ascii="Times New Roman" w:hAnsi="Times New Roman" w:cs="Times New Roman"/>
          <w:sz w:val="24"/>
          <w:szCs w:val="24"/>
        </w:rPr>
      </w:pPr>
    </w:p>
    <w:p w:rsidR="00191722" w:rsidRPr="00BC555B" w:rsidRDefault="00191722" w:rsidP="00CF431C">
      <w:pPr>
        <w:spacing w:after="0"/>
        <w:rPr>
          <w:rFonts w:ascii="Times New Roman" w:hAnsi="Times New Roman" w:cs="Times New Roman"/>
          <w:sz w:val="24"/>
          <w:szCs w:val="24"/>
        </w:rPr>
      </w:pPr>
      <w:r w:rsidRPr="00BC555B">
        <w:rPr>
          <w:rFonts w:ascii="Times New Roman" w:hAnsi="Times New Roman" w:cs="Times New Roman"/>
          <w:sz w:val="24"/>
          <w:szCs w:val="24"/>
        </w:rPr>
        <w:t xml:space="preserve">Sayı  </w:t>
      </w:r>
      <w:r w:rsidR="00EB64EE" w:rsidRPr="00BC555B">
        <w:rPr>
          <w:rFonts w:ascii="Times New Roman" w:hAnsi="Times New Roman" w:cs="Times New Roman"/>
          <w:sz w:val="24"/>
          <w:szCs w:val="24"/>
        </w:rPr>
        <w:tab/>
      </w:r>
      <w:r w:rsidRPr="00BC555B">
        <w:rPr>
          <w:rFonts w:ascii="Times New Roman" w:hAnsi="Times New Roman" w:cs="Times New Roman"/>
          <w:sz w:val="24"/>
          <w:szCs w:val="24"/>
        </w:rPr>
        <w:t>:</w:t>
      </w:r>
      <w:proofErr w:type="gramStart"/>
      <w:r w:rsidRPr="00BC555B">
        <w:rPr>
          <w:rFonts w:ascii="Times New Roman" w:hAnsi="Times New Roman" w:cs="Times New Roman"/>
          <w:sz w:val="24"/>
          <w:szCs w:val="24"/>
        </w:rPr>
        <w:t>25029274</w:t>
      </w:r>
      <w:proofErr w:type="gramEnd"/>
      <w:r w:rsidRPr="00BC555B">
        <w:rPr>
          <w:rFonts w:ascii="Times New Roman" w:hAnsi="Times New Roman" w:cs="Times New Roman"/>
          <w:sz w:val="24"/>
          <w:szCs w:val="24"/>
        </w:rPr>
        <w:t>/ 1093-11/26</w:t>
      </w:r>
    </w:p>
    <w:p w:rsidR="00BE531D" w:rsidRPr="00BC555B" w:rsidRDefault="00191722" w:rsidP="00CF431C">
      <w:pPr>
        <w:spacing w:after="0"/>
        <w:rPr>
          <w:rFonts w:ascii="Times New Roman" w:hAnsi="Times New Roman" w:cs="Times New Roman"/>
          <w:sz w:val="24"/>
          <w:szCs w:val="24"/>
        </w:rPr>
      </w:pPr>
      <w:r w:rsidRPr="00BC555B">
        <w:rPr>
          <w:rFonts w:ascii="Times New Roman" w:hAnsi="Times New Roman" w:cs="Times New Roman"/>
          <w:sz w:val="24"/>
          <w:szCs w:val="24"/>
        </w:rPr>
        <w:t>Konu</w:t>
      </w:r>
      <w:r w:rsidR="00EB64EE" w:rsidRPr="00BC555B">
        <w:rPr>
          <w:rFonts w:ascii="Times New Roman" w:hAnsi="Times New Roman" w:cs="Times New Roman"/>
          <w:sz w:val="24"/>
          <w:szCs w:val="24"/>
        </w:rPr>
        <w:tab/>
      </w:r>
      <w:r w:rsidRPr="00BC555B">
        <w:rPr>
          <w:rFonts w:ascii="Times New Roman" w:hAnsi="Times New Roman" w:cs="Times New Roman"/>
          <w:sz w:val="24"/>
          <w:szCs w:val="24"/>
        </w:rPr>
        <w:t>:</w:t>
      </w:r>
      <w:r w:rsidR="00BE531D" w:rsidRPr="00BC555B">
        <w:rPr>
          <w:rFonts w:ascii="Times New Roman" w:hAnsi="Times New Roman" w:cs="Times New Roman"/>
          <w:sz w:val="24"/>
          <w:szCs w:val="24"/>
        </w:rPr>
        <w:t xml:space="preserve">İş </w:t>
      </w:r>
      <w:r w:rsidR="001E2121">
        <w:rPr>
          <w:rFonts w:ascii="Times New Roman" w:hAnsi="Times New Roman" w:cs="Times New Roman"/>
          <w:sz w:val="24"/>
          <w:szCs w:val="24"/>
        </w:rPr>
        <w:t>Kazası ve Meslek Hastalıkları</w:t>
      </w:r>
      <w:r w:rsidR="00BE531D" w:rsidRPr="00BC555B">
        <w:rPr>
          <w:rFonts w:ascii="Times New Roman" w:hAnsi="Times New Roman" w:cs="Times New Roman"/>
          <w:sz w:val="24"/>
          <w:szCs w:val="24"/>
        </w:rPr>
        <w:t xml:space="preserve"> </w:t>
      </w:r>
    </w:p>
    <w:p w:rsidR="001E2121" w:rsidRDefault="00826B41" w:rsidP="001E21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E2121">
        <w:rPr>
          <w:rFonts w:ascii="Times New Roman" w:hAnsi="Times New Roman" w:cs="Times New Roman"/>
          <w:sz w:val="24"/>
          <w:szCs w:val="24"/>
        </w:rPr>
        <w:t>Vakalarının Soruşturulması</w:t>
      </w:r>
    </w:p>
    <w:p w:rsidR="00D11D85" w:rsidRPr="00BC555B" w:rsidRDefault="001E2121" w:rsidP="001E212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BE531D" w:rsidRPr="00BC555B">
        <w:rPr>
          <w:rFonts w:ascii="Times New Roman" w:hAnsi="Times New Roman" w:cs="Times New Roman"/>
          <w:sz w:val="24"/>
          <w:szCs w:val="24"/>
        </w:rPr>
        <w:t xml:space="preserve"> H</w:t>
      </w:r>
      <w:r w:rsidR="00BC555B">
        <w:rPr>
          <w:rFonts w:ascii="Times New Roman" w:hAnsi="Times New Roman" w:cs="Times New Roman"/>
          <w:sz w:val="24"/>
          <w:szCs w:val="24"/>
        </w:rPr>
        <w:t>akkında</w:t>
      </w:r>
      <w:r w:rsidR="00BE531D" w:rsidRPr="00BC555B">
        <w:rPr>
          <w:rFonts w:ascii="Times New Roman" w:hAnsi="Times New Roman" w:cs="Times New Roman"/>
          <w:sz w:val="24"/>
          <w:szCs w:val="24"/>
        </w:rPr>
        <w:t>.</w:t>
      </w:r>
    </w:p>
    <w:p w:rsidR="00D11D85" w:rsidRDefault="00D11D85" w:rsidP="00D11D85">
      <w:pPr>
        <w:suppressAutoHyphens/>
        <w:spacing w:after="0" w:line="240" w:lineRule="auto"/>
        <w:rPr>
          <w:rFonts w:ascii="Times New Roman" w:eastAsia="Calibri" w:hAnsi="Times New Roman" w:cs="Times New Roman"/>
          <w:sz w:val="24"/>
          <w:szCs w:val="24"/>
          <w:lang w:eastAsia="ar-SA"/>
        </w:rPr>
      </w:pPr>
    </w:p>
    <w:p w:rsidR="00826B41" w:rsidRPr="00BC555B" w:rsidRDefault="00826B41" w:rsidP="00D11D85">
      <w:pPr>
        <w:suppressAutoHyphens/>
        <w:spacing w:after="0" w:line="240" w:lineRule="auto"/>
        <w:rPr>
          <w:rFonts w:ascii="Times New Roman" w:eastAsia="Calibri" w:hAnsi="Times New Roman" w:cs="Times New Roman"/>
          <w:sz w:val="24"/>
          <w:szCs w:val="24"/>
          <w:lang w:eastAsia="ar-SA"/>
        </w:rPr>
      </w:pPr>
    </w:p>
    <w:p w:rsidR="00D11D85" w:rsidRPr="00BC555B" w:rsidRDefault="00D11D85" w:rsidP="00D11D85">
      <w:pPr>
        <w:suppressAutoHyphens/>
        <w:spacing w:after="0" w:line="240" w:lineRule="auto"/>
        <w:jc w:val="center"/>
        <w:rPr>
          <w:rFonts w:ascii="Times New Roman" w:eastAsia="Calibri" w:hAnsi="Times New Roman" w:cs="Times New Roman"/>
          <w:b/>
          <w:strike/>
          <w:sz w:val="24"/>
          <w:szCs w:val="24"/>
          <w:lang w:eastAsia="ar-SA"/>
        </w:rPr>
      </w:pPr>
      <w:r w:rsidRPr="00BC555B">
        <w:rPr>
          <w:rFonts w:ascii="Times New Roman" w:eastAsia="Calibri" w:hAnsi="Times New Roman" w:cs="Times New Roman"/>
          <w:b/>
          <w:sz w:val="24"/>
          <w:szCs w:val="24"/>
          <w:lang w:eastAsia="ar-SA"/>
        </w:rPr>
        <w:t>G E N E L G E</w:t>
      </w:r>
    </w:p>
    <w:p w:rsidR="00D11D85" w:rsidRPr="00BC555B" w:rsidRDefault="00BC555B" w:rsidP="008E707E">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2014</w:t>
      </w:r>
      <w:r w:rsidR="00D11D85" w:rsidRPr="00BC555B">
        <w:rPr>
          <w:rFonts w:ascii="Times New Roman" w:eastAsia="Calibri" w:hAnsi="Times New Roman" w:cs="Times New Roman"/>
          <w:b/>
          <w:sz w:val="24"/>
          <w:szCs w:val="24"/>
          <w:lang w:eastAsia="ar-SA"/>
        </w:rPr>
        <w:t>/</w:t>
      </w:r>
      <w:r w:rsidR="00DD6B98">
        <w:rPr>
          <w:rFonts w:ascii="Times New Roman" w:eastAsia="Calibri" w:hAnsi="Times New Roman" w:cs="Times New Roman"/>
          <w:b/>
          <w:sz w:val="24"/>
          <w:szCs w:val="24"/>
          <w:lang w:eastAsia="ar-SA"/>
        </w:rPr>
        <w:t>16</w:t>
      </w:r>
    </w:p>
    <w:p w:rsidR="007B7BBE" w:rsidRPr="00BC555B" w:rsidRDefault="007B7BBE" w:rsidP="00AD00FE">
      <w:pPr>
        <w:spacing w:after="0" w:line="240" w:lineRule="auto"/>
        <w:rPr>
          <w:rFonts w:ascii="Times New Roman" w:hAnsi="Times New Roman" w:cs="Times New Roman"/>
          <w:sz w:val="24"/>
          <w:szCs w:val="24"/>
        </w:rPr>
      </w:pPr>
    </w:p>
    <w:p w:rsidR="00394CA3" w:rsidRPr="00BC555B" w:rsidRDefault="00394CA3" w:rsidP="00AD00FE">
      <w:pPr>
        <w:spacing w:after="0" w:line="240" w:lineRule="auto"/>
        <w:ind w:firstLine="709"/>
        <w:jc w:val="both"/>
        <w:rPr>
          <w:rFonts w:ascii="Times New Roman" w:eastAsia="Times New Roman" w:hAnsi="Times New Roman" w:cs="Times New Roman"/>
          <w:sz w:val="24"/>
          <w:szCs w:val="24"/>
          <w:lang w:eastAsia="tr-TR"/>
        </w:rPr>
      </w:pPr>
      <w:r w:rsidRPr="00BC555B">
        <w:rPr>
          <w:rFonts w:ascii="Times New Roman" w:eastAsia="Times New Roman" w:hAnsi="Times New Roman" w:cs="Times New Roman"/>
          <w:sz w:val="24"/>
          <w:szCs w:val="24"/>
          <w:lang w:eastAsia="tr-TR"/>
        </w:rPr>
        <w:t xml:space="preserve">Bilindiği üzere, soruşturulması gereken iş kazası ve meslek hastalığı </w:t>
      </w:r>
      <w:r w:rsidR="001E2121">
        <w:rPr>
          <w:rFonts w:ascii="Times New Roman" w:eastAsia="Times New Roman" w:hAnsi="Times New Roman" w:cs="Times New Roman"/>
          <w:sz w:val="24"/>
          <w:szCs w:val="24"/>
          <w:lang w:eastAsia="tr-TR"/>
        </w:rPr>
        <w:t>vakalarının</w:t>
      </w:r>
      <w:r w:rsidRPr="00BC555B">
        <w:rPr>
          <w:rFonts w:ascii="Times New Roman" w:eastAsia="Times New Roman" w:hAnsi="Times New Roman" w:cs="Times New Roman"/>
          <w:sz w:val="24"/>
          <w:szCs w:val="24"/>
          <w:lang w:eastAsia="tr-TR"/>
        </w:rPr>
        <w:t xml:space="preserve"> tespitinde uyulacak kurallar Kısa Vadeli Sigorta Kolları Uygulamaları konulu 2011/50 sayılı Genelgenin “3.İş kazası ve meslek hastalığının soruşturulması” başlıklı kısmında yer alan açıklamalara göre yürütülmektedir.</w:t>
      </w:r>
    </w:p>
    <w:p w:rsidR="00394CA3" w:rsidRPr="00BC555B" w:rsidRDefault="00394CA3" w:rsidP="00AD00FE">
      <w:pPr>
        <w:spacing w:after="0" w:line="240" w:lineRule="auto"/>
        <w:ind w:firstLine="709"/>
        <w:jc w:val="both"/>
        <w:rPr>
          <w:rFonts w:ascii="Times New Roman" w:eastAsia="Times New Roman" w:hAnsi="Times New Roman" w:cs="Times New Roman"/>
          <w:sz w:val="24"/>
          <w:szCs w:val="24"/>
          <w:lang w:eastAsia="tr-TR"/>
        </w:rPr>
      </w:pPr>
      <w:r w:rsidRPr="00BC555B">
        <w:rPr>
          <w:rFonts w:ascii="Times New Roman" w:eastAsia="Times New Roman" w:hAnsi="Times New Roman" w:cs="Times New Roman"/>
          <w:sz w:val="24"/>
          <w:szCs w:val="24"/>
          <w:lang w:eastAsia="tr-TR"/>
        </w:rPr>
        <w:t xml:space="preserve">Yine, iş kazası ve meslek hastalığı olaylarında kusur oranlarının tespiti amacıyla Bakanlığımız Bölge Müdürlüklerinden talepte bulunulmayacağı ile kusur oranları konusunda yapılacak çalışmalar </w:t>
      </w:r>
      <w:proofErr w:type="gramStart"/>
      <w:r w:rsidRPr="00BC555B">
        <w:rPr>
          <w:rFonts w:ascii="Times New Roman" w:eastAsia="Times New Roman" w:hAnsi="Times New Roman" w:cs="Times New Roman"/>
          <w:sz w:val="24"/>
          <w:szCs w:val="24"/>
          <w:lang w:eastAsia="tr-TR"/>
        </w:rPr>
        <w:t>08/07/2011</w:t>
      </w:r>
      <w:proofErr w:type="gramEnd"/>
      <w:r w:rsidRPr="00BC555B">
        <w:rPr>
          <w:rFonts w:ascii="Times New Roman" w:eastAsia="Times New Roman" w:hAnsi="Times New Roman" w:cs="Times New Roman"/>
          <w:sz w:val="24"/>
          <w:szCs w:val="24"/>
          <w:lang w:eastAsia="tr-TR"/>
        </w:rPr>
        <w:t xml:space="preserve"> tarihli ve 2011/57 sayılı Genelgede açıklanmıştır.</w:t>
      </w:r>
    </w:p>
    <w:p w:rsidR="00394CA3" w:rsidRPr="00BC555B" w:rsidRDefault="00394CA3" w:rsidP="00AD00FE">
      <w:pPr>
        <w:spacing w:after="0" w:line="240" w:lineRule="auto"/>
        <w:ind w:firstLine="709"/>
        <w:jc w:val="both"/>
        <w:rPr>
          <w:rFonts w:ascii="Times New Roman" w:eastAsia="Times New Roman" w:hAnsi="Times New Roman" w:cs="Times New Roman"/>
          <w:sz w:val="24"/>
          <w:szCs w:val="24"/>
          <w:lang w:eastAsia="tr-TR"/>
        </w:rPr>
      </w:pPr>
      <w:r w:rsidRPr="00BC555B">
        <w:rPr>
          <w:rFonts w:ascii="Times New Roman" w:eastAsia="Times New Roman" w:hAnsi="Times New Roman" w:cs="Times New Roman"/>
          <w:sz w:val="24"/>
          <w:szCs w:val="24"/>
          <w:lang w:eastAsia="tr-TR"/>
        </w:rPr>
        <w:t xml:space="preserve">Ayrıca, “Çalışma gücü ve meslekte kazanma gücü kaybı tespit işlemleri” konulu 2011/49 sayılı Genelgenin “3.1.2. İş Kazası Dosyasında Bulunması Gereken Belgeler” başlıklı bölümünde ise meslekte kazanma gücü </w:t>
      </w:r>
      <w:r w:rsidR="00826B41">
        <w:rPr>
          <w:rFonts w:ascii="Times New Roman" w:eastAsia="Times New Roman" w:hAnsi="Times New Roman" w:cs="Times New Roman"/>
          <w:sz w:val="24"/>
          <w:szCs w:val="24"/>
          <w:lang w:eastAsia="tr-TR"/>
        </w:rPr>
        <w:t xml:space="preserve">kaybı oranı </w:t>
      </w:r>
      <w:r w:rsidRPr="00BC555B">
        <w:rPr>
          <w:rFonts w:ascii="Times New Roman" w:eastAsia="Times New Roman" w:hAnsi="Times New Roman" w:cs="Times New Roman"/>
          <w:sz w:val="24"/>
          <w:szCs w:val="24"/>
          <w:lang w:eastAsia="tr-TR"/>
        </w:rPr>
        <w:t xml:space="preserve">tespiti için iş kazası dosyasında bulunması gereken belgeler </w:t>
      </w:r>
      <w:r w:rsidR="00171B4C">
        <w:rPr>
          <w:rFonts w:ascii="Times New Roman" w:eastAsia="Times New Roman" w:hAnsi="Times New Roman" w:cs="Times New Roman"/>
          <w:sz w:val="24"/>
          <w:szCs w:val="24"/>
          <w:lang w:eastAsia="tr-TR"/>
        </w:rPr>
        <w:t>belirtil</w:t>
      </w:r>
      <w:r w:rsidRPr="00BC555B">
        <w:rPr>
          <w:rFonts w:ascii="Times New Roman" w:eastAsia="Times New Roman" w:hAnsi="Times New Roman" w:cs="Times New Roman"/>
          <w:sz w:val="24"/>
          <w:szCs w:val="24"/>
          <w:lang w:eastAsia="tr-TR"/>
        </w:rPr>
        <w:t>miştir.</w:t>
      </w:r>
    </w:p>
    <w:p w:rsidR="000F5ADD" w:rsidRPr="00BC555B" w:rsidRDefault="00394CA3" w:rsidP="00AD00FE">
      <w:pPr>
        <w:spacing w:after="0" w:line="240" w:lineRule="auto"/>
        <w:ind w:firstLine="709"/>
        <w:jc w:val="both"/>
        <w:rPr>
          <w:rFonts w:ascii="Times New Roman" w:eastAsia="Times New Roman" w:hAnsi="Times New Roman" w:cs="Times New Roman"/>
          <w:sz w:val="24"/>
          <w:szCs w:val="24"/>
          <w:lang w:eastAsia="tr-TR"/>
        </w:rPr>
      </w:pPr>
      <w:r w:rsidRPr="00BC555B">
        <w:rPr>
          <w:rFonts w:ascii="Times New Roman" w:eastAsia="Times New Roman" w:hAnsi="Times New Roman" w:cs="Times New Roman"/>
          <w:sz w:val="24"/>
          <w:szCs w:val="24"/>
          <w:lang w:eastAsia="tr-TR"/>
        </w:rPr>
        <w:t>Yukarıda açıklanan mevzuat düzenlemeleri doğrultusunda kısa vadeli sigortalar servislerinde yapılan uygulamalarda iş kazalarının ve meslek hastalıklarının soruşturulmasında, iş kazası</w:t>
      </w:r>
      <w:r w:rsidR="00826B41">
        <w:rPr>
          <w:rFonts w:ascii="Times New Roman" w:eastAsia="Times New Roman" w:hAnsi="Times New Roman" w:cs="Times New Roman"/>
          <w:sz w:val="24"/>
          <w:szCs w:val="24"/>
          <w:lang w:eastAsia="tr-TR"/>
        </w:rPr>
        <w:t xml:space="preserve"> ve meslek hastalığı</w:t>
      </w:r>
      <w:r w:rsidRPr="00BC555B">
        <w:rPr>
          <w:rFonts w:ascii="Times New Roman" w:eastAsia="Times New Roman" w:hAnsi="Times New Roman" w:cs="Times New Roman"/>
          <w:sz w:val="24"/>
          <w:szCs w:val="24"/>
          <w:lang w:eastAsia="tr-TR"/>
        </w:rPr>
        <w:t xml:space="preserve"> dosyalarının oluşturulması ve </w:t>
      </w:r>
      <w:r w:rsidR="00826B41">
        <w:rPr>
          <w:rFonts w:ascii="Times New Roman" w:eastAsia="Times New Roman" w:hAnsi="Times New Roman" w:cs="Times New Roman"/>
          <w:sz w:val="24"/>
          <w:szCs w:val="24"/>
          <w:lang w:eastAsia="tr-TR"/>
        </w:rPr>
        <w:t>ilgili s</w:t>
      </w:r>
      <w:r w:rsidRPr="00BC555B">
        <w:rPr>
          <w:rFonts w:ascii="Times New Roman" w:eastAsia="Times New Roman" w:hAnsi="Times New Roman" w:cs="Times New Roman"/>
          <w:sz w:val="24"/>
          <w:szCs w:val="24"/>
          <w:lang w:eastAsia="tr-TR"/>
        </w:rPr>
        <w:t xml:space="preserve">ağlık </w:t>
      </w:r>
      <w:r w:rsidR="00826B41">
        <w:rPr>
          <w:rFonts w:ascii="Times New Roman" w:eastAsia="Times New Roman" w:hAnsi="Times New Roman" w:cs="Times New Roman"/>
          <w:sz w:val="24"/>
          <w:szCs w:val="24"/>
          <w:lang w:eastAsia="tr-TR"/>
        </w:rPr>
        <w:t>s</w:t>
      </w:r>
      <w:r w:rsidRPr="00BC555B">
        <w:rPr>
          <w:rFonts w:ascii="Times New Roman" w:eastAsia="Times New Roman" w:hAnsi="Times New Roman" w:cs="Times New Roman"/>
          <w:sz w:val="24"/>
          <w:szCs w:val="24"/>
          <w:lang w:eastAsia="tr-TR"/>
        </w:rPr>
        <w:t xml:space="preserve">osyal </w:t>
      </w:r>
      <w:r w:rsidR="00826B41">
        <w:rPr>
          <w:rFonts w:ascii="Times New Roman" w:eastAsia="Times New Roman" w:hAnsi="Times New Roman" w:cs="Times New Roman"/>
          <w:sz w:val="24"/>
          <w:szCs w:val="24"/>
          <w:lang w:eastAsia="tr-TR"/>
        </w:rPr>
        <w:t>g</w:t>
      </w:r>
      <w:r w:rsidRPr="00BC555B">
        <w:rPr>
          <w:rFonts w:ascii="Times New Roman" w:eastAsia="Times New Roman" w:hAnsi="Times New Roman" w:cs="Times New Roman"/>
          <w:sz w:val="24"/>
          <w:szCs w:val="24"/>
          <w:lang w:eastAsia="tr-TR"/>
        </w:rPr>
        <w:t xml:space="preserve">üvenlik </w:t>
      </w:r>
      <w:r w:rsidR="00826B41">
        <w:rPr>
          <w:rFonts w:ascii="Times New Roman" w:eastAsia="Times New Roman" w:hAnsi="Times New Roman" w:cs="Times New Roman"/>
          <w:sz w:val="24"/>
          <w:szCs w:val="24"/>
          <w:lang w:eastAsia="tr-TR"/>
        </w:rPr>
        <w:t>m</w:t>
      </w:r>
      <w:r w:rsidRPr="00BC555B">
        <w:rPr>
          <w:rFonts w:ascii="Times New Roman" w:eastAsia="Times New Roman" w:hAnsi="Times New Roman" w:cs="Times New Roman"/>
          <w:sz w:val="24"/>
          <w:szCs w:val="24"/>
          <w:lang w:eastAsia="tr-TR"/>
        </w:rPr>
        <w:t>erkezine intikali sırasında ortaya çıkan sorunlar ve aksaklıklarla ilgili olarak bundan böyle uygulama aşağıda açıklandığı şekilde yapılacaktır.</w:t>
      </w:r>
    </w:p>
    <w:p w:rsidR="00394CA3" w:rsidRPr="00BC555B" w:rsidRDefault="00394CA3" w:rsidP="00394CA3">
      <w:pPr>
        <w:spacing w:after="0" w:line="240" w:lineRule="auto"/>
        <w:ind w:firstLine="709"/>
        <w:jc w:val="both"/>
        <w:rPr>
          <w:rFonts w:ascii="Times New Roman" w:eastAsia="Times New Roman" w:hAnsi="Times New Roman" w:cs="Times New Roman"/>
          <w:sz w:val="24"/>
          <w:szCs w:val="24"/>
          <w:lang w:eastAsia="tr-TR"/>
        </w:rPr>
      </w:pPr>
    </w:p>
    <w:p w:rsidR="00EF2DC5" w:rsidRPr="00BC555B" w:rsidRDefault="00191722" w:rsidP="008E707E">
      <w:pPr>
        <w:spacing w:after="0" w:line="240" w:lineRule="auto"/>
        <w:ind w:firstLine="709"/>
        <w:rPr>
          <w:rFonts w:ascii="Times New Roman" w:hAnsi="Times New Roman" w:cs="Times New Roman"/>
          <w:b/>
          <w:sz w:val="24"/>
          <w:szCs w:val="24"/>
        </w:rPr>
      </w:pPr>
      <w:r w:rsidRPr="00BC555B">
        <w:rPr>
          <w:rFonts w:ascii="Times New Roman" w:hAnsi="Times New Roman" w:cs="Times New Roman"/>
          <w:b/>
          <w:sz w:val="24"/>
          <w:szCs w:val="24"/>
        </w:rPr>
        <w:t xml:space="preserve">1-İş Kazası Tespiti ve Soruşturulması </w:t>
      </w:r>
    </w:p>
    <w:p w:rsidR="00191722" w:rsidRPr="00BC555B" w:rsidRDefault="00191722" w:rsidP="008E707E">
      <w:pPr>
        <w:spacing w:after="0" w:line="240" w:lineRule="auto"/>
        <w:ind w:firstLine="709"/>
        <w:rPr>
          <w:rFonts w:ascii="Times New Roman" w:hAnsi="Times New Roman" w:cs="Times New Roman"/>
          <w:b/>
          <w:sz w:val="24"/>
          <w:szCs w:val="24"/>
        </w:rPr>
      </w:pPr>
      <w:r w:rsidRPr="00BC555B">
        <w:rPr>
          <w:rFonts w:ascii="Times New Roman" w:hAnsi="Times New Roman" w:cs="Times New Roman"/>
          <w:b/>
          <w:sz w:val="24"/>
          <w:szCs w:val="24"/>
        </w:rPr>
        <w:t xml:space="preserve">A- İş Kazasının Tespiti </w:t>
      </w:r>
    </w:p>
    <w:p w:rsidR="00191722" w:rsidRPr="00BC555B" w:rsidRDefault="00191722" w:rsidP="00171B4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0"/>
          <w:lang w:eastAsia="tr-TR"/>
        </w:rPr>
      </w:pPr>
      <w:proofErr w:type="gramStart"/>
      <w:r w:rsidRPr="00BC555B">
        <w:rPr>
          <w:rFonts w:ascii="Times New Roman" w:hAnsi="Times New Roman" w:cs="Times New Roman"/>
          <w:b/>
          <w:sz w:val="24"/>
          <w:szCs w:val="24"/>
        </w:rPr>
        <w:t>a</w:t>
      </w:r>
      <w:proofErr w:type="gramEnd"/>
      <w:r w:rsidRPr="00BC555B">
        <w:rPr>
          <w:rFonts w:ascii="Times New Roman" w:hAnsi="Times New Roman" w:cs="Times New Roman"/>
          <w:b/>
          <w:sz w:val="24"/>
          <w:szCs w:val="24"/>
        </w:rPr>
        <w:t>- Kısa Vadeli Sigorta Servisince Tespit Yapılması:</w:t>
      </w:r>
      <w:r w:rsidRPr="00BC555B">
        <w:rPr>
          <w:rFonts w:ascii="Times New Roman" w:hAnsi="Times New Roman" w:cs="Times New Roman"/>
          <w:sz w:val="24"/>
          <w:szCs w:val="24"/>
        </w:rPr>
        <w:t xml:space="preserve"> </w:t>
      </w:r>
      <w:r w:rsidR="00CE3B84" w:rsidRPr="00BC555B">
        <w:rPr>
          <w:rFonts w:ascii="Times New Roman" w:hAnsi="Times New Roman" w:cs="Times New Roman"/>
          <w:sz w:val="24"/>
          <w:szCs w:val="24"/>
        </w:rPr>
        <w:t>İşveren tarafından sigortalının mensubu olduğu işyerlerince düzenlenen İş Kazası ve Meslek Hastalığı Bildirim Formunun, yine işverence düzenlenecek iş kazası tespit tutanağının, olayın intikal ettiği kolluk kuvvetlerince olay ile ilgili düzenlenecek tutanağın ve tanık ifadelerinin, kamu kurum ve kuruluşlarında meydana gelen iş kazası dolayısıyla düzenlenen resmi belge, bilgi ve konuyla ilgili düzenlenen tutanak ve raporların incelenmesi sonucu ünitelerin kısa vadeli sigorta servis</w:t>
      </w:r>
      <w:r w:rsidR="00421C7D" w:rsidRPr="00BC555B">
        <w:rPr>
          <w:rFonts w:ascii="Times New Roman" w:hAnsi="Times New Roman" w:cs="Times New Roman"/>
          <w:sz w:val="24"/>
          <w:szCs w:val="24"/>
        </w:rPr>
        <w:t>ler</w:t>
      </w:r>
      <w:r w:rsidR="00CE3B84" w:rsidRPr="00BC555B">
        <w:rPr>
          <w:rFonts w:ascii="Times New Roman" w:hAnsi="Times New Roman" w:cs="Times New Roman"/>
          <w:sz w:val="24"/>
          <w:szCs w:val="24"/>
        </w:rPr>
        <w:t>ince</w:t>
      </w:r>
      <w:r w:rsidR="00CE3B84" w:rsidRPr="00BC555B">
        <w:rPr>
          <w:rFonts w:ascii="Times New Roman" w:eastAsia="Times New Roman" w:hAnsi="Times New Roman" w:cs="Times New Roman"/>
          <w:color w:val="000000"/>
          <w:sz w:val="24"/>
          <w:szCs w:val="20"/>
          <w:lang w:eastAsia="tr-TR"/>
        </w:rPr>
        <w:t xml:space="preserve"> başkaca bir araştırma ve soruşturma yapılıp yapılmadığı aranmaksızın olayın iş kazası olduğuna karar verilebilecektir.</w:t>
      </w:r>
      <w:r w:rsidR="00057645" w:rsidRPr="00BC555B">
        <w:rPr>
          <w:rFonts w:ascii="Times New Roman" w:eastAsia="Times New Roman" w:hAnsi="Times New Roman" w:cs="Times New Roman"/>
          <w:color w:val="FF0000"/>
          <w:sz w:val="24"/>
          <w:szCs w:val="20"/>
          <w:lang w:eastAsia="tr-TR"/>
        </w:rPr>
        <w:t xml:space="preserve"> </w:t>
      </w:r>
      <w:r w:rsidR="00D53723" w:rsidRPr="00BC555B">
        <w:rPr>
          <w:rFonts w:ascii="Times New Roman" w:hAnsi="Times New Roman" w:cs="Times New Roman"/>
          <w:sz w:val="24"/>
          <w:szCs w:val="24"/>
        </w:rPr>
        <w:t xml:space="preserve">Anılan servisin olayın iş kazası olduğu yönünde karar alma yetkisi olduğu gibi, olayın iş kazası olmadığı yönünde karar alma yetkisi de bulunmaktadır. Servis tarafından </w:t>
      </w:r>
      <w:r w:rsidR="00171B4C">
        <w:rPr>
          <w:rFonts w:ascii="Times New Roman" w:hAnsi="Times New Roman" w:cs="Times New Roman"/>
          <w:sz w:val="24"/>
          <w:szCs w:val="24"/>
        </w:rPr>
        <w:t xml:space="preserve">olay hakkında </w:t>
      </w:r>
      <w:r w:rsidR="00D40446">
        <w:rPr>
          <w:rFonts w:ascii="Times New Roman" w:hAnsi="Times New Roman" w:cs="Times New Roman"/>
          <w:sz w:val="24"/>
          <w:szCs w:val="24"/>
        </w:rPr>
        <w:t xml:space="preserve">alınan </w:t>
      </w:r>
      <w:r w:rsidR="00171B4C">
        <w:rPr>
          <w:rFonts w:ascii="Times New Roman" w:hAnsi="Times New Roman" w:cs="Times New Roman"/>
          <w:sz w:val="24"/>
          <w:szCs w:val="24"/>
        </w:rPr>
        <w:t>“</w:t>
      </w:r>
      <w:r w:rsidR="00D53723" w:rsidRPr="00BC555B">
        <w:rPr>
          <w:rFonts w:ascii="Times New Roman" w:hAnsi="Times New Roman" w:cs="Times New Roman"/>
          <w:sz w:val="24"/>
          <w:szCs w:val="24"/>
        </w:rPr>
        <w:t>iş kazası değildir</w:t>
      </w:r>
      <w:r w:rsidR="00171B4C">
        <w:rPr>
          <w:rFonts w:ascii="Times New Roman" w:hAnsi="Times New Roman" w:cs="Times New Roman"/>
          <w:sz w:val="24"/>
          <w:szCs w:val="24"/>
        </w:rPr>
        <w:t>”</w:t>
      </w:r>
      <w:r w:rsidR="00D53723" w:rsidRPr="00BC555B">
        <w:rPr>
          <w:rFonts w:ascii="Times New Roman" w:hAnsi="Times New Roman" w:cs="Times New Roman"/>
          <w:sz w:val="24"/>
          <w:szCs w:val="24"/>
        </w:rPr>
        <w:t xml:space="preserve"> kararı</w:t>
      </w:r>
      <w:r w:rsidR="00171B4C">
        <w:rPr>
          <w:rFonts w:ascii="Times New Roman" w:hAnsi="Times New Roman" w:cs="Times New Roman"/>
          <w:sz w:val="24"/>
          <w:szCs w:val="24"/>
        </w:rPr>
        <w:t>na</w:t>
      </w:r>
      <w:r w:rsidR="00E56C9F" w:rsidRPr="00BC555B">
        <w:rPr>
          <w:rFonts w:ascii="Times New Roman" w:hAnsi="Times New Roman" w:cs="Times New Roman"/>
          <w:sz w:val="24"/>
          <w:szCs w:val="24"/>
        </w:rPr>
        <w:t xml:space="preserve"> sigortalının itiraz etmesi halinde </w:t>
      </w:r>
      <w:r w:rsidR="00D53723" w:rsidRPr="00BC555B">
        <w:rPr>
          <w:rFonts w:ascii="Times New Roman" w:hAnsi="Times New Roman" w:cs="Times New Roman"/>
          <w:sz w:val="24"/>
          <w:szCs w:val="24"/>
        </w:rPr>
        <w:t>söz konusu vaka bir kez de Komisyonca incelen</w:t>
      </w:r>
      <w:r w:rsidR="005554CF" w:rsidRPr="00BC555B">
        <w:rPr>
          <w:rFonts w:ascii="Times New Roman" w:hAnsi="Times New Roman" w:cs="Times New Roman"/>
          <w:sz w:val="24"/>
          <w:szCs w:val="24"/>
        </w:rPr>
        <w:t>ecek</w:t>
      </w:r>
      <w:r w:rsidR="00D53723" w:rsidRPr="00BC555B">
        <w:rPr>
          <w:rFonts w:ascii="Times New Roman" w:hAnsi="Times New Roman" w:cs="Times New Roman"/>
          <w:sz w:val="24"/>
          <w:szCs w:val="24"/>
        </w:rPr>
        <w:t xml:space="preserve"> ve Komisyon tarafından karara </w:t>
      </w:r>
      <w:r w:rsidR="005554CF" w:rsidRPr="00BC555B">
        <w:rPr>
          <w:rFonts w:ascii="Times New Roman" w:hAnsi="Times New Roman" w:cs="Times New Roman"/>
          <w:sz w:val="24"/>
          <w:szCs w:val="24"/>
        </w:rPr>
        <w:t>bağlanacaktır.</w:t>
      </w:r>
    </w:p>
    <w:p w:rsidR="00191722" w:rsidRPr="00BC555B" w:rsidRDefault="009060C5" w:rsidP="008E707E">
      <w:pPr>
        <w:spacing w:after="0" w:line="240" w:lineRule="auto"/>
        <w:ind w:firstLine="709"/>
        <w:jc w:val="both"/>
        <w:rPr>
          <w:rFonts w:ascii="Times New Roman" w:hAnsi="Times New Roman" w:cs="Times New Roman"/>
          <w:sz w:val="24"/>
          <w:szCs w:val="24"/>
        </w:rPr>
      </w:pPr>
      <w:proofErr w:type="gramStart"/>
      <w:r w:rsidRPr="00BC555B">
        <w:rPr>
          <w:rFonts w:ascii="Times New Roman" w:hAnsi="Times New Roman" w:cs="Times New Roman"/>
          <w:b/>
          <w:sz w:val="24"/>
          <w:szCs w:val="24"/>
        </w:rPr>
        <w:t>b)</w:t>
      </w:r>
      <w:r w:rsidR="00191722" w:rsidRPr="00BC555B">
        <w:rPr>
          <w:rFonts w:ascii="Times New Roman" w:hAnsi="Times New Roman" w:cs="Times New Roman"/>
          <w:b/>
          <w:sz w:val="24"/>
          <w:szCs w:val="24"/>
        </w:rPr>
        <w:t xml:space="preserve"> İş Kazası Tespit Komisyonunca Tespit Yapılması:</w:t>
      </w:r>
      <w:r w:rsidR="00191722" w:rsidRPr="00BC555B">
        <w:rPr>
          <w:rFonts w:ascii="Times New Roman" w:hAnsi="Times New Roman" w:cs="Times New Roman"/>
          <w:sz w:val="24"/>
          <w:szCs w:val="24"/>
        </w:rPr>
        <w:t xml:space="preserve"> Eldeki bilgi ve belgeler ile kısa vadeli sigorta servislerince tespit yapılamaması durumunda; ilgili sosyal güvenlik il </w:t>
      </w:r>
      <w:r w:rsidR="00191722" w:rsidRPr="00BC555B">
        <w:rPr>
          <w:rFonts w:ascii="Times New Roman" w:hAnsi="Times New Roman" w:cs="Times New Roman"/>
          <w:sz w:val="24"/>
          <w:szCs w:val="24"/>
        </w:rPr>
        <w:lastRenderedPageBreak/>
        <w:t>müdür yardımcısı/sosyal güvenlik merkez müdürü, varsa bir Kurum avukatı ile kısa vadeli sigortalar servis şefinden veya servis sorumlusundan oluşturulacak bir komisyon marifetiyle iş kazası tespiti yapılacaktır.</w:t>
      </w:r>
      <w:proofErr w:type="gramEnd"/>
    </w:p>
    <w:p w:rsidR="00B52751" w:rsidRPr="00BC555B" w:rsidRDefault="00191722" w:rsidP="008E707E">
      <w:pPr>
        <w:spacing w:after="0" w:line="240" w:lineRule="auto"/>
        <w:ind w:firstLine="709"/>
        <w:jc w:val="both"/>
        <w:rPr>
          <w:rFonts w:ascii="Times New Roman" w:hAnsi="Times New Roman" w:cs="Times New Roman"/>
          <w:sz w:val="24"/>
          <w:szCs w:val="24"/>
        </w:rPr>
      </w:pPr>
      <w:r w:rsidRPr="00BC555B">
        <w:rPr>
          <w:rFonts w:ascii="Times New Roman" w:hAnsi="Times New Roman" w:cs="Times New Roman"/>
          <w:sz w:val="24"/>
          <w:szCs w:val="24"/>
        </w:rPr>
        <w:t xml:space="preserve">Komisyonun olayın iş kazası olduğu yönünde karar alma yetkisi olduğu gibi, olayın iş kazası olmadığı yönünde karar alma yetkisi de bulunmaktadır. </w:t>
      </w:r>
      <w:r w:rsidR="00B52751" w:rsidRPr="00BC555B">
        <w:rPr>
          <w:rFonts w:ascii="Times New Roman" w:hAnsi="Times New Roman" w:cs="Times New Roman"/>
          <w:sz w:val="24"/>
          <w:szCs w:val="24"/>
        </w:rPr>
        <w:t>Komisyonun “iş kazası değildir” kararına sigortalının yeni bilgi ve belgeler ile itiraz etmesi halinde olay Komisyon tarafından yeniden değerlendirilecek, karar verilememesi halinde</w:t>
      </w:r>
      <w:r w:rsidR="0043171C" w:rsidRPr="00BC555B">
        <w:rPr>
          <w:rFonts w:ascii="Times New Roman" w:hAnsi="Times New Roman" w:cs="Times New Roman"/>
          <w:sz w:val="24"/>
          <w:szCs w:val="24"/>
        </w:rPr>
        <w:t>, karar verilememesinin gerekçeleri belgelendirilmek ve sigortalının itirazına esas olarak sunduğu yeni bilgi ve belgeler de eksiksiz eklenmek suretiyle</w:t>
      </w:r>
      <w:r w:rsidR="00B52751" w:rsidRPr="00BC555B">
        <w:rPr>
          <w:rFonts w:ascii="Times New Roman" w:hAnsi="Times New Roman" w:cs="Times New Roman"/>
          <w:sz w:val="24"/>
          <w:szCs w:val="24"/>
        </w:rPr>
        <w:t xml:space="preserve"> konu denetim talebi ile Rehberlik ve Teftiş Başkanlığına iletilebilecektir.</w:t>
      </w:r>
    </w:p>
    <w:p w:rsidR="00191722" w:rsidRPr="00BC555B" w:rsidRDefault="00191722" w:rsidP="008E707E">
      <w:pPr>
        <w:spacing w:after="0" w:line="240" w:lineRule="auto"/>
        <w:ind w:firstLine="709"/>
        <w:jc w:val="both"/>
        <w:rPr>
          <w:rFonts w:ascii="Times New Roman" w:hAnsi="Times New Roman" w:cs="Times New Roman"/>
          <w:sz w:val="24"/>
          <w:szCs w:val="24"/>
        </w:rPr>
      </w:pPr>
      <w:r w:rsidRPr="00BC555B">
        <w:rPr>
          <w:rFonts w:ascii="Times New Roman" w:hAnsi="Times New Roman" w:cs="Times New Roman"/>
          <w:sz w:val="24"/>
          <w:szCs w:val="24"/>
        </w:rPr>
        <w:t xml:space="preserve">Komisyon kararı üzerine sigortalı yargı organlarına başvurabilecektir. </w:t>
      </w:r>
    </w:p>
    <w:p w:rsidR="00191722" w:rsidRPr="00BC555B" w:rsidRDefault="00191722" w:rsidP="008E707E">
      <w:pPr>
        <w:spacing w:after="0" w:line="240" w:lineRule="auto"/>
        <w:ind w:firstLine="709"/>
        <w:jc w:val="both"/>
        <w:rPr>
          <w:rFonts w:ascii="Times New Roman" w:hAnsi="Times New Roman" w:cs="Times New Roman"/>
          <w:sz w:val="24"/>
          <w:szCs w:val="24"/>
        </w:rPr>
      </w:pPr>
      <w:r w:rsidRPr="00BC555B">
        <w:rPr>
          <w:rFonts w:ascii="Times New Roman" w:hAnsi="Times New Roman" w:cs="Times New Roman"/>
          <w:b/>
          <w:sz w:val="24"/>
          <w:szCs w:val="24"/>
        </w:rPr>
        <w:t>c) Denetim Vasıtasıyla Tespit Yapılması:</w:t>
      </w:r>
      <w:r w:rsidRPr="00BC555B">
        <w:rPr>
          <w:rFonts w:ascii="Times New Roman" w:hAnsi="Times New Roman" w:cs="Times New Roman"/>
          <w:sz w:val="24"/>
          <w:szCs w:val="24"/>
        </w:rPr>
        <w:t xml:space="preserve"> Oluşturulan Komisyon tarafından da </w:t>
      </w:r>
      <w:r w:rsidR="00DD190E" w:rsidRPr="00BC555B">
        <w:rPr>
          <w:rFonts w:ascii="Times New Roman" w:hAnsi="Times New Roman" w:cs="Times New Roman"/>
          <w:sz w:val="24"/>
          <w:szCs w:val="24"/>
        </w:rPr>
        <w:t xml:space="preserve">kazanın </w:t>
      </w:r>
      <w:r w:rsidR="00912EB3" w:rsidRPr="00BC555B">
        <w:rPr>
          <w:rFonts w:ascii="Times New Roman" w:hAnsi="Times New Roman" w:cs="Times New Roman"/>
          <w:sz w:val="24"/>
          <w:szCs w:val="24"/>
        </w:rPr>
        <w:t>iş</w:t>
      </w:r>
      <w:r w:rsidR="002116F8" w:rsidRPr="00BC555B">
        <w:rPr>
          <w:rFonts w:ascii="Times New Roman" w:hAnsi="Times New Roman" w:cs="Times New Roman"/>
          <w:sz w:val="24"/>
          <w:szCs w:val="24"/>
        </w:rPr>
        <w:t xml:space="preserve"> </w:t>
      </w:r>
      <w:r w:rsidR="00912EB3" w:rsidRPr="00BC555B">
        <w:rPr>
          <w:rFonts w:ascii="Times New Roman" w:hAnsi="Times New Roman" w:cs="Times New Roman"/>
          <w:sz w:val="24"/>
          <w:szCs w:val="24"/>
        </w:rPr>
        <w:t xml:space="preserve">kazası </w:t>
      </w:r>
      <w:r w:rsidR="00DD190E" w:rsidRPr="00BC555B">
        <w:rPr>
          <w:rFonts w:ascii="Times New Roman" w:hAnsi="Times New Roman" w:cs="Times New Roman"/>
          <w:sz w:val="24"/>
          <w:szCs w:val="24"/>
        </w:rPr>
        <w:t>olduğuna ya</w:t>
      </w:r>
      <w:r w:rsidR="00DE4DE9" w:rsidRPr="00BC555B">
        <w:rPr>
          <w:rFonts w:ascii="Times New Roman" w:hAnsi="Times New Roman" w:cs="Times New Roman"/>
          <w:sz w:val="24"/>
          <w:szCs w:val="24"/>
        </w:rPr>
        <w:t xml:space="preserve"> </w:t>
      </w:r>
      <w:r w:rsidR="00DD190E" w:rsidRPr="00BC555B">
        <w:rPr>
          <w:rFonts w:ascii="Times New Roman" w:hAnsi="Times New Roman" w:cs="Times New Roman"/>
          <w:sz w:val="24"/>
          <w:szCs w:val="24"/>
        </w:rPr>
        <w:t xml:space="preserve">da olmadığına karar verilememesi </w:t>
      </w:r>
      <w:r w:rsidRPr="00BC555B">
        <w:rPr>
          <w:rFonts w:ascii="Times New Roman" w:hAnsi="Times New Roman" w:cs="Times New Roman"/>
          <w:sz w:val="24"/>
          <w:szCs w:val="24"/>
        </w:rPr>
        <w:t xml:space="preserve">halinde ise söz </w:t>
      </w:r>
      <w:r w:rsidR="00DB1DA5" w:rsidRPr="00BC555B">
        <w:rPr>
          <w:rFonts w:ascii="Times New Roman" w:hAnsi="Times New Roman" w:cs="Times New Roman"/>
          <w:sz w:val="24"/>
          <w:szCs w:val="24"/>
        </w:rPr>
        <w:t xml:space="preserve">konusu </w:t>
      </w:r>
      <w:r w:rsidR="00171B4C">
        <w:rPr>
          <w:rFonts w:ascii="Times New Roman" w:hAnsi="Times New Roman" w:cs="Times New Roman"/>
          <w:sz w:val="24"/>
          <w:szCs w:val="24"/>
        </w:rPr>
        <w:t>olay</w:t>
      </w:r>
      <w:r w:rsidRPr="00BC555B">
        <w:rPr>
          <w:rFonts w:ascii="Times New Roman" w:hAnsi="Times New Roman" w:cs="Times New Roman"/>
          <w:sz w:val="24"/>
          <w:szCs w:val="24"/>
        </w:rPr>
        <w:t xml:space="preserve"> </w:t>
      </w:r>
      <w:r w:rsidR="00DE4DE9" w:rsidRPr="00BC555B">
        <w:rPr>
          <w:rFonts w:ascii="Times New Roman" w:hAnsi="Times New Roman" w:cs="Times New Roman"/>
          <w:sz w:val="24"/>
          <w:szCs w:val="24"/>
        </w:rPr>
        <w:t>belgele</w:t>
      </w:r>
      <w:r w:rsidR="00DB1DA5" w:rsidRPr="00BC555B">
        <w:rPr>
          <w:rFonts w:ascii="Times New Roman" w:hAnsi="Times New Roman" w:cs="Times New Roman"/>
          <w:sz w:val="24"/>
          <w:szCs w:val="24"/>
        </w:rPr>
        <w:t>ri ve</w:t>
      </w:r>
      <w:r w:rsidR="00DE4DE9" w:rsidRPr="00BC555B">
        <w:rPr>
          <w:rFonts w:ascii="Times New Roman" w:hAnsi="Times New Roman" w:cs="Times New Roman"/>
          <w:sz w:val="24"/>
          <w:szCs w:val="24"/>
        </w:rPr>
        <w:t xml:space="preserve"> </w:t>
      </w:r>
      <w:r w:rsidRPr="00BC555B">
        <w:rPr>
          <w:rFonts w:ascii="Times New Roman" w:hAnsi="Times New Roman" w:cs="Times New Roman"/>
          <w:sz w:val="24"/>
          <w:szCs w:val="24"/>
        </w:rPr>
        <w:t xml:space="preserve">gerekçeleri ile birlikte </w:t>
      </w:r>
      <w:r w:rsidR="00DB1DA5" w:rsidRPr="00BC555B">
        <w:rPr>
          <w:rFonts w:ascii="Times New Roman" w:hAnsi="Times New Roman" w:cs="Times New Roman"/>
          <w:sz w:val="24"/>
          <w:szCs w:val="24"/>
        </w:rPr>
        <w:t xml:space="preserve">soruşturulmak üzere </w:t>
      </w:r>
      <w:r w:rsidRPr="00BC555B">
        <w:rPr>
          <w:rFonts w:ascii="Times New Roman" w:hAnsi="Times New Roman" w:cs="Times New Roman"/>
          <w:sz w:val="24"/>
          <w:szCs w:val="24"/>
        </w:rPr>
        <w:t>Rehberlik ve Teftiş Başkanlığının ilgili Grup Başkanlığına intikal ettirilecektir.</w:t>
      </w:r>
    </w:p>
    <w:p w:rsidR="006C316A" w:rsidRPr="00BC555B" w:rsidRDefault="006C316A" w:rsidP="005B1A64">
      <w:pPr>
        <w:spacing w:after="0" w:line="240" w:lineRule="auto"/>
        <w:ind w:firstLine="708"/>
        <w:jc w:val="both"/>
        <w:rPr>
          <w:rFonts w:ascii="Times New Roman" w:hAnsi="Times New Roman" w:cs="Times New Roman"/>
          <w:sz w:val="24"/>
          <w:szCs w:val="24"/>
        </w:rPr>
      </w:pPr>
    </w:p>
    <w:p w:rsidR="00191722" w:rsidRPr="00BC555B" w:rsidRDefault="00191722" w:rsidP="00242C01">
      <w:pPr>
        <w:spacing w:after="0" w:line="240" w:lineRule="auto"/>
        <w:ind w:firstLine="708"/>
        <w:jc w:val="both"/>
        <w:rPr>
          <w:rFonts w:ascii="Times New Roman" w:hAnsi="Times New Roman" w:cs="Times New Roman"/>
          <w:b/>
          <w:sz w:val="24"/>
          <w:szCs w:val="24"/>
        </w:rPr>
      </w:pPr>
      <w:r w:rsidRPr="00BC555B">
        <w:rPr>
          <w:rFonts w:ascii="Times New Roman" w:hAnsi="Times New Roman" w:cs="Times New Roman"/>
          <w:b/>
          <w:sz w:val="24"/>
          <w:szCs w:val="24"/>
        </w:rPr>
        <w:t>B- Meslekte Kazanma Gücü Kayıp Oranının Tespiti</w:t>
      </w:r>
    </w:p>
    <w:p w:rsidR="00C70333" w:rsidRPr="00BC555B" w:rsidRDefault="00C70333" w:rsidP="00C70333">
      <w:pPr>
        <w:spacing w:after="0" w:line="240" w:lineRule="auto"/>
        <w:ind w:firstLine="708"/>
        <w:jc w:val="both"/>
        <w:rPr>
          <w:rFonts w:ascii="Times New Roman" w:hAnsi="Times New Roman" w:cs="Times New Roman"/>
          <w:sz w:val="24"/>
          <w:szCs w:val="24"/>
        </w:rPr>
      </w:pPr>
      <w:proofErr w:type="gramStart"/>
      <w:r w:rsidRPr="00BC555B">
        <w:rPr>
          <w:rFonts w:ascii="Times New Roman" w:hAnsi="Times New Roman" w:cs="Times New Roman"/>
          <w:sz w:val="24"/>
          <w:szCs w:val="24"/>
        </w:rPr>
        <w:t xml:space="preserve">Ünitelerin kısa vadeli sigortalar servisleri veya komisyonca yahut </w:t>
      </w:r>
      <w:r w:rsidR="003D3483" w:rsidRPr="00BC555B">
        <w:rPr>
          <w:rFonts w:ascii="Times New Roman" w:hAnsi="Times New Roman" w:cs="Times New Roman"/>
          <w:sz w:val="24"/>
          <w:szCs w:val="24"/>
        </w:rPr>
        <w:t xml:space="preserve">iş müfettişleri ya da Kurumun denetim ile görevlendirilen memurlarınca </w:t>
      </w:r>
      <w:r w:rsidR="003761AD" w:rsidRPr="00BC555B">
        <w:rPr>
          <w:rFonts w:ascii="Times New Roman" w:hAnsi="Times New Roman" w:cs="Times New Roman"/>
          <w:sz w:val="24"/>
          <w:szCs w:val="24"/>
        </w:rPr>
        <w:t>hazırlanmış bir</w:t>
      </w:r>
      <w:r w:rsidR="003D3483" w:rsidRPr="00BC555B">
        <w:rPr>
          <w:rFonts w:ascii="Times New Roman" w:hAnsi="Times New Roman" w:cs="Times New Roman"/>
          <w:sz w:val="24"/>
          <w:szCs w:val="24"/>
        </w:rPr>
        <w:t xml:space="preserve"> tetkik ve araştırma sonucu</w:t>
      </w:r>
      <w:r w:rsidR="00FA7B4D" w:rsidRPr="00BC555B">
        <w:rPr>
          <w:rFonts w:ascii="Times New Roman" w:hAnsi="Times New Roman" w:cs="Times New Roman"/>
          <w:sz w:val="24"/>
          <w:szCs w:val="24"/>
        </w:rPr>
        <w:t xml:space="preserve"> düzenlenen mevcut </w:t>
      </w:r>
      <w:r w:rsidRPr="00BC555B">
        <w:rPr>
          <w:rFonts w:ascii="Times New Roman" w:hAnsi="Times New Roman" w:cs="Times New Roman"/>
          <w:sz w:val="24"/>
          <w:szCs w:val="24"/>
        </w:rPr>
        <w:t>rapora/tutanağa</w:t>
      </w:r>
      <w:r w:rsidR="007A3D3F" w:rsidRPr="00BC555B">
        <w:rPr>
          <w:rFonts w:ascii="Times New Roman" w:hAnsi="Times New Roman" w:cs="Times New Roman"/>
          <w:sz w:val="24"/>
          <w:szCs w:val="24"/>
        </w:rPr>
        <w:t xml:space="preserve"> veya sonuçlanmış mahkeme kararlarına </w:t>
      </w:r>
      <w:r w:rsidRPr="00BC555B">
        <w:rPr>
          <w:rFonts w:ascii="Times New Roman" w:hAnsi="Times New Roman" w:cs="Times New Roman"/>
          <w:sz w:val="24"/>
          <w:szCs w:val="24"/>
        </w:rPr>
        <w:t xml:space="preserve">göre olayın iş kazası olduğunun </w:t>
      </w:r>
      <w:r w:rsidR="00C066D5" w:rsidRPr="00BC555B">
        <w:rPr>
          <w:rFonts w:ascii="Times New Roman" w:hAnsi="Times New Roman" w:cs="Times New Roman"/>
          <w:sz w:val="24"/>
          <w:szCs w:val="24"/>
        </w:rPr>
        <w:t xml:space="preserve">kesin olarak </w:t>
      </w:r>
      <w:r w:rsidRPr="00BC555B">
        <w:rPr>
          <w:rFonts w:ascii="Times New Roman" w:hAnsi="Times New Roman" w:cs="Times New Roman"/>
          <w:sz w:val="24"/>
          <w:szCs w:val="24"/>
        </w:rPr>
        <w:t xml:space="preserve">anlaşılması ve sigortalının </w:t>
      </w:r>
      <w:r w:rsidR="006E20F0" w:rsidRPr="00BC555B">
        <w:rPr>
          <w:rFonts w:ascii="Times New Roman" w:hAnsi="Times New Roman" w:cs="Times New Roman"/>
          <w:sz w:val="24"/>
          <w:szCs w:val="24"/>
        </w:rPr>
        <w:t>gelir veya aylık talebin</w:t>
      </w:r>
      <w:r w:rsidR="007A3D3F" w:rsidRPr="00BC555B">
        <w:rPr>
          <w:rFonts w:ascii="Times New Roman" w:hAnsi="Times New Roman" w:cs="Times New Roman"/>
          <w:sz w:val="24"/>
          <w:szCs w:val="24"/>
        </w:rPr>
        <w:t>de bulunması</w:t>
      </w:r>
      <w:r w:rsidR="004E0E70" w:rsidRPr="00BC555B">
        <w:rPr>
          <w:rFonts w:ascii="Times New Roman" w:hAnsi="Times New Roman" w:cs="Times New Roman"/>
          <w:sz w:val="24"/>
          <w:szCs w:val="24"/>
        </w:rPr>
        <w:t xml:space="preserve"> ya</w:t>
      </w:r>
      <w:r w:rsidR="00826B41">
        <w:rPr>
          <w:rFonts w:ascii="Times New Roman" w:hAnsi="Times New Roman" w:cs="Times New Roman"/>
          <w:sz w:val="24"/>
          <w:szCs w:val="24"/>
        </w:rPr>
        <w:t xml:space="preserve"> </w:t>
      </w:r>
      <w:r w:rsidR="004E0E70" w:rsidRPr="00BC555B">
        <w:rPr>
          <w:rFonts w:ascii="Times New Roman" w:hAnsi="Times New Roman" w:cs="Times New Roman"/>
          <w:sz w:val="24"/>
          <w:szCs w:val="24"/>
        </w:rPr>
        <w:t>da</w:t>
      </w:r>
      <w:r w:rsidR="006E20F0" w:rsidRPr="00BC555B">
        <w:rPr>
          <w:rFonts w:ascii="Times New Roman" w:hAnsi="Times New Roman" w:cs="Times New Roman"/>
          <w:sz w:val="24"/>
          <w:szCs w:val="24"/>
        </w:rPr>
        <w:t xml:space="preserve"> söz konusu talep olmaksızın </w:t>
      </w:r>
      <w:r w:rsidR="00D53723" w:rsidRPr="00BC555B">
        <w:rPr>
          <w:rFonts w:ascii="Times New Roman" w:hAnsi="Times New Roman" w:cs="Times New Roman"/>
          <w:sz w:val="24"/>
          <w:szCs w:val="24"/>
        </w:rPr>
        <w:t>meslekte kazanma gücü kayıp oranının tespit edilmesi</w:t>
      </w:r>
      <w:r w:rsidR="007A3D3F" w:rsidRPr="00BC555B">
        <w:rPr>
          <w:rFonts w:ascii="Times New Roman" w:hAnsi="Times New Roman" w:cs="Times New Roman"/>
          <w:sz w:val="24"/>
          <w:szCs w:val="24"/>
        </w:rPr>
        <w:t xml:space="preserve">ni </w:t>
      </w:r>
      <w:r w:rsidR="00C066D5" w:rsidRPr="00BC555B">
        <w:rPr>
          <w:rFonts w:ascii="Times New Roman" w:hAnsi="Times New Roman" w:cs="Times New Roman"/>
          <w:sz w:val="24"/>
          <w:szCs w:val="24"/>
        </w:rPr>
        <w:t>istemesi</w:t>
      </w:r>
      <w:r w:rsidR="007A3D3F" w:rsidRPr="00BC555B">
        <w:rPr>
          <w:rFonts w:ascii="Times New Roman" w:hAnsi="Times New Roman" w:cs="Times New Roman"/>
          <w:sz w:val="24"/>
          <w:szCs w:val="24"/>
        </w:rPr>
        <w:t xml:space="preserve"> halinde</w:t>
      </w:r>
      <w:r w:rsidRPr="00BC555B">
        <w:rPr>
          <w:rFonts w:ascii="Times New Roman" w:hAnsi="Times New Roman" w:cs="Times New Roman"/>
          <w:sz w:val="24"/>
          <w:szCs w:val="24"/>
        </w:rPr>
        <w:t xml:space="preserve">, </w:t>
      </w:r>
      <w:r w:rsidR="003761AD" w:rsidRPr="00BC555B">
        <w:rPr>
          <w:rFonts w:ascii="Times New Roman" w:hAnsi="Times New Roman" w:cs="Times New Roman"/>
          <w:sz w:val="24"/>
          <w:szCs w:val="24"/>
        </w:rPr>
        <w:t xml:space="preserve">iş kazası dosyası yeni bir denetim talebinde bulunulmadan </w:t>
      </w:r>
      <w:r w:rsidR="00B6750E" w:rsidRPr="00BC555B">
        <w:rPr>
          <w:rFonts w:ascii="Times New Roman" w:hAnsi="Times New Roman" w:cs="Times New Roman"/>
          <w:sz w:val="24"/>
          <w:szCs w:val="24"/>
        </w:rPr>
        <w:t xml:space="preserve">Genelge ekinde yer alan “İş Kazası Dosyası Kontrol Listesinde Bulunması Gereken Bilgi ve Belgeler” (Ek-1) ile birlikte </w:t>
      </w:r>
      <w:r w:rsidRPr="00BC555B">
        <w:rPr>
          <w:rFonts w:ascii="Times New Roman" w:hAnsi="Times New Roman" w:cs="Times New Roman"/>
          <w:sz w:val="24"/>
          <w:szCs w:val="24"/>
        </w:rPr>
        <w:t xml:space="preserve">Kocatepe Sağlık Sosyal Güvenlik Merkezine gönderilecektir. </w:t>
      </w:r>
      <w:proofErr w:type="gramEnd"/>
    </w:p>
    <w:p w:rsidR="004B3E09" w:rsidRPr="00BC555B" w:rsidRDefault="004B3E09" w:rsidP="004B3E09">
      <w:pPr>
        <w:spacing w:after="0" w:line="240" w:lineRule="auto"/>
        <w:ind w:firstLine="709"/>
        <w:jc w:val="both"/>
        <w:rPr>
          <w:rFonts w:ascii="Times New Roman" w:eastAsia="Times New Roman" w:hAnsi="Times New Roman" w:cs="Times New Roman"/>
          <w:color w:val="FF0000"/>
          <w:sz w:val="24"/>
          <w:szCs w:val="24"/>
          <w:lang w:eastAsia="tr-TR"/>
        </w:rPr>
      </w:pPr>
      <w:r w:rsidRPr="00BC555B">
        <w:rPr>
          <w:rFonts w:ascii="Times New Roman" w:eastAsia="Times New Roman" w:hAnsi="Times New Roman" w:cs="Times New Roman"/>
          <w:sz w:val="24"/>
          <w:szCs w:val="24"/>
          <w:lang w:eastAsia="tr-TR"/>
        </w:rPr>
        <w:t xml:space="preserve">Ünitelerin kısa vadeli sigortalar servisleri veya yukarıda belirtilen komisyonca düzenlenen ve olayın iş kazası olduğunu belirtir rapor/ tutanakta; olayın iş kazası olduğu açıkça belirtilecek, </w:t>
      </w:r>
      <w:r w:rsidR="003761AD" w:rsidRPr="00BC555B">
        <w:rPr>
          <w:rFonts w:ascii="Times New Roman" w:eastAsia="Times New Roman" w:hAnsi="Times New Roman" w:cs="Times New Roman"/>
          <w:sz w:val="24"/>
          <w:szCs w:val="24"/>
          <w:lang w:eastAsia="tr-TR"/>
        </w:rPr>
        <w:t xml:space="preserve">eldeki bilgi ve belgelere göre </w:t>
      </w:r>
      <w:r w:rsidRPr="00BC555B">
        <w:rPr>
          <w:rFonts w:ascii="Times New Roman" w:eastAsia="Times New Roman" w:hAnsi="Times New Roman" w:cs="Times New Roman"/>
          <w:sz w:val="24"/>
          <w:szCs w:val="24"/>
          <w:lang w:eastAsia="tr-TR"/>
        </w:rPr>
        <w:t xml:space="preserve">kaza tarihi, </w:t>
      </w:r>
      <w:r w:rsidR="00802DE4" w:rsidRPr="00BC555B">
        <w:rPr>
          <w:rFonts w:ascii="Times New Roman" w:eastAsia="Times New Roman" w:hAnsi="Times New Roman" w:cs="Times New Roman"/>
          <w:sz w:val="24"/>
          <w:szCs w:val="24"/>
          <w:lang w:eastAsia="tr-TR"/>
        </w:rPr>
        <w:t>saati,</w:t>
      </w:r>
      <w:r w:rsidR="003761AD" w:rsidRPr="00BC555B">
        <w:rPr>
          <w:rFonts w:ascii="Times New Roman" w:eastAsia="Times New Roman" w:hAnsi="Times New Roman" w:cs="Times New Roman"/>
          <w:sz w:val="24"/>
          <w:szCs w:val="24"/>
          <w:lang w:eastAsia="tr-TR"/>
        </w:rPr>
        <w:t xml:space="preserve"> normal mesai</w:t>
      </w:r>
      <w:r w:rsidR="00802DE4" w:rsidRPr="00BC555B">
        <w:rPr>
          <w:rFonts w:ascii="Times New Roman" w:eastAsia="Times New Roman" w:hAnsi="Times New Roman" w:cs="Times New Roman"/>
          <w:sz w:val="24"/>
          <w:szCs w:val="24"/>
          <w:lang w:eastAsia="tr-TR"/>
        </w:rPr>
        <w:t xml:space="preserve"> veya fazla mesai saatinde </w:t>
      </w:r>
      <w:r w:rsidR="003761AD" w:rsidRPr="00BC555B">
        <w:rPr>
          <w:rFonts w:ascii="Times New Roman" w:eastAsia="Times New Roman" w:hAnsi="Times New Roman" w:cs="Times New Roman"/>
          <w:sz w:val="24"/>
          <w:szCs w:val="24"/>
          <w:lang w:eastAsia="tr-TR"/>
        </w:rPr>
        <w:t xml:space="preserve">ya da mesai saatleri dışında </w:t>
      </w:r>
      <w:r w:rsidR="00802DE4" w:rsidRPr="00BC555B">
        <w:rPr>
          <w:rFonts w:ascii="Times New Roman" w:eastAsia="Times New Roman" w:hAnsi="Times New Roman" w:cs="Times New Roman"/>
          <w:sz w:val="24"/>
          <w:szCs w:val="24"/>
          <w:lang w:eastAsia="tr-TR"/>
        </w:rPr>
        <w:t xml:space="preserve">olup olmadığı, </w:t>
      </w:r>
      <w:r w:rsidRPr="00BC555B">
        <w:rPr>
          <w:rFonts w:ascii="Times New Roman" w:eastAsia="Times New Roman" w:hAnsi="Times New Roman" w:cs="Times New Roman"/>
          <w:sz w:val="24"/>
          <w:szCs w:val="24"/>
          <w:lang w:eastAsia="tr-TR"/>
        </w:rPr>
        <w:t xml:space="preserve">kazanın oluş şekli (kazanın oluş </w:t>
      </w:r>
      <w:proofErr w:type="gramStart"/>
      <w:r w:rsidRPr="00BC555B">
        <w:rPr>
          <w:rFonts w:ascii="Times New Roman" w:eastAsia="Times New Roman" w:hAnsi="Times New Roman" w:cs="Times New Roman"/>
          <w:sz w:val="24"/>
          <w:szCs w:val="24"/>
          <w:lang w:eastAsia="tr-TR"/>
        </w:rPr>
        <w:t>hikayesi</w:t>
      </w:r>
      <w:proofErr w:type="gramEnd"/>
      <w:r w:rsidRPr="00BC555B">
        <w:rPr>
          <w:rFonts w:ascii="Times New Roman" w:eastAsia="Times New Roman" w:hAnsi="Times New Roman" w:cs="Times New Roman"/>
          <w:sz w:val="24"/>
          <w:szCs w:val="24"/>
          <w:lang w:eastAsia="tr-TR"/>
        </w:rPr>
        <w:t>), sigortalının kaza anında yaptığı iş, kaza sırasında kullanmakta olduğu alet ya da makine, kazada yaralanan organ, daha önce başka bir iş kazası geçirip geçirmediği, geçirmiş ise o kazaya ait bulguları, doğuştan veya sonradan hastalığı olup olmadığı</w:t>
      </w:r>
      <w:r w:rsidR="006E20F0" w:rsidRPr="00BC555B">
        <w:rPr>
          <w:rFonts w:ascii="Times New Roman" w:eastAsia="Times New Roman" w:hAnsi="Times New Roman" w:cs="Times New Roman"/>
          <w:sz w:val="24"/>
          <w:szCs w:val="24"/>
          <w:lang w:eastAsia="tr-TR"/>
        </w:rPr>
        <w:t>, kaza anında sigo</w:t>
      </w:r>
      <w:r w:rsidR="00802DE4" w:rsidRPr="00BC555B">
        <w:rPr>
          <w:rFonts w:ascii="Times New Roman" w:eastAsia="Times New Roman" w:hAnsi="Times New Roman" w:cs="Times New Roman"/>
          <w:sz w:val="24"/>
          <w:szCs w:val="24"/>
          <w:lang w:eastAsia="tr-TR"/>
        </w:rPr>
        <w:t>rtalı olup olmadığı, sigortalı i</w:t>
      </w:r>
      <w:r w:rsidR="006E20F0" w:rsidRPr="00BC555B">
        <w:rPr>
          <w:rFonts w:ascii="Times New Roman" w:eastAsia="Times New Roman" w:hAnsi="Times New Roman" w:cs="Times New Roman"/>
          <w:sz w:val="24"/>
          <w:szCs w:val="24"/>
          <w:lang w:eastAsia="tr-TR"/>
        </w:rPr>
        <w:t>se toplam sigortalılık süresi</w:t>
      </w:r>
      <w:r w:rsidR="003D3483" w:rsidRPr="00BC555B">
        <w:rPr>
          <w:rFonts w:ascii="Times New Roman" w:eastAsia="Times New Roman" w:hAnsi="Times New Roman" w:cs="Times New Roman"/>
          <w:sz w:val="24"/>
          <w:szCs w:val="24"/>
          <w:lang w:eastAsia="tr-TR"/>
        </w:rPr>
        <w:t>, sigortalı çalışmalarının kısmi süreli ya</w:t>
      </w:r>
      <w:r w:rsidR="00CB3F5D" w:rsidRPr="00BC555B">
        <w:rPr>
          <w:rFonts w:ascii="Times New Roman" w:eastAsia="Times New Roman" w:hAnsi="Times New Roman" w:cs="Times New Roman"/>
          <w:sz w:val="24"/>
          <w:szCs w:val="24"/>
          <w:lang w:eastAsia="tr-TR"/>
        </w:rPr>
        <w:t xml:space="preserve"> </w:t>
      </w:r>
      <w:r w:rsidR="003D3483" w:rsidRPr="00BC555B">
        <w:rPr>
          <w:rFonts w:ascii="Times New Roman" w:eastAsia="Times New Roman" w:hAnsi="Times New Roman" w:cs="Times New Roman"/>
          <w:sz w:val="24"/>
          <w:szCs w:val="24"/>
          <w:lang w:eastAsia="tr-TR"/>
        </w:rPr>
        <w:t xml:space="preserve">da tam süreli olup olmadığı </w:t>
      </w:r>
      <w:r w:rsidRPr="00BC555B">
        <w:rPr>
          <w:rFonts w:ascii="Times New Roman" w:eastAsia="Times New Roman" w:hAnsi="Times New Roman" w:cs="Times New Roman"/>
          <w:sz w:val="24"/>
          <w:szCs w:val="24"/>
          <w:lang w:eastAsia="tr-TR"/>
        </w:rPr>
        <w:t xml:space="preserve">hususlarının </w:t>
      </w:r>
      <w:r w:rsidR="00B6750E" w:rsidRPr="00BC555B">
        <w:rPr>
          <w:rFonts w:ascii="Times New Roman" w:eastAsia="Times New Roman" w:hAnsi="Times New Roman" w:cs="Times New Roman"/>
          <w:sz w:val="24"/>
          <w:szCs w:val="24"/>
          <w:lang w:eastAsia="tr-TR"/>
        </w:rPr>
        <w:t xml:space="preserve">açıkça </w:t>
      </w:r>
      <w:r w:rsidRPr="00BC555B">
        <w:rPr>
          <w:rFonts w:ascii="Times New Roman" w:eastAsia="Times New Roman" w:hAnsi="Times New Roman" w:cs="Times New Roman"/>
          <w:sz w:val="24"/>
          <w:szCs w:val="24"/>
          <w:lang w:eastAsia="tr-TR"/>
        </w:rPr>
        <w:t xml:space="preserve">belirtilmesi gerekmektedir. </w:t>
      </w:r>
    </w:p>
    <w:p w:rsidR="00191722" w:rsidRPr="00BC555B" w:rsidRDefault="004E0E70" w:rsidP="00171B4C">
      <w:pPr>
        <w:spacing w:after="0" w:line="240" w:lineRule="auto"/>
        <w:ind w:firstLine="708"/>
        <w:jc w:val="both"/>
        <w:rPr>
          <w:rFonts w:ascii="Times New Roman" w:hAnsi="Times New Roman" w:cs="Times New Roman"/>
          <w:sz w:val="24"/>
          <w:szCs w:val="24"/>
        </w:rPr>
      </w:pPr>
      <w:proofErr w:type="gramStart"/>
      <w:r w:rsidRPr="00BC555B">
        <w:rPr>
          <w:rFonts w:ascii="Times New Roman" w:hAnsi="Times New Roman" w:cs="Times New Roman"/>
          <w:sz w:val="24"/>
          <w:szCs w:val="24"/>
        </w:rPr>
        <w:t>Kısa vadeli sigorta servisleri personellerince s</w:t>
      </w:r>
      <w:r w:rsidR="004B00F1" w:rsidRPr="00BC555B">
        <w:rPr>
          <w:rFonts w:ascii="Times New Roman" w:hAnsi="Times New Roman" w:cs="Times New Roman"/>
          <w:sz w:val="24"/>
          <w:szCs w:val="24"/>
        </w:rPr>
        <w:t xml:space="preserve">öz konusu </w:t>
      </w:r>
      <w:r w:rsidRPr="00BC555B">
        <w:rPr>
          <w:rFonts w:ascii="Times New Roman" w:hAnsi="Times New Roman" w:cs="Times New Roman"/>
          <w:sz w:val="24"/>
          <w:szCs w:val="24"/>
        </w:rPr>
        <w:t xml:space="preserve">dosya ve eki listede </w:t>
      </w:r>
      <w:r w:rsidR="007F4CDA" w:rsidRPr="00BC555B">
        <w:rPr>
          <w:rFonts w:ascii="Times New Roman" w:hAnsi="Times New Roman" w:cs="Times New Roman"/>
          <w:sz w:val="24"/>
          <w:szCs w:val="24"/>
        </w:rPr>
        <w:t xml:space="preserve">yer alan </w:t>
      </w:r>
      <w:r w:rsidRPr="00BC555B">
        <w:rPr>
          <w:rFonts w:ascii="Times New Roman" w:hAnsi="Times New Roman" w:cs="Times New Roman"/>
          <w:sz w:val="24"/>
          <w:szCs w:val="24"/>
        </w:rPr>
        <w:t>belgeler</w:t>
      </w:r>
      <w:r w:rsidR="00191722" w:rsidRPr="00BC555B">
        <w:rPr>
          <w:rFonts w:ascii="Times New Roman" w:hAnsi="Times New Roman" w:cs="Times New Roman"/>
          <w:sz w:val="24"/>
          <w:szCs w:val="24"/>
        </w:rPr>
        <w:t xml:space="preserve"> </w:t>
      </w:r>
      <w:r w:rsidR="002A540F" w:rsidRPr="00BC555B">
        <w:rPr>
          <w:rFonts w:ascii="Times New Roman" w:hAnsi="Times New Roman" w:cs="Times New Roman"/>
          <w:sz w:val="24"/>
          <w:szCs w:val="24"/>
        </w:rPr>
        <w:t>Kocatepe Sağlık Sosyal Güvenlik Merkezine</w:t>
      </w:r>
      <w:r w:rsidR="00191722" w:rsidRPr="00BC555B">
        <w:rPr>
          <w:rFonts w:ascii="Times New Roman" w:hAnsi="Times New Roman" w:cs="Times New Roman"/>
          <w:sz w:val="24"/>
          <w:szCs w:val="24"/>
        </w:rPr>
        <w:t xml:space="preserve"> </w:t>
      </w:r>
      <w:r w:rsidR="00DE0BA1" w:rsidRPr="00BC555B">
        <w:rPr>
          <w:rFonts w:ascii="Times New Roman" w:hAnsi="Times New Roman" w:cs="Times New Roman"/>
          <w:sz w:val="24"/>
          <w:szCs w:val="24"/>
        </w:rPr>
        <w:t>gönderilmeden önce kontrol edilecek, b</w:t>
      </w:r>
      <w:r w:rsidR="00191722" w:rsidRPr="00BC555B">
        <w:rPr>
          <w:rFonts w:ascii="Times New Roman" w:hAnsi="Times New Roman" w:cs="Times New Roman"/>
          <w:sz w:val="24"/>
          <w:szCs w:val="24"/>
        </w:rPr>
        <w:t xml:space="preserve">u belgelerden </w:t>
      </w:r>
      <w:r w:rsidR="00DE0BA1" w:rsidRPr="00BC555B">
        <w:rPr>
          <w:rFonts w:ascii="Times New Roman" w:hAnsi="Times New Roman" w:cs="Times New Roman"/>
          <w:sz w:val="24"/>
          <w:szCs w:val="24"/>
        </w:rPr>
        <w:t xml:space="preserve">eksik olanlar </w:t>
      </w:r>
      <w:r w:rsidR="00191722" w:rsidRPr="00BC555B">
        <w:rPr>
          <w:rFonts w:ascii="Times New Roman" w:hAnsi="Times New Roman" w:cs="Times New Roman"/>
          <w:sz w:val="24"/>
          <w:szCs w:val="24"/>
        </w:rPr>
        <w:t>var ise; ilgili birim</w:t>
      </w:r>
      <w:r w:rsidR="00FE766E" w:rsidRPr="00BC555B">
        <w:rPr>
          <w:rFonts w:ascii="Times New Roman" w:hAnsi="Times New Roman" w:cs="Times New Roman"/>
          <w:sz w:val="24"/>
          <w:szCs w:val="24"/>
        </w:rPr>
        <w:t>ler</w:t>
      </w:r>
      <w:r w:rsidR="00191722" w:rsidRPr="00BC555B">
        <w:rPr>
          <w:rFonts w:ascii="Times New Roman" w:hAnsi="Times New Roman" w:cs="Times New Roman"/>
          <w:sz w:val="24"/>
          <w:szCs w:val="24"/>
        </w:rPr>
        <w:t xml:space="preserve">den </w:t>
      </w:r>
      <w:r w:rsidR="00FE766E" w:rsidRPr="00BC555B">
        <w:rPr>
          <w:rFonts w:ascii="Times New Roman" w:hAnsi="Times New Roman" w:cs="Times New Roman"/>
          <w:sz w:val="24"/>
          <w:szCs w:val="24"/>
        </w:rPr>
        <w:t xml:space="preserve">resmi yazı ile </w:t>
      </w:r>
      <w:r w:rsidR="00191722" w:rsidRPr="00BC555B">
        <w:rPr>
          <w:rFonts w:ascii="Times New Roman" w:hAnsi="Times New Roman" w:cs="Times New Roman"/>
          <w:sz w:val="24"/>
          <w:szCs w:val="24"/>
        </w:rPr>
        <w:t>isten</w:t>
      </w:r>
      <w:r w:rsidR="00FE766E" w:rsidRPr="00BC555B">
        <w:rPr>
          <w:rFonts w:ascii="Times New Roman" w:hAnsi="Times New Roman" w:cs="Times New Roman"/>
          <w:sz w:val="24"/>
          <w:szCs w:val="24"/>
        </w:rPr>
        <w:t>ecek, şayet temin edilememiş ise</w:t>
      </w:r>
      <w:r w:rsidR="00191722" w:rsidRPr="00BC555B">
        <w:rPr>
          <w:rFonts w:ascii="Times New Roman" w:hAnsi="Times New Roman" w:cs="Times New Roman"/>
          <w:sz w:val="24"/>
          <w:szCs w:val="24"/>
        </w:rPr>
        <w:t xml:space="preserve"> ilgili birim/kuruluş/kişi tarafından belge ve bilginin </w:t>
      </w:r>
      <w:r w:rsidR="007F4CDA" w:rsidRPr="00BC555B">
        <w:rPr>
          <w:rFonts w:ascii="Times New Roman" w:hAnsi="Times New Roman" w:cs="Times New Roman"/>
          <w:sz w:val="24"/>
          <w:szCs w:val="24"/>
        </w:rPr>
        <w:t xml:space="preserve">istenmesine rağmen </w:t>
      </w:r>
      <w:r w:rsidR="00FE766E" w:rsidRPr="00BC555B">
        <w:rPr>
          <w:rFonts w:ascii="Times New Roman" w:hAnsi="Times New Roman" w:cs="Times New Roman"/>
          <w:sz w:val="24"/>
          <w:szCs w:val="24"/>
        </w:rPr>
        <w:t xml:space="preserve">temin edilemediği </w:t>
      </w:r>
      <w:r w:rsidR="00191722" w:rsidRPr="00BC555B">
        <w:rPr>
          <w:rFonts w:ascii="Times New Roman" w:hAnsi="Times New Roman" w:cs="Times New Roman"/>
          <w:sz w:val="24"/>
          <w:szCs w:val="24"/>
        </w:rPr>
        <w:t>hususu</w:t>
      </w:r>
      <w:r w:rsidRPr="00BC555B">
        <w:rPr>
          <w:rFonts w:ascii="Times New Roman" w:hAnsi="Times New Roman" w:cs="Times New Roman"/>
          <w:sz w:val="24"/>
          <w:szCs w:val="24"/>
        </w:rPr>
        <w:t xml:space="preserve"> izah edilerek</w:t>
      </w:r>
      <w:r w:rsidR="007F4CDA" w:rsidRPr="00BC555B">
        <w:rPr>
          <w:rFonts w:ascii="Times New Roman" w:hAnsi="Times New Roman" w:cs="Times New Roman"/>
          <w:sz w:val="24"/>
          <w:szCs w:val="24"/>
        </w:rPr>
        <w:t xml:space="preserve"> konu ile ilgili</w:t>
      </w:r>
      <w:r w:rsidR="00E60BCD" w:rsidRPr="00BC555B">
        <w:rPr>
          <w:rFonts w:ascii="Times New Roman" w:hAnsi="Times New Roman" w:cs="Times New Roman"/>
          <w:sz w:val="24"/>
          <w:szCs w:val="24"/>
        </w:rPr>
        <w:t xml:space="preserve"> resmi yazı</w:t>
      </w:r>
      <w:r w:rsidRPr="00BC555B">
        <w:rPr>
          <w:rFonts w:ascii="Times New Roman" w:hAnsi="Times New Roman" w:cs="Times New Roman"/>
          <w:sz w:val="24"/>
          <w:szCs w:val="24"/>
        </w:rPr>
        <w:t>şma</w:t>
      </w:r>
      <w:r w:rsidR="00E60BCD" w:rsidRPr="00BC555B">
        <w:rPr>
          <w:rFonts w:ascii="Times New Roman" w:hAnsi="Times New Roman" w:cs="Times New Roman"/>
          <w:sz w:val="24"/>
          <w:szCs w:val="24"/>
        </w:rPr>
        <w:t xml:space="preserve">ların tarih ve sayıları </w:t>
      </w:r>
      <w:r w:rsidR="00DE0BA1" w:rsidRPr="00BC555B">
        <w:rPr>
          <w:rFonts w:ascii="Times New Roman" w:hAnsi="Times New Roman" w:cs="Times New Roman"/>
          <w:sz w:val="24"/>
          <w:szCs w:val="24"/>
        </w:rPr>
        <w:t xml:space="preserve">Kocatepe Sağlık Sosyal Güvenlik Merkezine gönderilen </w:t>
      </w:r>
      <w:r w:rsidR="007A3D3F" w:rsidRPr="00BC555B">
        <w:rPr>
          <w:rFonts w:ascii="Times New Roman" w:hAnsi="Times New Roman" w:cs="Times New Roman"/>
          <w:sz w:val="24"/>
          <w:szCs w:val="24"/>
        </w:rPr>
        <w:t xml:space="preserve">dosyaya ait </w:t>
      </w:r>
      <w:r w:rsidR="00B6750E" w:rsidRPr="00BC555B">
        <w:rPr>
          <w:rFonts w:ascii="Times New Roman" w:hAnsi="Times New Roman" w:cs="Times New Roman"/>
          <w:sz w:val="24"/>
          <w:szCs w:val="24"/>
        </w:rPr>
        <w:t xml:space="preserve">üst </w:t>
      </w:r>
      <w:r w:rsidR="00DE0BA1" w:rsidRPr="00BC555B">
        <w:rPr>
          <w:rFonts w:ascii="Times New Roman" w:hAnsi="Times New Roman" w:cs="Times New Roman"/>
          <w:sz w:val="24"/>
          <w:szCs w:val="24"/>
        </w:rPr>
        <w:t>yazıda</w:t>
      </w:r>
      <w:r w:rsidR="00191722" w:rsidRPr="00BC555B">
        <w:rPr>
          <w:rFonts w:ascii="Times New Roman" w:hAnsi="Times New Roman" w:cs="Times New Roman"/>
          <w:sz w:val="24"/>
          <w:szCs w:val="24"/>
        </w:rPr>
        <w:t xml:space="preserve"> mutlaka belirtilecektir.</w:t>
      </w:r>
      <w:proofErr w:type="gramEnd"/>
    </w:p>
    <w:p w:rsidR="004450FA" w:rsidRPr="00BC555B" w:rsidRDefault="002A540F" w:rsidP="00171B4C">
      <w:pPr>
        <w:spacing w:after="0" w:line="240" w:lineRule="auto"/>
        <w:ind w:firstLine="567"/>
        <w:jc w:val="both"/>
        <w:rPr>
          <w:rFonts w:ascii="Times New Roman" w:eastAsia="Times New Roman" w:hAnsi="Times New Roman" w:cs="Times New Roman"/>
          <w:sz w:val="24"/>
          <w:szCs w:val="20"/>
          <w:lang w:eastAsia="tr-TR"/>
        </w:rPr>
      </w:pPr>
      <w:r w:rsidRPr="00BC555B">
        <w:rPr>
          <w:rFonts w:ascii="Times New Roman" w:hAnsi="Times New Roman" w:cs="Times New Roman"/>
          <w:sz w:val="24"/>
          <w:szCs w:val="24"/>
        </w:rPr>
        <w:t xml:space="preserve">Kocatepe Sağlık Sosyal Güvenlik Merkezi </w:t>
      </w:r>
      <w:r w:rsidR="00191722" w:rsidRPr="00BC555B">
        <w:rPr>
          <w:rFonts w:ascii="Times New Roman" w:hAnsi="Times New Roman" w:cs="Times New Roman"/>
          <w:sz w:val="24"/>
          <w:szCs w:val="24"/>
        </w:rPr>
        <w:t xml:space="preserve">tarafından </w:t>
      </w:r>
      <w:r w:rsidR="007F4CDA" w:rsidRPr="00BC555B">
        <w:rPr>
          <w:rFonts w:ascii="Times New Roman" w:hAnsi="Times New Roman" w:cs="Times New Roman"/>
          <w:sz w:val="24"/>
          <w:szCs w:val="24"/>
        </w:rPr>
        <w:t xml:space="preserve">sigortalının </w:t>
      </w:r>
      <w:r w:rsidR="00191722" w:rsidRPr="00BC555B">
        <w:rPr>
          <w:rFonts w:ascii="Times New Roman" w:hAnsi="Times New Roman" w:cs="Times New Roman"/>
          <w:sz w:val="24"/>
          <w:szCs w:val="24"/>
        </w:rPr>
        <w:t>meslekte kazanma gücü kayıp oranının %10’un altında belirlenm</w:t>
      </w:r>
      <w:r w:rsidR="004B3E09" w:rsidRPr="00BC555B">
        <w:rPr>
          <w:rFonts w:ascii="Times New Roman" w:hAnsi="Times New Roman" w:cs="Times New Roman"/>
          <w:sz w:val="24"/>
          <w:szCs w:val="24"/>
        </w:rPr>
        <w:t>esi durumunda, Kanunun 21 ve 22</w:t>
      </w:r>
      <w:r w:rsidR="005B3452" w:rsidRPr="00BC555B">
        <w:rPr>
          <w:rFonts w:ascii="Times New Roman" w:hAnsi="Times New Roman" w:cs="Times New Roman"/>
          <w:sz w:val="24"/>
          <w:szCs w:val="24"/>
        </w:rPr>
        <w:t xml:space="preserve"> </w:t>
      </w:r>
      <w:proofErr w:type="spellStart"/>
      <w:r w:rsidR="004B3E09" w:rsidRPr="00BC555B">
        <w:rPr>
          <w:rFonts w:ascii="Times New Roman" w:hAnsi="Times New Roman" w:cs="Times New Roman"/>
          <w:sz w:val="24"/>
          <w:szCs w:val="24"/>
        </w:rPr>
        <w:t>nci</w:t>
      </w:r>
      <w:proofErr w:type="spellEnd"/>
      <w:r w:rsidR="004B3E09" w:rsidRPr="00BC555B">
        <w:rPr>
          <w:rFonts w:ascii="Times New Roman" w:hAnsi="Times New Roman" w:cs="Times New Roman"/>
          <w:sz w:val="24"/>
          <w:szCs w:val="24"/>
        </w:rPr>
        <w:t xml:space="preserve"> maddeleri ile ilgili aşağıda yapılan açıklamalar da dikkate alınarak denetim talebinde bulunulup bulunulmayacağına</w:t>
      </w:r>
      <w:r w:rsidR="000A71BC" w:rsidRPr="00BC555B">
        <w:rPr>
          <w:rFonts w:ascii="Times New Roman" w:hAnsi="Times New Roman" w:cs="Times New Roman"/>
          <w:sz w:val="24"/>
          <w:szCs w:val="24"/>
        </w:rPr>
        <w:t xml:space="preserve"> ünitece</w:t>
      </w:r>
      <w:r w:rsidR="004B3E09" w:rsidRPr="00BC555B">
        <w:rPr>
          <w:rFonts w:ascii="Times New Roman" w:hAnsi="Times New Roman" w:cs="Times New Roman"/>
          <w:sz w:val="24"/>
          <w:szCs w:val="24"/>
        </w:rPr>
        <w:t xml:space="preserve"> karar verilecektir. </w:t>
      </w:r>
      <w:r w:rsidR="00DE0BA1" w:rsidRPr="00BC555B">
        <w:rPr>
          <w:rFonts w:ascii="Times New Roman" w:hAnsi="Times New Roman" w:cs="Times New Roman"/>
          <w:sz w:val="24"/>
          <w:szCs w:val="24"/>
        </w:rPr>
        <w:t>A</w:t>
      </w:r>
      <w:r w:rsidR="000A71BC" w:rsidRPr="00BC555B">
        <w:rPr>
          <w:rFonts w:ascii="Times New Roman" w:hAnsi="Times New Roman" w:cs="Times New Roman"/>
          <w:sz w:val="24"/>
          <w:szCs w:val="24"/>
        </w:rPr>
        <w:t xml:space="preserve">nılan maddeler kapsamında </w:t>
      </w:r>
      <w:r w:rsidR="007B7115" w:rsidRPr="00BC555B">
        <w:rPr>
          <w:rFonts w:ascii="Times New Roman" w:hAnsi="Times New Roman" w:cs="Times New Roman"/>
          <w:sz w:val="24"/>
          <w:szCs w:val="24"/>
        </w:rPr>
        <w:t xml:space="preserve">yapılacak </w:t>
      </w:r>
      <w:r w:rsidR="000A71BC" w:rsidRPr="00BC555B">
        <w:rPr>
          <w:rFonts w:ascii="Times New Roman" w:hAnsi="Times New Roman" w:cs="Times New Roman"/>
          <w:sz w:val="24"/>
          <w:szCs w:val="24"/>
        </w:rPr>
        <w:t>bir işlem bulunmaması halinde</w:t>
      </w:r>
      <w:r w:rsidR="004B3E09" w:rsidRPr="00BC555B">
        <w:rPr>
          <w:rFonts w:ascii="Times New Roman" w:hAnsi="Times New Roman" w:cs="Times New Roman"/>
          <w:sz w:val="24"/>
          <w:szCs w:val="24"/>
        </w:rPr>
        <w:t xml:space="preserve"> dosya</w:t>
      </w:r>
      <w:r w:rsidR="00191722" w:rsidRPr="00BC555B">
        <w:rPr>
          <w:rFonts w:ascii="Times New Roman" w:hAnsi="Times New Roman" w:cs="Times New Roman"/>
          <w:sz w:val="24"/>
          <w:szCs w:val="24"/>
        </w:rPr>
        <w:t xml:space="preserve"> tahsis kütüklerine işlenmesi için sigortalı emeklilik servislerine intikal ettirilecektir.</w:t>
      </w:r>
      <w:r w:rsidR="004450FA" w:rsidRPr="00BC555B">
        <w:rPr>
          <w:rFonts w:ascii="Times New Roman" w:eastAsia="Times New Roman" w:hAnsi="Times New Roman" w:cs="Times New Roman"/>
          <w:sz w:val="24"/>
          <w:szCs w:val="20"/>
          <w:lang w:eastAsia="tr-TR"/>
        </w:rPr>
        <w:t xml:space="preserve"> </w:t>
      </w:r>
    </w:p>
    <w:p w:rsidR="00BF7DFF" w:rsidRPr="00BC555B" w:rsidRDefault="00191722" w:rsidP="00CB3F5D">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lastRenderedPageBreak/>
        <w:t xml:space="preserve">Meslekte </w:t>
      </w:r>
      <w:r w:rsidR="007F4CDA" w:rsidRPr="00BC555B">
        <w:rPr>
          <w:rFonts w:ascii="Times New Roman" w:hAnsi="Times New Roman" w:cs="Times New Roman"/>
          <w:sz w:val="24"/>
          <w:szCs w:val="24"/>
        </w:rPr>
        <w:t>kazanma gücü kayıp oranının %10 ve</w:t>
      </w:r>
      <w:r w:rsidR="00171B4C">
        <w:rPr>
          <w:rFonts w:ascii="Times New Roman" w:hAnsi="Times New Roman" w:cs="Times New Roman"/>
          <w:sz w:val="24"/>
          <w:szCs w:val="24"/>
        </w:rPr>
        <w:t xml:space="preserve"> üzerinde</w:t>
      </w:r>
      <w:r w:rsidRPr="00BC555B">
        <w:rPr>
          <w:rFonts w:ascii="Times New Roman" w:hAnsi="Times New Roman" w:cs="Times New Roman"/>
          <w:sz w:val="24"/>
          <w:szCs w:val="24"/>
        </w:rPr>
        <w:t xml:space="preserve"> </w:t>
      </w:r>
      <w:r w:rsidR="007F4CDA" w:rsidRPr="00BC555B">
        <w:rPr>
          <w:rFonts w:ascii="Times New Roman" w:hAnsi="Times New Roman" w:cs="Times New Roman"/>
          <w:sz w:val="24"/>
          <w:szCs w:val="24"/>
        </w:rPr>
        <w:t xml:space="preserve">bir oran </w:t>
      </w:r>
      <w:r w:rsidRPr="00BC555B">
        <w:rPr>
          <w:rFonts w:ascii="Times New Roman" w:hAnsi="Times New Roman" w:cs="Times New Roman"/>
          <w:sz w:val="24"/>
          <w:szCs w:val="24"/>
        </w:rPr>
        <w:t>tespit edilmiş olması durumunda dosya</w:t>
      </w:r>
      <w:r w:rsidR="007F4CDA" w:rsidRPr="00BC555B">
        <w:rPr>
          <w:rFonts w:ascii="Times New Roman" w:hAnsi="Times New Roman" w:cs="Times New Roman"/>
          <w:sz w:val="24"/>
          <w:szCs w:val="24"/>
        </w:rPr>
        <w:t xml:space="preserve"> mutlaka</w:t>
      </w:r>
      <w:r w:rsidR="002D2906" w:rsidRPr="00BC555B">
        <w:rPr>
          <w:rFonts w:ascii="Times New Roman" w:hAnsi="Times New Roman" w:cs="Times New Roman"/>
          <w:sz w:val="24"/>
          <w:szCs w:val="24"/>
        </w:rPr>
        <w:t xml:space="preserve"> denetim talebi ile</w:t>
      </w:r>
      <w:r w:rsidRPr="00BC555B">
        <w:rPr>
          <w:rFonts w:ascii="Times New Roman" w:hAnsi="Times New Roman" w:cs="Times New Roman"/>
          <w:sz w:val="24"/>
          <w:szCs w:val="24"/>
        </w:rPr>
        <w:t xml:space="preserve"> Rehberlik ve Teftiş Başkanlığının ilgili Grup Başkanlığına intikal ettirilecektir.</w:t>
      </w:r>
      <w:r w:rsidR="007F4CDA" w:rsidRPr="00BC555B">
        <w:rPr>
          <w:rFonts w:ascii="Times New Roman" w:hAnsi="Times New Roman" w:cs="Times New Roman"/>
          <w:sz w:val="24"/>
          <w:szCs w:val="24"/>
        </w:rPr>
        <w:t xml:space="preserve"> </w:t>
      </w:r>
    </w:p>
    <w:p w:rsidR="00FD6E1B" w:rsidRPr="00BC555B" w:rsidRDefault="00FD6E1B" w:rsidP="00FD6E1B">
      <w:pPr>
        <w:spacing w:after="0" w:line="240" w:lineRule="auto"/>
        <w:ind w:firstLine="708"/>
        <w:jc w:val="both"/>
        <w:rPr>
          <w:rFonts w:ascii="Times New Roman" w:hAnsi="Times New Roman" w:cs="Times New Roman"/>
          <w:strike/>
          <w:sz w:val="24"/>
          <w:szCs w:val="24"/>
        </w:rPr>
      </w:pPr>
      <w:r w:rsidRPr="00BC555B">
        <w:rPr>
          <w:rFonts w:ascii="Times New Roman" w:hAnsi="Times New Roman" w:cs="Times New Roman"/>
          <w:sz w:val="24"/>
          <w:szCs w:val="24"/>
        </w:rPr>
        <w:t>Meslekte kazanma gücü kayıp oranlarına yönelik itirazlarda Yüksek Sağlık Kurulunca</w:t>
      </w:r>
      <w:r w:rsidR="0075247B" w:rsidRPr="00BC555B">
        <w:rPr>
          <w:rFonts w:ascii="Times New Roman" w:hAnsi="Times New Roman" w:cs="Times New Roman"/>
          <w:sz w:val="24"/>
          <w:szCs w:val="24"/>
        </w:rPr>
        <w:t>,</w:t>
      </w:r>
      <w:r w:rsidRPr="00BC555B">
        <w:rPr>
          <w:rFonts w:ascii="Times New Roman" w:hAnsi="Times New Roman" w:cs="Times New Roman"/>
          <w:sz w:val="24"/>
          <w:szCs w:val="24"/>
        </w:rPr>
        <w:t xml:space="preserve"> </w:t>
      </w:r>
      <w:r w:rsidR="0075247B" w:rsidRPr="00BC555B">
        <w:rPr>
          <w:rFonts w:ascii="Times New Roman" w:hAnsi="Times New Roman" w:cs="Times New Roman"/>
          <w:sz w:val="24"/>
          <w:szCs w:val="24"/>
        </w:rPr>
        <w:t>müfettiş raporu ile te</w:t>
      </w:r>
      <w:r w:rsidR="00A810DD" w:rsidRPr="00BC555B">
        <w:rPr>
          <w:rFonts w:ascii="Times New Roman" w:hAnsi="Times New Roman" w:cs="Times New Roman"/>
          <w:sz w:val="24"/>
          <w:szCs w:val="24"/>
        </w:rPr>
        <w:t>spiti gerekli görülen hususlar varsa bu hususların</w:t>
      </w:r>
      <w:r w:rsidR="0075247B" w:rsidRPr="00BC555B">
        <w:rPr>
          <w:rFonts w:ascii="Times New Roman" w:hAnsi="Times New Roman" w:cs="Times New Roman"/>
          <w:sz w:val="24"/>
          <w:szCs w:val="24"/>
        </w:rPr>
        <w:t xml:space="preserve"> açıkça </w:t>
      </w:r>
      <w:r w:rsidR="00F22E4A" w:rsidRPr="00BC555B">
        <w:rPr>
          <w:rFonts w:ascii="Times New Roman" w:hAnsi="Times New Roman" w:cs="Times New Roman"/>
          <w:sz w:val="24"/>
          <w:szCs w:val="24"/>
        </w:rPr>
        <w:t xml:space="preserve">kararlarda </w:t>
      </w:r>
      <w:r w:rsidR="0075247B" w:rsidRPr="00BC555B">
        <w:rPr>
          <w:rFonts w:ascii="Times New Roman" w:hAnsi="Times New Roman" w:cs="Times New Roman"/>
          <w:sz w:val="24"/>
          <w:szCs w:val="24"/>
        </w:rPr>
        <w:t>belirtil</w:t>
      </w:r>
      <w:r w:rsidR="00F22E4A" w:rsidRPr="00BC555B">
        <w:rPr>
          <w:rFonts w:ascii="Times New Roman" w:hAnsi="Times New Roman" w:cs="Times New Roman"/>
          <w:sz w:val="24"/>
          <w:szCs w:val="24"/>
        </w:rPr>
        <w:t xml:space="preserve">mesi </w:t>
      </w:r>
      <w:r w:rsidRPr="00BC555B">
        <w:rPr>
          <w:rFonts w:ascii="Times New Roman" w:hAnsi="Times New Roman" w:cs="Times New Roman"/>
          <w:sz w:val="24"/>
          <w:szCs w:val="24"/>
        </w:rPr>
        <w:t>halinde</w:t>
      </w:r>
      <w:r w:rsidR="00171B4C">
        <w:rPr>
          <w:rFonts w:ascii="Times New Roman" w:hAnsi="Times New Roman" w:cs="Times New Roman"/>
          <w:sz w:val="24"/>
          <w:szCs w:val="24"/>
        </w:rPr>
        <w:t xml:space="preserve"> m</w:t>
      </w:r>
      <w:r w:rsidR="00171B4C" w:rsidRPr="00BC555B">
        <w:rPr>
          <w:rFonts w:ascii="Times New Roman" w:hAnsi="Times New Roman" w:cs="Times New Roman"/>
          <w:sz w:val="24"/>
          <w:szCs w:val="24"/>
        </w:rPr>
        <w:t>eslekte kazanma gücü kayıp oranın</w:t>
      </w:r>
      <w:r w:rsidR="00171B4C">
        <w:rPr>
          <w:rFonts w:ascii="Times New Roman" w:hAnsi="Times New Roman" w:cs="Times New Roman"/>
          <w:sz w:val="24"/>
          <w:szCs w:val="24"/>
        </w:rPr>
        <w:t>a bakılmaksızın</w:t>
      </w:r>
      <w:r w:rsidRPr="00BC555B">
        <w:rPr>
          <w:rFonts w:ascii="Times New Roman" w:hAnsi="Times New Roman" w:cs="Times New Roman"/>
          <w:sz w:val="24"/>
          <w:szCs w:val="24"/>
        </w:rPr>
        <w:t xml:space="preserve"> denetim talebinde bulunulacaktır.</w:t>
      </w:r>
    </w:p>
    <w:p w:rsidR="00F70E71" w:rsidRPr="00BC555B" w:rsidRDefault="00F70E71" w:rsidP="005554CF">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 xml:space="preserve">Ancak sigortalının </w:t>
      </w:r>
      <w:r w:rsidR="00FD6E1B" w:rsidRPr="00BC555B">
        <w:rPr>
          <w:rFonts w:ascii="Times New Roman" w:hAnsi="Times New Roman" w:cs="Times New Roman"/>
          <w:sz w:val="24"/>
          <w:szCs w:val="24"/>
        </w:rPr>
        <w:t>% 10’</w:t>
      </w:r>
      <w:r w:rsidRPr="00BC555B">
        <w:rPr>
          <w:rFonts w:ascii="Times New Roman" w:hAnsi="Times New Roman" w:cs="Times New Roman"/>
          <w:sz w:val="24"/>
          <w:szCs w:val="24"/>
        </w:rPr>
        <w:t>un üstünde</w:t>
      </w:r>
      <w:r w:rsidR="00FD6E1B" w:rsidRPr="00BC555B">
        <w:rPr>
          <w:rFonts w:ascii="Times New Roman" w:hAnsi="Times New Roman" w:cs="Times New Roman"/>
          <w:sz w:val="24"/>
          <w:szCs w:val="24"/>
        </w:rPr>
        <w:t xml:space="preserve"> meslekte kazanma gücü kayıp oranı</w:t>
      </w:r>
      <w:r w:rsidRPr="00BC555B">
        <w:rPr>
          <w:rFonts w:ascii="Times New Roman" w:hAnsi="Times New Roman" w:cs="Times New Roman"/>
          <w:sz w:val="24"/>
          <w:szCs w:val="24"/>
        </w:rPr>
        <w:t xml:space="preserve"> </w:t>
      </w:r>
      <w:r w:rsidR="00FD6E1B" w:rsidRPr="00BC555B">
        <w:rPr>
          <w:rFonts w:ascii="Times New Roman" w:hAnsi="Times New Roman" w:cs="Times New Roman"/>
          <w:sz w:val="24"/>
          <w:szCs w:val="24"/>
        </w:rPr>
        <w:t>kararına</w:t>
      </w:r>
      <w:r w:rsidRPr="00BC555B">
        <w:rPr>
          <w:rFonts w:ascii="Times New Roman" w:hAnsi="Times New Roman" w:cs="Times New Roman"/>
          <w:sz w:val="24"/>
          <w:szCs w:val="24"/>
        </w:rPr>
        <w:t xml:space="preserve"> itiraz etmesi durumunda; sigortalının itiraz ettiği tarihte dosya Rehberlik ve Teftiş Başkanlığına gönderilmiş ve sürdürülen soruşturma neticelendirilmiş ise dosya soruşturma raporu ile birlikte Yüksek Sağlık Kuruluna iletilmek üzere Maluliyet ve Sağlık Kurulları Daire Başkanlığına gönderilecektir. Sigortalının itiraz tarihinde dosya Rehberlik ve Teftiş Başkanlığına gönderilmemiş veya soruşturma henüz sonuçlandırılmamış ise soruşturma raporu beklenmeksizin dosya Yüksek Sağlık Kuruluna iletilmek üzere Maluliyet ve Sağlık Kurulları Daire Başkanlığına gönderilecektir. Yüksek Sağlık Kurulu iş kazası hakkında soruşturma raporu olmaksızın meslekte kazanma gücü oranına yapılan itiraz ile ilgili karar verebilecektir. Ancak anılan kurulun gerek görmesi halinde soruşturma raporu Rehberlik ve Teftiş Başkanlığınca neticelendirildikten sonra tekrar Yüksek Sağlık Kuruluna iletilmek üzere Maluliyet ve Sağlık Kurulları Daire Başkanlığına gönderilecektir.</w:t>
      </w:r>
    </w:p>
    <w:p w:rsidR="00BF7DFF" w:rsidRPr="00BC555B" w:rsidRDefault="00BF7DFF" w:rsidP="00242C01">
      <w:pPr>
        <w:spacing w:after="0" w:line="240" w:lineRule="auto"/>
        <w:ind w:firstLine="708"/>
        <w:jc w:val="both"/>
        <w:rPr>
          <w:rFonts w:ascii="Times New Roman" w:hAnsi="Times New Roman" w:cs="Times New Roman"/>
          <w:b/>
          <w:sz w:val="24"/>
          <w:szCs w:val="24"/>
        </w:rPr>
      </w:pPr>
    </w:p>
    <w:p w:rsidR="00191722" w:rsidRPr="00BC555B" w:rsidRDefault="00335E25" w:rsidP="00242C01">
      <w:pPr>
        <w:spacing w:after="0" w:line="240" w:lineRule="auto"/>
        <w:ind w:firstLine="708"/>
        <w:jc w:val="both"/>
        <w:rPr>
          <w:rFonts w:ascii="Times New Roman" w:hAnsi="Times New Roman" w:cs="Times New Roman"/>
          <w:b/>
          <w:sz w:val="24"/>
          <w:szCs w:val="24"/>
        </w:rPr>
      </w:pPr>
      <w:r w:rsidRPr="00BC555B">
        <w:rPr>
          <w:rFonts w:ascii="Times New Roman" w:hAnsi="Times New Roman" w:cs="Times New Roman"/>
          <w:b/>
          <w:sz w:val="24"/>
          <w:szCs w:val="24"/>
        </w:rPr>
        <w:t>C</w:t>
      </w:r>
      <w:r w:rsidR="00191722" w:rsidRPr="00BC555B">
        <w:rPr>
          <w:rFonts w:ascii="Times New Roman" w:hAnsi="Times New Roman" w:cs="Times New Roman"/>
          <w:b/>
          <w:sz w:val="24"/>
          <w:szCs w:val="24"/>
        </w:rPr>
        <w:t>- Ölümle</w:t>
      </w:r>
      <w:r w:rsidR="008917F8" w:rsidRPr="00BC555B">
        <w:rPr>
          <w:rFonts w:ascii="Times New Roman" w:hAnsi="Times New Roman" w:cs="Times New Roman"/>
          <w:b/>
          <w:sz w:val="24"/>
          <w:szCs w:val="24"/>
        </w:rPr>
        <w:t>, Maluliyetle</w:t>
      </w:r>
      <w:r w:rsidR="00191722" w:rsidRPr="00BC555B">
        <w:rPr>
          <w:rFonts w:ascii="Times New Roman" w:hAnsi="Times New Roman" w:cs="Times New Roman"/>
          <w:b/>
          <w:sz w:val="24"/>
          <w:szCs w:val="24"/>
        </w:rPr>
        <w:t xml:space="preserve"> veya Uzuv Kaybıyla Sonuçlanan İş Kazaları  </w:t>
      </w:r>
    </w:p>
    <w:p w:rsidR="00642EDF" w:rsidRPr="00BC555B" w:rsidRDefault="00191722" w:rsidP="00242C01">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Ölümle</w:t>
      </w:r>
      <w:r w:rsidR="008917F8" w:rsidRPr="00BC555B">
        <w:rPr>
          <w:rFonts w:ascii="Times New Roman" w:hAnsi="Times New Roman" w:cs="Times New Roman"/>
          <w:sz w:val="24"/>
          <w:szCs w:val="24"/>
        </w:rPr>
        <w:t xml:space="preserve"> veya maluliyetle</w:t>
      </w:r>
      <w:r w:rsidRPr="00BC555B">
        <w:rPr>
          <w:rFonts w:ascii="Times New Roman" w:hAnsi="Times New Roman" w:cs="Times New Roman"/>
          <w:sz w:val="24"/>
          <w:szCs w:val="24"/>
        </w:rPr>
        <w:t xml:space="preserve"> sonuçlanan vakalarda </w:t>
      </w:r>
      <w:r w:rsidR="008917F8" w:rsidRPr="00BC555B">
        <w:rPr>
          <w:rFonts w:ascii="Times New Roman" w:hAnsi="Times New Roman" w:cs="Times New Roman"/>
          <w:sz w:val="24"/>
          <w:szCs w:val="24"/>
        </w:rPr>
        <w:t>dosya denetim talebi ile Rehberlik ve Teftiş Başkanlığının ilgili grup başkanlığına iletilecektir.</w:t>
      </w:r>
      <w:r w:rsidRPr="00BC555B">
        <w:rPr>
          <w:rFonts w:ascii="Times New Roman" w:hAnsi="Times New Roman" w:cs="Times New Roman"/>
          <w:sz w:val="24"/>
          <w:szCs w:val="24"/>
        </w:rPr>
        <w:t xml:space="preserve"> </w:t>
      </w:r>
      <w:r w:rsidR="000C1CE2" w:rsidRPr="00BC555B">
        <w:rPr>
          <w:rFonts w:ascii="Times New Roman" w:hAnsi="Times New Roman" w:cs="Times New Roman"/>
          <w:sz w:val="24"/>
          <w:szCs w:val="24"/>
        </w:rPr>
        <w:t>Rehberlik ve Teftiş Başkanlığınca vakanın iş kazası olarak kabul edilmesi sonucunda hazırlanan raporla birlikte dosya, hukuk servislerine intikal ettirilecektir. Bu durumda</w:t>
      </w:r>
      <w:r w:rsidR="008917F8" w:rsidRPr="00BC555B">
        <w:rPr>
          <w:rFonts w:ascii="Times New Roman" w:hAnsi="Times New Roman" w:cs="Times New Roman"/>
          <w:sz w:val="24"/>
          <w:szCs w:val="24"/>
        </w:rPr>
        <w:t xml:space="preserve"> verilen mahkeme kararına </w:t>
      </w:r>
      <w:r w:rsidR="000C1CE2" w:rsidRPr="00BC555B">
        <w:rPr>
          <w:rFonts w:ascii="Times New Roman" w:hAnsi="Times New Roman" w:cs="Times New Roman"/>
          <w:sz w:val="24"/>
          <w:szCs w:val="24"/>
        </w:rPr>
        <w:t xml:space="preserve">göre rücu işlemleri yürütülecektir. </w:t>
      </w:r>
      <w:r w:rsidRPr="00BC555B">
        <w:rPr>
          <w:rFonts w:ascii="Times New Roman" w:hAnsi="Times New Roman" w:cs="Times New Roman"/>
          <w:sz w:val="24"/>
          <w:szCs w:val="24"/>
        </w:rPr>
        <w:t>Daha önce ölümlü iş kazası vakalarının 10 gün içinde Rehberlik ve Teftiş B</w:t>
      </w:r>
      <w:r w:rsidR="000C1CE2" w:rsidRPr="00BC555B">
        <w:rPr>
          <w:rFonts w:ascii="Times New Roman" w:hAnsi="Times New Roman" w:cs="Times New Roman"/>
          <w:sz w:val="24"/>
          <w:szCs w:val="24"/>
        </w:rPr>
        <w:t>aşkanlığına iletilmesi istenmiştir. Ancak</w:t>
      </w:r>
      <w:r w:rsidRPr="00BC555B">
        <w:rPr>
          <w:rFonts w:ascii="Times New Roman" w:hAnsi="Times New Roman" w:cs="Times New Roman"/>
          <w:sz w:val="24"/>
          <w:szCs w:val="24"/>
        </w:rPr>
        <w:t xml:space="preserve"> ilgili birimlerle yapılacak yazışmalar</w:t>
      </w:r>
      <w:r w:rsidR="000C1CE2" w:rsidRPr="00BC555B">
        <w:rPr>
          <w:rFonts w:ascii="Times New Roman" w:hAnsi="Times New Roman" w:cs="Times New Roman"/>
          <w:sz w:val="24"/>
          <w:szCs w:val="24"/>
        </w:rPr>
        <w:t xml:space="preserve"> sonucu söz konusu belgelerin temini</w:t>
      </w:r>
      <w:r w:rsidR="001F40E0" w:rsidRPr="00BC555B">
        <w:rPr>
          <w:rFonts w:ascii="Times New Roman" w:hAnsi="Times New Roman" w:cs="Times New Roman"/>
          <w:sz w:val="24"/>
          <w:szCs w:val="24"/>
        </w:rPr>
        <w:t>nin</w:t>
      </w:r>
      <w:r w:rsidR="000C1CE2" w:rsidRPr="00BC555B">
        <w:rPr>
          <w:rFonts w:ascii="Times New Roman" w:hAnsi="Times New Roman" w:cs="Times New Roman"/>
          <w:sz w:val="24"/>
          <w:szCs w:val="24"/>
        </w:rPr>
        <w:t xml:space="preserve"> daha uzun bir süreyi kapsaması halinde</w:t>
      </w:r>
      <w:r w:rsidRPr="00BC555B">
        <w:rPr>
          <w:rFonts w:ascii="Times New Roman" w:hAnsi="Times New Roman" w:cs="Times New Roman"/>
          <w:sz w:val="24"/>
          <w:szCs w:val="24"/>
        </w:rPr>
        <w:t xml:space="preserve">, dosya yazışmalar sonucu </w:t>
      </w:r>
      <w:r w:rsidR="000C1CE2" w:rsidRPr="00BC555B">
        <w:rPr>
          <w:rFonts w:ascii="Times New Roman" w:hAnsi="Times New Roman" w:cs="Times New Roman"/>
          <w:sz w:val="24"/>
          <w:szCs w:val="24"/>
        </w:rPr>
        <w:t xml:space="preserve">gerekli belgelerin tamamlanmasından sonra </w:t>
      </w:r>
      <w:r w:rsidRPr="00BC555B">
        <w:rPr>
          <w:rFonts w:ascii="Times New Roman" w:hAnsi="Times New Roman" w:cs="Times New Roman"/>
          <w:sz w:val="24"/>
          <w:szCs w:val="24"/>
        </w:rPr>
        <w:t xml:space="preserve">elde edilen </w:t>
      </w:r>
      <w:r w:rsidR="000C1CE2" w:rsidRPr="00BC555B">
        <w:rPr>
          <w:rFonts w:ascii="Times New Roman" w:hAnsi="Times New Roman" w:cs="Times New Roman"/>
          <w:sz w:val="24"/>
          <w:szCs w:val="24"/>
        </w:rPr>
        <w:t xml:space="preserve">belge ve </w:t>
      </w:r>
      <w:r w:rsidRPr="00BC555B">
        <w:rPr>
          <w:rFonts w:ascii="Times New Roman" w:hAnsi="Times New Roman" w:cs="Times New Roman"/>
          <w:sz w:val="24"/>
          <w:szCs w:val="24"/>
        </w:rPr>
        <w:t>bilgilerle birlikte Rehberlik ve Teftiş Başkanlığına iletilecektir.</w:t>
      </w:r>
      <w:r w:rsidR="004B3F7A" w:rsidRPr="00BC555B">
        <w:rPr>
          <w:rFonts w:ascii="Times New Roman" w:hAnsi="Times New Roman" w:cs="Times New Roman"/>
          <w:sz w:val="24"/>
          <w:szCs w:val="24"/>
        </w:rPr>
        <w:t xml:space="preserve"> </w:t>
      </w:r>
    </w:p>
    <w:p w:rsidR="00191722" w:rsidRPr="00BC555B" w:rsidRDefault="00191722" w:rsidP="00242C01">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 xml:space="preserve">Uzuv kaybıyla sonuçlanan iş kazalarında </w:t>
      </w:r>
      <w:r w:rsidR="002B7651" w:rsidRPr="00BC555B">
        <w:rPr>
          <w:rFonts w:ascii="Times New Roman" w:hAnsi="Times New Roman" w:cs="Times New Roman"/>
          <w:sz w:val="24"/>
          <w:szCs w:val="24"/>
        </w:rPr>
        <w:t xml:space="preserve">tespit bu Genelge’nin </w:t>
      </w:r>
      <w:r w:rsidR="002B7651" w:rsidRPr="00BC555B">
        <w:rPr>
          <w:rFonts w:ascii="Times New Roman" w:hAnsi="Times New Roman" w:cs="Times New Roman"/>
          <w:b/>
          <w:sz w:val="24"/>
          <w:szCs w:val="24"/>
        </w:rPr>
        <w:t>1-A</w:t>
      </w:r>
      <w:proofErr w:type="gramStart"/>
      <w:r w:rsidR="00276DAE" w:rsidRPr="00BC555B">
        <w:rPr>
          <w:rFonts w:ascii="Times New Roman" w:hAnsi="Times New Roman" w:cs="Times New Roman"/>
          <w:b/>
          <w:sz w:val="24"/>
          <w:szCs w:val="24"/>
        </w:rPr>
        <w:t>)</w:t>
      </w:r>
      <w:proofErr w:type="gramEnd"/>
      <w:r w:rsidR="002B7651" w:rsidRPr="00BC555B">
        <w:rPr>
          <w:rFonts w:ascii="Times New Roman" w:hAnsi="Times New Roman" w:cs="Times New Roman"/>
          <w:b/>
          <w:sz w:val="24"/>
          <w:szCs w:val="24"/>
        </w:rPr>
        <w:t xml:space="preserve"> İş Kazasının Tespiti </w:t>
      </w:r>
      <w:r w:rsidR="002B7651" w:rsidRPr="00BC555B">
        <w:rPr>
          <w:rFonts w:ascii="Times New Roman" w:hAnsi="Times New Roman" w:cs="Times New Roman"/>
          <w:sz w:val="24"/>
          <w:szCs w:val="24"/>
        </w:rPr>
        <w:t>başlıklı bölümde açıklandığı şekilde işlem yapılacaktır. Kısa vadeli sigorta</w:t>
      </w:r>
      <w:r w:rsidRPr="00BC555B">
        <w:rPr>
          <w:rFonts w:ascii="Times New Roman" w:hAnsi="Times New Roman" w:cs="Times New Roman"/>
          <w:sz w:val="24"/>
          <w:szCs w:val="24"/>
        </w:rPr>
        <w:t xml:space="preserve"> </w:t>
      </w:r>
      <w:r w:rsidR="008917F8" w:rsidRPr="00BC555B">
        <w:rPr>
          <w:rFonts w:ascii="Times New Roman" w:hAnsi="Times New Roman" w:cs="Times New Roman"/>
          <w:sz w:val="24"/>
          <w:szCs w:val="24"/>
        </w:rPr>
        <w:t>servis</w:t>
      </w:r>
      <w:r w:rsidR="002B7651" w:rsidRPr="00BC555B">
        <w:rPr>
          <w:rFonts w:ascii="Times New Roman" w:hAnsi="Times New Roman" w:cs="Times New Roman"/>
          <w:sz w:val="24"/>
          <w:szCs w:val="24"/>
        </w:rPr>
        <w:t>i</w:t>
      </w:r>
      <w:r w:rsidR="008917F8" w:rsidRPr="00BC555B">
        <w:rPr>
          <w:rFonts w:ascii="Times New Roman" w:hAnsi="Times New Roman" w:cs="Times New Roman"/>
          <w:sz w:val="24"/>
          <w:szCs w:val="24"/>
        </w:rPr>
        <w:t xml:space="preserve"> veya </w:t>
      </w:r>
      <w:r w:rsidRPr="00BC555B">
        <w:rPr>
          <w:rFonts w:ascii="Times New Roman" w:hAnsi="Times New Roman" w:cs="Times New Roman"/>
          <w:sz w:val="24"/>
          <w:szCs w:val="24"/>
        </w:rPr>
        <w:t>komisyonca iş kazası tespiti yapılması</w:t>
      </w:r>
      <w:r w:rsidR="000C671E">
        <w:rPr>
          <w:rFonts w:ascii="Times New Roman" w:hAnsi="Times New Roman" w:cs="Times New Roman"/>
          <w:sz w:val="24"/>
          <w:szCs w:val="24"/>
        </w:rPr>
        <w:t xml:space="preserve"> ve </w:t>
      </w:r>
      <w:r w:rsidR="000C671E" w:rsidRPr="00BC555B">
        <w:rPr>
          <w:rFonts w:ascii="Times New Roman" w:hAnsi="Times New Roman" w:cs="Times New Roman"/>
          <w:sz w:val="24"/>
          <w:szCs w:val="24"/>
        </w:rPr>
        <w:t>sigortalının meslekte kazanma gücü kayıp oranı tespiti talebinde bulunması halinde</w:t>
      </w:r>
      <w:r w:rsidR="000C671E">
        <w:rPr>
          <w:rFonts w:ascii="Times New Roman" w:hAnsi="Times New Roman" w:cs="Times New Roman"/>
          <w:sz w:val="24"/>
          <w:szCs w:val="24"/>
        </w:rPr>
        <w:t>,</w:t>
      </w:r>
      <w:r w:rsidRPr="00BC555B">
        <w:rPr>
          <w:rFonts w:ascii="Times New Roman" w:hAnsi="Times New Roman" w:cs="Times New Roman"/>
          <w:sz w:val="24"/>
          <w:szCs w:val="24"/>
        </w:rPr>
        <w:t xml:space="preserve"> hazırlanan dosya, </w:t>
      </w:r>
      <w:r w:rsidR="009C12CB" w:rsidRPr="00BC555B">
        <w:rPr>
          <w:rFonts w:ascii="Times New Roman" w:hAnsi="Times New Roman" w:cs="Times New Roman"/>
          <w:sz w:val="24"/>
          <w:szCs w:val="24"/>
        </w:rPr>
        <w:t>Kocatepe</w:t>
      </w:r>
      <w:r w:rsidR="00DD67E2" w:rsidRPr="00BC555B">
        <w:rPr>
          <w:rFonts w:ascii="Times New Roman" w:hAnsi="Times New Roman" w:cs="Times New Roman"/>
          <w:sz w:val="24"/>
          <w:szCs w:val="24"/>
        </w:rPr>
        <w:t xml:space="preserve"> </w:t>
      </w:r>
      <w:r w:rsidRPr="00BC555B">
        <w:rPr>
          <w:rFonts w:ascii="Times New Roman" w:hAnsi="Times New Roman" w:cs="Times New Roman"/>
          <w:sz w:val="24"/>
          <w:szCs w:val="24"/>
        </w:rPr>
        <w:t>Sağlık Sosyal Güvenlik Merkezine gönderilecektir.</w:t>
      </w:r>
    </w:p>
    <w:p w:rsidR="00F70E71" w:rsidRPr="00826B41" w:rsidRDefault="00F70E71" w:rsidP="00826B41">
      <w:pPr>
        <w:tabs>
          <w:tab w:val="left" w:pos="993"/>
        </w:tabs>
        <w:spacing w:after="0" w:line="240" w:lineRule="auto"/>
        <w:ind w:firstLine="709"/>
        <w:jc w:val="both"/>
        <w:rPr>
          <w:rFonts w:ascii="Times New Roman" w:hAnsi="Times New Roman" w:cs="Times New Roman"/>
          <w:sz w:val="24"/>
          <w:szCs w:val="24"/>
        </w:rPr>
      </w:pPr>
      <w:r w:rsidRPr="00826B41">
        <w:rPr>
          <w:rFonts w:ascii="Times New Roman" w:hAnsi="Times New Roman" w:cs="Times New Roman"/>
          <w:sz w:val="24"/>
          <w:szCs w:val="24"/>
        </w:rPr>
        <w:t xml:space="preserve">Uzuv kaybı vakalarında meslekte kazanma gücü kayıp oranının tespiti, denetim ve itiraza ilişkin işlemler </w:t>
      </w:r>
      <w:r w:rsidR="002C6288" w:rsidRPr="00826B41">
        <w:rPr>
          <w:rFonts w:ascii="Times New Roman" w:hAnsi="Times New Roman" w:cs="Times New Roman"/>
          <w:sz w:val="24"/>
          <w:szCs w:val="24"/>
        </w:rPr>
        <w:t>bu Genelge’nin</w:t>
      </w:r>
      <w:r w:rsidRPr="00826B41">
        <w:rPr>
          <w:rFonts w:ascii="Times New Roman" w:hAnsi="Times New Roman" w:cs="Times New Roman"/>
          <w:sz w:val="24"/>
          <w:szCs w:val="24"/>
        </w:rPr>
        <w:t xml:space="preserve"> “</w:t>
      </w:r>
      <w:r w:rsidR="00276DAE" w:rsidRPr="00826B41">
        <w:rPr>
          <w:rFonts w:ascii="Times New Roman" w:hAnsi="Times New Roman" w:cs="Times New Roman"/>
          <w:b/>
          <w:sz w:val="24"/>
          <w:szCs w:val="24"/>
        </w:rPr>
        <w:t>1-</w:t>
      </w:r>
      <w:r w:rsidRPr="00826B41">
        <w:rPr>
          <w:rFonts w:ascii="Times New Roman" w:hAnsi="Times New Roman" w:cs="Times New Roman"/>
          <w:b/>
          <w:sz w:val="24"/>
          <w:szCs w:val="24"/>
        </w:rPr>
        <w:t>B</w:t>
      </w:r>
      <w:proofErr w:type="gramStart"/>
      <w:r w:rsidR="00276DAE" w:rsidRPr="00826B41">
        <w:rPr>
          <w:rFonts w:ascii="Times New Roman" w:hAnsi="Times New Roman" w:cs="Times New Roman"/>
          <w:b/>
          <w:sz w:val="24"/>
          <w:szCs w:val="24"/>
        </w:rPr>
        <w:t>)</w:t>
      </w:r>
      <w:proofErr w:type="gramEnd"/>
      <w:r w:rsidRPr="00826B41">
        <w:rPr>
          <w:rFonts w:ascii="Times New Roman" w:hAnsi="Times New Roman" w:cs="Times New Roman"/>
          <w:b/>
          <w:sz w:val="24"/>
          <w:szCs w:val="24"/>
        </w:rPr>
        <w:t xml:space="preserve"> Meslekte Kazanma Gücü Kayıp Oranının Tespiti” </w:t>
      </w:r>
      <w:r w:rsidR="00234F4B" w:rsidRPr="00826B41">
        <w:rPr>
          <w:rFonts w:ascii="Times New Roman" w:hAnsi="Times New Roman" w:cs="Times New Roman"/>
          <w:sz w:val="24"/>
          <w:szCs w:val="24"/>
        </w:rPr>
        <w:t>başlıklı bölüm</w:t>
      </w:r>
      <w:r w:rsidRPr="00826B41">
        <w:rPr>
          <w:rFonts w:ascii="Times New Roman" w:hAnsi="Times New Roman" w:cs="Times New Roman"/>
          <w:sz w:val="24"/>
          <w:szCs w:val="24"/>
        </w:rPr>
        <w:t>de</w:t>
      </w:r>
      <w:r w:rsidR="00234F4B" w:rsidRPr="00826B41">
        <w:rPr>
          <w:rFonts w:ascii="Times New Roman" w:hAnsi="Times New Roman" w:cs="Times New Roman"/>
          <w:sz w:val="24"/>
          <w:szCs w:val="24"/>
        </w:rPr>
        <w:t xml:space="preserve"> ve </w:t>
      </w:r>
      <w:r w:rsidR="00AD00FE">
        <w:rPr>
          <w:rFonts w:ascii="Times New Roman" w:hAnsi="Times New Roman" w:cs="Times New Roman"/>
          <w:b/>
          <w:sz w:val="24"/>
          <w:szCs w:val="24"/>
        </w:rPr>
        <w:t>3</w:t>
      </w:r>
      <w:r w:rsidR="00234F4B" w:rsidRPr="00826B41">
        <w:rPr>
          <w:rFonts w:ascii="Times New Roman" w:hAnsi="Times New Roman" w:cs="Times New Roman"/>
          <w:b/>
          <w:sz w:val="24"/>
          <w:szCs w:val="24"/>
        </w:rPr>
        <w:t>-</w:t>
      </w:r>
      <w:r w:rsidR="00AD00FE">
        <w:rPr>
          <w:rFonts w:ascii="Times New Roman" w:hAnsi="Times New Roman" w:cs="Times New Roman"/>
          <w:b/>
          <w:sz w:val="24"/>
          <w:szCs w:val="24"/>
        </w:rPr>
        <w:t xml:space="preserve">A) </w:t>
      </w:r>
      <w:r w:rsidR="00234F4B" w:rsidRPr="00826B41">
        <w:rPr>
          <w:rFonts w:ascii="Times New Roman" w:hAnsi="Times New Roman" w:cs="Times New Roman"/>
          <w:b/>
          <w:sz w:val="24"/>
          <w:szCs w:val="24"/>
        </w:rPr>
        <w:t xml:space="preserve">Sağlık Sosyal Güvenlik Merkezince %10 Altında Meslekte Kazanma Gücü Kaybı Oranı Tespiti Yapılan Dosyalar ile İlgili İşlemler” </w:t>
      </w:r>
      <w:r w:rsidR="00234F4B" w:rsidRPr="00826B41">
        <w:rPr>
          <w:rFonts w:ascii="Times New Roman" w:hAnsi="Times New Roman" w:cs="Times New Roman"/>
          <w:sz w:val="24"/>
          <w:szCs w:val="24"/>
        </w:rPr>
        <w:t>başlıklı bölümde</w:t>
      </w:r>
      <w:r w:rsidRPr="00826B41">
        <w:rPr>
          <w:rFonts w:ascii="Times New Roman" w:hAnsi="Times New Roman" w:cs="Times New Roman"/>
          <w:sz w:val="24"/>
          <w:szCs w:val="24"/>
        </w:rPr>
        <w:t xml:space="preserve"> açıklandığı şekilde yürütülecektir.</w:t>
      </w:r>
    </w:p>
    <w:p w:rsidR="00552F77" w:rsidRPr="00BC555B" w:rsidRDefault="00552F77" w:rsidP="005B1A64">
      <w:pPr>
        <w:spacing w:after="0" w:line="240" w:lineRule="auto"/>
        <w:ind w:firstLine="708"/>
        <w:jc w:val="both"/>
        <w:rPr>
          <w:rFonts w:ascii="Times New Roman" w:hAnsi="Times New Roman" w:cs="Times New Roman"/>
          <w:sz w:val="24"/>
          <w:szCs w:val="24"/>
        </w:rPr>
      </w:pPr>
    </w:p>
    <w:p w:rsidR="00191722" w:rsidRPr="00BC555B" w:rsidRDefault="00136B29" w:rsidP="00242C0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D</w:t>
      </w:r>
      <w:r w:rsidR="00F54EE6" w:rsidRPr="00BC555B">
        <w:rPr>
          <w:rFonts w:ascii="Times New Roman" w:hAnsi="Times New Roman" w:cs="Times New Roman"/>
          <w:b/>
          <w:sz w:val="24"/>
          <w:szCs w:val="24"/>
        </w:rPr>
        <w:t xml:space="preserve">- </w:t>
      </w:r>
      <w:r w:rsidR="003811F3" w:rsidRPr="00BC555B">
        <w:rPr>
          <w:rFonts w:ascii="Times New Roman" w:hAnsi="Times New Roman" w:cs="Times New Roman"/>
          <w:b/>
          <w:sz w:val="24"/>
          <w:szCs w:val="24"/>
        </w:rPr>
        <w:t>Sigortalılık Bildirimleri Yapılmamış Olanların İş Kazası Geçirmesi</w:t>
      </w:r>
    </w:p>
    <w:p w:rsidR="00773971" w:rsidRDefault="00191722" w:rsidP="00792881">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 xml:space="preserve">İşveren tarafından işe giriş bildirgesi ile Kuruma </w:t>
      </w:r>
      <w:r w:rsidR="00F54EE6" w:rsidRPr="00BC555B">
        <w:rPr>
          <w:rFonts w:ascii="Times New Roman" w:hAnsi="Times New Roman" w:cs="Times New Roman"/>
          <w:sz w:val="24"/>
          <w:szCs w:val="24"/>
        </w:rPr>
        <w:t xml:space="preserve">sigortalı </w:t>
      </w:r>
      <w:r w:rsidRPr="00BC555B">
        <w:rPr>
          <w:rFonts w:ascii="Times New Roman" w:hAnsi="Times New Roman" w:cs="Times New Roman"/>
          <w:sz w:val="24"/>
          <w:szCs w:val="24"/>
        </w:rPr>
        <w:t>bildiri</w:t>
      </w:r>
      <w:r w:rsidR="00AD00FE">
        <w:rPr>
          <w:rFonts w:ascii="Times New Roman" w:hAnsi="Times New Roman" w:cs="Times New Roman"/>
          <w:sz w:val="24"/>
          <w:szCs w:val="24"/>
        </w:rPr>
        <w:t>mi yapılmamış olanların kaza</w:t>
      </w:r>
      <w:r w:rsidRPr="00BC555B">
        <w:rPr>
          <w:rFonts w:ascii="Times New Roman" w:hAnsi="Times New Roman" w:cs="Times New Roman"/>
          <w:sz w:val="24"/>
          <w:szCs w:val="24"/>
        </w:rPr>
        <w:t xml:space="preserve"> geçirmesi halinde</w:t>
      </w:r>
      <w:r w:rsidR="000B4637" w:rsidRPr="00BC555B">
        <w:rPr>
          <w:rFonts w:ascii="Times New Roman" w:hAnsi="Times New Roman" w:cs="Times New Roman"/>
          <w:sz w:val="24"/>
          <w:szCs w:val="24"/>
        </w:rPr>
        <w:t xml:space="preserve"> Sosyal</w:t>
      </w:r>
      <w:r w:rsidR="0054560F" w:rsidRPr="00BC555B">
        <w:rPr>
          <w:rFonts w:ascii="Times New Roman" w:hAnsi="Times New Roman" w:cs="Times New Roman"/>
          <w:sz w:val="24"/>
          <w:szCs w:val="24"/>
        </w:rPr>
        <w:t xml:space="preserve"> Sigorta İşlemleri Yönetmeliği</w:t>
      </w:r>
      <w:r w:rsidR="00F65307" w:rsidRPr="00BC555B">
        <w:rPr>
          <w:rFonts w:ascii="Times New Roman" w:hAnsi="Times New Roman" w:cs="Times New Roman"/>
          <w:sz w:val="24"/>
          <w:szCs w:val="24"/>
        </w:rPr>
        <w:t xml:space="preserve"> </w:t>
      </w:r>
      <w:r w:rsidR="000B4637" w:rsidRPr="00BC555B">
        <w:rPr>
          <w:rFonts w:ascii="Times New Roman" w:hAnsi="Times New Roman" w:cs="Times New Roman"/>
          <w:sz w:val="24"/>
          <w:szCs w:val="24"/>
        </w:rPr>
        <w:t xml:space="preserve">ve </w:t>
      </w:r>
      <w:r w:rsidR="00F65307" w:rsidRPr="00BC555B">
        <w:rPr>
          <w:rFonts w:ascii="Times New Roman" w:hAnsi="Times New Roman" w:cs="Times New Roman"/>
          <w:sz w:val="24"/>
          <w:szCs w:val="24"/>
        </w:rPr>
        <w:t>Sosyal Güvenlik Denetmenliği</w:t>
      </w:r>
      <w:r w:rsidR="00740C85" w:rsidRPr="00BC555B">
        <w:rPr>
          <w:rFonts w:ascii="Times New Roman" w:hAnsi="Times New Roman" w:cs="Times New Roman"/>
          <w:sz w:val="24"/>
          <w:szCs w:val="24"/>
        </w:rPr>
        <w:t xml:space="preserve"> </w:t>
      </w:r>
      <w:r w:rsidR="00F65307" w:rsidRPr="00BC555B">
        <w:rPr>
          <w:rFonts w:ascii="Times New Roman" w:hAnsi="Times New Roman" w:cs="Times New Roman"/>
          <w:sz w:val="24"/>
          <w:szCs w:val="24"/>
        </w:rPr>
        <w:t>Y</w:t>
      </w:r>
      <w:r w:rsidR="00740C85" w:rsidRPr="00BC555B">
        <w:rPr>
          <w:rFonts w:ascii="Times New Roman" w:hAnsi="Times New Roman" w:cs="Times New Roman"/>
          <w:sz w:val="24"/>
          <w:szCs w:val="24"/>
        </w:rPr>
        <w:t>önetmeliği gereği</w:t>
      </w:r>
      <w:r w:rsidRPr="00BC555B">
        <w:rPr>
          <w:rFonts w:ascii="Times New Roman" w:hAnsi="Times New Roman" w:cs="Times New Roman"/>
          <w:sz w:val="24"/>
          <w:szCs w:val="24"/>
        </w:rPr>
        <w:t xml:space="preserve"> öncelikle </w:t>
      </w:r>
      <w:r w:rsidR="001313AB" w:rsidRPr="00BC555B">
        <w:rPr>
          <w:rFonts w:ascii="Times New Roman" w:hAnsi="Times New Roman" w:cs="Times New Roman"/>
          <w:sz w:val="24"/>
          <w:szCs w:val="24"/>
        </w:rPr>
        <w:t xml:space="preserve">Kurum </w:t>
      </w:r>
      <w:r w:rsidRPr="00BC555B">
        <w:rPr>
          <w:rFonts w:ascii="Times New Roman" w:hAnsi="Times New Roman" w:cs="Times New Roman"/>
          <w:sz w:val="24"/>
          <w:szCs w:val="24"/>
        </w:rPr>
        <w:t>Denetmenler</w:t>
      </w:r>
      <w:r w:rsidR="001313AB" w:rsidRPr="00BC555B">
        <w:rPr>
          <w:rFonts w:ascii="Times New Roman" w:hAnsi="Times New Roman" w:cs="Times New Roman"/>
          <w:sz w:val="24"/>
          <w:szCs w:val="24"/>
        </w:rPr>
        <w:t>in</w:t>
      </w:r>
      <w:r w:rsidRPr="00BC555B">
        <w:rPr>
          <w:rFonts w:ascii="Times New Roman" w:hAnsi="Times New Roman" w:cs="Times New Roman"/>
          <w:sz w:val="24"/>
          <w:szCs w:val="24"/>
        </w:rPr>
        <w:t xml:space="preserve">ce sigortalılık tespiti yapılması talep edilecektir. Ardından </w:t>
      </w:r>
      <w:r w:rsidR="00552F77" w:rsidRPr="00BC555B">
        <w:rPr>
          <w:rFonts w:ascii="Times New Roman" w:hAnsi="Times New Roman" w:cs="Times New Roman"/>
          <w:sz w:val="24"/>
          <w:szCs w:val="24"/>
        </w:rPr>
        <w:t xml:space="preserve">vakanın </w:t>
      </w:r>
      <w:r w:rsidRPr="00BC555B">
        <w:rPr>
          <w:rFonts w:ascii="Times New Roman" w:hAnsi="Times New Roman" w:cs="Times New Roman"/>
          <w:sz w:val="24"/>
          <w:szCs w:val="24"/>
        </w:rPr>
        <w:t>iş kazası</w:t>
      </w:r>
      <w:r w:rsidR="00552F77" w:rsidRPr="00BC555B">
        <w:rPr>
          <w:rFonts w:ascii="Times New Roman" w:hAnsi="Times New Roman" w:cs="Times New Roman"/>
          <w:sz w:val="24"/>
          <w:szCs w:val="24"/>
        </w:rPr>
        <w:t xml:space="preserve"> olup olmadığı yönünde</w:t>
      </w:r>
      <w:r w:rsidR="00D62ADF" w:rsidRPr="00BC555B">
        <w:rPr>
          <w:rFonts w:ascii="Times New Roman" w:hAnsi="Times New Roman" w:cs="Times New Roman"/>
          <w:sz w:val="24"/>
          <w:szCs w:val="24"/>
        </w:rPr>
        <w:t xml:space="preserve"> tespit </w:t>
      </w:r>
      <w:r w:rsidR="007E3DF9" w:rsidRPr="00BC555B">
        <w:rPr>
          <w:rFonts w:ascii="Times New Roman" w:hAnsi="Times New Roman" w:cs="Times New Roman"/>
          <w:sz w:val="24"/>
          <w:szCs w:val="24"/>
        </w:rPr>
        <w:t>bu Genelgede açıklanan</w:t>
      </w:r>
      <w:r w:rsidR="00D62ADF" w:rsidRPr="00BC555B">
        <w:rPr>
          <w:rFonts w:ascii="Times New Roman" w:hAnsi="Times New Roman" w:cs="Times New Roman"/>
          <w:sz w:val="24"/>
          <w:szCs w:val="24"/>
        </w:rPr>
        <w:t xml:space="preserve"> esaslara göre</w:t>
      </w:r>
      <w:r w:rsidRPr="00BC555B">
        <w:rPr>
          <w:rFonts w:ascii="Times New Roman" w:hAnsi="Times New Roman" w:cs="Times New Roman"/>
          <w:sz w:val="24"/>
          <w:szCs w:val="24"/>
        </w:rPr>
        <w:t xml:space="preserve"> yapıl</w:t>
      </w:r>
      <w:r w:rsidR="00552F77" w:rsidRPr="00BC555B">
        <w:rPr>
          <w:rFonts w:ascii="Times New Roman" w:hAnsi="Times New Roman" w:cs="Times New Roman"/>
          <w:sz w:val="24"/>
          <w:szCs w:val="24"/>
        </w:rPr>
        <w:t xml:space="preserve">acaktır. </w:t>
      </w:r>
    </w:p>
    <w:p w:rsidR="00AD00FE" w:rsidRPr="00BC555B" w:rsidRDefault="00AD00FE" w:rsidP="00792881">
      <w:pPr>
        <w:spacing w:after="0" w:line="240" w:lineRule="auto"/>
        <w:ind w:firstLine="708"/>
        <w:jc w:val="both"/>
        <w:rPr>
          <w:rFonts w:ascii="Times New Roman" w:hAnsi="Times New Roman" w:cs="Times New Roman"/>
          <w:sz w:val="24"/>
          <w:szCs w:val="24"/>
        </w:rPr>
      </w:pPr>
    </w:p>
    <w:p w:rsidR="00191722" w:rsidRPr="00BC555B" w:rsidRDefault="00191722" w:rsidP="00242C01">
      <w:pPr>
        <w:spacing w:after="0" w:line="240" w:lineRule="auto"/>
        <w:ind w:firstLine="708"/>
        <w:jc w:val="both"/>
        <w:rPr>
          <w:rFonts w:ascii="Times New Roman" w:hAnsi="Times New Roman" w:cs="Times New Roman"/>
          <w:b/>
          <w:sz w:val="24"/>
          <w:szCs w:val="24"/>
        </w:rPr>
      </w:pPr>
      <w:r w:rsidRPr="00BC555B">
        <w:rPr>
          <w:rFonts w:ascii="Times New Roman" w:hAnsi="Times New Roman" w:cs="Times New Roman"/>
          <w:b/>
          <w:sz w:val="24"/>
          <w:szCs w:val="24"/>
        </w:rPr>
        <w:lastRenderedPageBreak/>
        <w:t xml:space="preserve">2- Meslek Hastalığının </w:t>
      </w:r>
      <w:r w:rsidR="003811F3" w:rsidRPr="00BC555B">
        <w:rPr>
          <w:rFonts w:ascii="Times New Roman" w:hAnsi="Times New Roman" w:cs="Times New Roman"/>
          <w:b/>
          <w:sz w:val="24"/>
          <w:szCs w:val="24"/>
        </w:rPr>
        <w:t xml:space="preserve">Tespiti ve </w:t>
      </w:r>
      <w:r w:rsidRPr="00BC555B">
        <w:rPr>
          <w:rFonts w:ascii="Times New Roman" w:hAnsi="Times New Roman" w:cs="Times New Roman"/>
          <w:b/>
          <w:sz w:val="24"/>
          <w:szCs w:val="24"/>
        </w:rPr>
        <w:t>Soruşturulması</w:t>
      </w:r>
    </w:p>
    <w:p w:rsidR="0032386A" w:rsidRPr="00BC555B" w:rsidRDefault="003811F3" w:rsidP="00011B0A">
      <w:pPr>
        <w:spacing w:after="0" w:line="240" w:lineRule="auto"/>
        <w:ind w:firstLine="708"/>
        <w:jc w:val="both"/>
        <w:rPr>
          <w:rFonts w:ascii="Times New Roman" w:hAnsi="Times New Roman" w:cs="Times New Roman"/>
          <w:b/>
          <w:sz w:val="24"/>
          <w:szCs w:val="24"/>
        </w:rPr>
      </w:pPr>
      <w:r w:rsidRPr="00BC555B">
        <w:rPr>
          <w:rFonts w:ascii="Times New Roman" w:hAnsi="Times New Roman" w:cs="Times New Roman"/>
          <w:b/>
          <w:sz w:val="24"/>
          <w:szCs w:val="24"/>
        </w:rPr>
        <w:t>A</w:t>
      </w:r>
      <w:r w:rsidR="00B12BB5" w:rsidRPr="00BC555B">
        <w:rPr>
          <w:rFonts w:ascii="Times New Roman" w:hAnsi="Times New Roman" w:cs="Times New Roman"/>
          <w:b/>
          <w:sz w:val="24"/>
          <w:szCs w:val="24"/>
        </w:rPr>
        <w:t xml:space="preserve">-Sigortalının Meslek Hastalığı </w:t>
      </w:r>
      <w:r w:rsidR="00191722" w:rsidRPr="00BC555B">
        <w:rPr>
          <w:rFonts w:ascii="Times New Roman" w:hAnsi="Times New Roman" w:cs="Times New Roman"/>
          <w:b/>
          <w:sz w:val="24"/>
          <w:szCs w:val="24"/>
        </w:rPr>
        <w:t>Şüphesiyle Sosyal Güvenlik Merkezine Başvurması</w:t>
      </w:r>
    </w:p>
    <w:p w:rsidR="004C0D1C" w:rsidRPr="00BC555B" w:rsidRDefault="004C0D1C" w:rsidP="004C0D1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 xml:space="preserve">Sigortalı, meslek hastalığı şüphesi ile en son çalıştığı işyerinin bağlı bulunduğu sosyal güvenlik il müdürlüğü/sosyal güvenlik merkezine başvuracak ve işlemler söz konusu sosyal güvenlik il müdürlüğü/sosyal güvenlik merkezince takip edilecektir. </w:t>
      </w:r>
    </w:p>
    <w:p w:rsidR="004C0D1C" w:rsidRPr="00BC555B" w:rsidRDefault="004C0D1C" w:rsidP="004C0D1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Yapılan başvuru sonucu, meslekte kazanma gücü kaybı oranları tespitinde esas alınacak sağlık kurulu raporlarını düzenlemeye yetkili sağlık hizmet sunucularına sevk işlemleri gerçekleştirilecektir.</w:t>
      </w:r>
    </w:p>
    <w:p w:rsidR="00191722" w:rsidRPr="00BC555B" w:rsidRDefault="00191722" w:rsidP="00011B0A">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Sigortalıların sağlık hizmet sunucularından alınmış meslek hastalığı şüphesi bulunduğuna dair bir raporu olup olmadığına bakılmaksızın, meslek hastalığı tespitine yönelik sevk talepleri</w:t>
      </w:r>
      <w:r w:rsidR="00681186" w:rsidRPr="00BC555B">
        <w:rPr>
          <w:rFonts w:ascii="Times New Roman" w:hAnsi="Times New Roman" w:cs="Times New Roman"/>
          <w:sz w:val="24"/>
          <w:szCs w:val="24"/>
        </w:rPr>
        <w:t xml:space="preserve"> görevlendirilen</w:t>
      </w:r>
      <w:r w:rsidRPr="00BC555B">
        <w:rPr>
          <w:rFonts w:ascii="Times New Roman" w:hAnsi="Times New Roman" w:cs="Times New Roman"/>
          <w:sz w:val="24"/>
          <w:szCs w:val="24"/>
        </w:rPr>
        <w:t xml:space="preserve"> sosyal güvenlik merkezlerince kabul edilecektir.</w:t>
      </w:r>
    </w:p>
    <w:p w:rsidR="00191722" w:rsidRPr="00706353" w:rsidRDefault="00191722" w:rsidP="00242C01">
      <w:pPr>
        <w:spacing w:after="0" w:line="240" w:lineRule="auto"/>
        <w:ind w:firstLine="708"/>
        <w:jc w:val="both"/>
        <w:rPr>
          <w:rFonts w:ascii="Times New Roman" w:hAnsi="Times New Roman" w:cs="Times New Roman"/>
          <w:sz w:val="24"/>
          <w:szCs w:val="24"/>
        </w:rPr>
      </w:pPr>
      <w:r w:rsidRPr="00706353">
        <w:rPr>
          <w:rFonts w:ascii="Times New Roman" w:hAnsi="Times New Roman" w:cs="Times New Roman"/>
          <w:sz w:val="24"/>
          <w:szCs w:val="24"/>
        </w:rPr>
        <w:t xml:space="preserve">Bunun yanı sıra, sigortalıların yetkilendirilmiş sağlık hizmet sunucuları tarafından </w:t>
      </w:r>
      <w:r w:rsidR="0070427F" w:rsidRPr="00706353">
        <w:rPr>
          <w:rFonts w:ascii="Times New Roman" w:hAnsi="Times New Roman" w:cs="Times New Roman"/>
          <w:sz w:val="24"/>
          <w:szCs w:val="24"/>
        </w:rPr>
        <w:t xml:space="preserve">sevk talep tarihinden </w:t>
      </w:r>
      <w:r w:rsidR="00706353">
        <w:rPr>
          <w:rFonts w:ascii="Times New Roman" w:hAnsi="Times New Roman" w:cs="Times New Roman"/>
          <w:sz w:val="24"/>
          <w:szCs w:val="24"/>
        </w:rPr>
        <w:t xml:space="preserve">en fazla </w:t>
      </w:r>
      <w:r w:rsidR="0070427F" w:rsidRPr="00706353">
        <w:rPr>
          <w:rFonts w:ascii="Times New Roman" w:hAnsi="Times New Roman" w:cs="Times New Roman"/>
          <w:sz w:val="24"/>
          <w:szCs w:val="24"/>
        </w:rPr>
        <w:t>6 ay önce</w:t>
      </w:r>
      <w:r w:rsidR="00706353">
        <w:rPr>
          <w:rFonts w:ascii="Times New Roman" w:hAnsi="Times New Roman" w:cs="Times New Roman"/>
          <w:sz w:val="24"/>
          <w:szCs w:val="24"/>
        </w:rPr>
        <w:t>sine kadar</w:t>
      </w:r>
      <w:r w:rsidR="0070427F" w:rsidRPr="00706353">
        <w:rPr>
          <w:rFonts w:ascii="Times New Roman" w:hAnsi="Times New Roman" w:cs="Times New Roman"/>
          <w:sz w:val="24"/>
          <w:szCs w:val="24"/>
        </w:rPr>
        <w:t xml:space="preserve"> </w:t>
      </w:r>
      <w:r w:rsidRPr="00706353">
        <w:rPr>
          <w:rFonts w:ascii="Times New Roman" w:hAnsi="Times New Roman" w:cs="Times New Roman"/>
          <w:sz w:val="24"/>
          <w:szCs w:val="24"/>
        </w:rPr>
        <w:t>düzenlenmiş</w:t>
      </w:r>
      <w:r w:rsidR="003811F3" w:rsidRPr="00706353">
        <w:rPr>
          <w:rFonts w:ascii="Times New Roman" w:hAnsi="Times New Roman" w:cs="Times New Roman"/>
          <w:sz w:val="24"/>
          <w:szCs w:val="24"/>
        </w:rPr>
        <w:t xml:space="preserve"> </w:t>
      </w:r>
      <w:r w:rsidRPr="00706353">
        <w:rPr>
          <w:rFonts w:ascii="Times New Roman" w:hAnsi="Times New Roman" w:cs="Times New Roman"/>
          <w:sz w:val="24"/>
          <w:szCs w:val="24"/>
        </w:rPr>
        <w:t xml:space="preserve">sağlık kurulu raporlarının bulunması halinde, </w:t>
      </w:r>
      <w:r w:rsidR="0070427F" w:rsidRPr="00706353">
        <w:rPr>
          <w:rFonts w:ascii="Times New Roman" w:hAnsi="Times New Roman" w:cs="Times New Roman"/>
          <w:sz w:val="24"/>
          <w:szCs w:val="24"/>
        </w:rPr>
        <w:t>meslekte kazanma gücü kaybı tespitine</w:t>
      </w:r>
      <w:r w:rsidRPr="00706353">
        <w:rPr>
          <w:rFonts w:ascii="Times New Roman" w:hAnsi="Times New Roman" w:cs="Times New Roman"/>
          <w:sz w:val="24"/>
          <w:szCs w:val="24"/>
        </w:rPr>
        <w:t xml:space="preserve"> yönelik talepleri kabul edilecek, tekrar ikinci bir sağlık kurulu raporu alınması için sağlık hizmet sunucusuna sevk işlemi yapılmayacaktır.</w:t>
      </w:r>
    </w:p>
    <w:p w:rsidR="00552F77" w:rsidRPr="00BC555B" w:rsidRDefault="00F86502" w:rsidP="005B1A64">
      <w:pPr>
        <w:spacing w:after="0" w:line="240" w:lineRule="auto"/>
        <w:ind w:firstLine="709"/>
        <w:jc w:val="both"/>
        <w:rPr>
          <w:rFonts w:ascii="Times New Roman" w:hAnsi="Times New Roman" w:cs="Times New Roman"/>
          <w:sz w:val="24"/>
          <w:szCs w:val="24"/>
        </w:rPr>
      </w:pPr>
      <w:r w:rsidRPr="00BC555B">
        <w:rPr>
          <w:rFonts w:ascii="Times New Roman" w:hAnsi="Times New Roman" w:cs="Times New Roman"/>
          <w:sz w:val="24"/>
          <w:szCs w:val="24"/>
        </w:rPr>
        <w:t>M</w:t>
      </w:r>
      <w:r w:rsidR="00191722" w:rsidRPr="00BC555B">
        <w:rPr>
          <w:rFonts w:ascii="Times New Roman" w:hAnsi="Times New Roman" w:cs="Times New Roman"/>
          <w:sz w:val="24"/>
          <w:szCs w:val="24"/>
        </w:rPr>
        <w:t xml:space="preserve">eslek hastalığı şüphesi nedeni </w:t>
      </w:r>
      <w:r w:rsidR="00681186" w:rsidRPr="00BC555B">
        <w:rPr>
          <w:rFonts w:ascii="Times New Roman" w:hAnsi="Times New Roman" w:cs="Times New Roman"/>
          <w:sz w:val="24"/>
          <w:szCs w:val="24"/>
        </w:rPr>
        <w:t>ile hastaneye sevk talebinde bulunan ancak,</w:t>
      </w:r>
      <w:r w:rsidR="00191722" w:rsidRPr="00BC555B">
        <w:rPr>
          <w:rFonts w:ascii="Times New Roman" w:hAnsi="Times New Roman" w:cs="Times New Roman"/>
          <w:sz w:val="24"/>
          <w:szCs w:val="24"/>
        </w:rPr>
        <w:t xml:space="preserve"> maluliyet ta</w:t>
      </w:r>
      <w:r w:rsidRPr="00BC555B">
        <w:rPr>
          <w:rFonts w:ascii="Times New Roman" w:hAnsi="Times New Roman" w:cs="Times New Roman"/>
          <w:sz w:val="24"/>
          <w:szCs w:val="24"/>
        </w:rPr>
        <w:t>lebinde bulunmayan sigortalılardan bu yöndeki beyanları da alınarak işyerlerinin bağlı bulundukları sosyal güvenlik merkezlerince</w:t>
      </w:r>
      <w:r w:rsidR="00191722" w:rsidRPr="00BC555B">
        <w:rPr>
          <w:rFonts w:ascii="Times New Roman" w:hAnsi="Times New Roman" w:cs="Times New Roman"/>
          <w:sz w:val="24"/>
          <w:szCs w:val="24"/>
        </w:rPr>
        <w:t xml:space="preserve"> </w:t>
      </w:r>
      <w:r w:rsidR="00681186" w:rsidRPr="00BC555B">
        <w:rPr>
          <w:rFonts w:ascii="Times New Roman" w:hAnsi="Times New Roman" w:cs="Times New Roman"/>
          <w:sz w:val="24"/>
          <w:szCs w:val="24"/>
        </w:rPr>
        <w:t xml:space="preserve">meslek hastalığı tespiti için yetkilendirilen </w:t>
      </w:r>
      <w:r w:rsidR="00191722" w:rsidRPr="00BC555B">
        <w:rPr>
          <w:rFonts w:ascii="Times New Roman" w:hAnsi="Times New Roman" w:cs="Times New Roman"/>
          <w:sz w:val="24"/>
          <w:szCs w:val="24"/>
        </w:rPr>
        <w:t>sağlık hizmet sunucularına sevk edilecektir</w:t>
      </w:r>
      <w:r w:rsidRPr="00BC555B">
        <w:rPr>
          <w:rFonts w:ascii="Times New Roman" w:hAnsi="Times New Roman" w:cs="Times New Roman"/>
          <w:sz w:val="24"/>
          <w:szCs w:val="24"/>
        </w:rPr>
        <w:t>.</w:t>
      </w:r>
    </w:p>
    <w:p w:rsidR="001D63E4" w:rsidRPr="00BC555B" w:rsidRDefault="001D63E4" w:rsidP="005B1A64">
      <w:pPr>
        <w:spacing w:after="0" w:line="240" w:lineRule="auto"/>
        <w:ind w:firstLine="709"/>
        <w:jc w:val="both"/>
        <w:rPr>
          <w:rFonts w:ascii="Times New Roman" w:hAnsi="Times New Roman" w:cs="Times New Roman"/>
          <w:sz w:val="24"/>
          <w:szCs w:val="24"/>
        </w:rPr>
      </w:pPr>
    </w:p>
    <w:p w:rsidR="0032386A" w:rsidRPr="00BC555B" w:rsidRDefault="003811F3" w:rsidP="00F14ECE">
      <w:pPr>
        <w:spacing w:after="0" w:line="240" w:lineRule="auto"/>
        <w:ind w:firstLine="709"/>
        <w:jc w:val="both"/>
        <w:rPr>
          <w:rFonts w:ascii="Times New Roman" w:hAnsi="Times New Roman" w:cs="Times New Roman"/>
          <w:b/>
          <w:sz w:val="24"/>
          <w:szCs w:val="24"/>
        </w:rPr>
      </w:pPr>
      <w:r w:rsidRPr="00BC555B">
        <w:rPr>
          <w:rFonts w:ascii="Times New Roman" w:hAnsi="Times New Roman" w:cs="Times New Roman"/>
          <w:b/>
          <w:sz w:val="24"/>
          <w:szCs w:val="24"/>
        </w:rPr>
        <w:t>B</w:t>
      </w:r>
      <w:r w:rsidR="00191722" w:rsidRPr="00BC555B">
        <w:rPr>
          <w:rFonts w:ascii="Times New Roman" w:hAnsi="Times New Roman" w:cs="Times New Roman"/>
          <w:b/>
          <w:sz w:val="24"/>
          <w:szCs w:val="24"/>
        </w:rPr>
        <w:t>- Sağlık Hizmet Sunucuları</w:t>
      </w:r>
    </w:p>
    <w:p w:rsidR="00191722" w:rsidRPr="00BC555B" w:rsidRDefault="00191722" w:rsidP="00242C01">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Çalışma Gücü ve Meslekte Kazanma Gücü Kaybı Oranı Tespit İşlemleri Yönetmeliği’nin “Sağlık Hizmet Sunucuları”</w:t>
      </w:r>
      <w:r w:rsidR="005B3452" w:rsidRPr="00BC555B">
        <w:rPr>
          <w:rFonts w:ascii="Times New Roman" w:hAnsi="Times New Roman" w:cs="Times New Roman"/>
          <w:sz w:val="24"/>
          <w:szCs w:val="24"/>
        </w:rPr>
        <w:t xml:space="preserve"> başlıklı 5 </w:t>
      </w:r>
      <w:r w:rsidR="00D45F69" w:rsidRPr="00BC555B">
        <w:rPr>
          <w:rFonts w:ascii="Times New Roman" w:hAnsi="Times New Roman" w:cs="Times New Roman"/>
          <w:sz w:val="24"/>
          <w:szCs w:val="24"/>
        </w:rPr>
        <w:t>inci m</w:t>
      </w:r>
      <w:r w:rsidR="003811F3" w:rsidRPr="00BC555B">
        <w:rPr>
          <w:rFonts w:ascii="Times New Roman" w:hAnsi="Times New Roman" w:cs="Times New Roman"/>
          <w:sz w:val="24"/>
          <w:szCs w:val="24"/>
        </w:rPr>
        <w:t>addesinin ikinci fıkrasına göre:</w:t>
      </w:r>
    </w:p>
    <w:p w:rsidR="00191722" w:rsidRPr="00BC555B" w:rsidRDefault="00191722" w:rsidP="003811F3">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Kanunun 4 üncü maddesinin birinci fıkrasının (a) ve (b) bentleri kapsamındaki sigortalıların meslek hastalığı sonucu meslekte kazanma gücü kaybı oranları tespitinde esas alınacak sağlık kurulu raporlarını düzenlemeye;</w:t>
      </w:r>
    </w:p>
    <w:p w:rsidR="00191722" w:rsidRPr="00BC555B" w:rsidRDefault="00191722" w:rsidP="008E707E">
      <w:pPr>
        <w:tabs>
          <w:tab w:val="left" w:pos="851"/>
        </w:tabs>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a)</w:t>
      </w:r>
      <w:r w:rsidR="0042579D" w:rsidRPr="00BC555B">
        <w:rPr>
          <w:rFonts w:ascii="Times New Roman" w:hAnsi="Times New Roman" w:cs="Times New Roman"/>
          <w:sz w:val="24"/>
          <w:szCs w:val="24"/>
        </w:rPr>
        <w:t xml:space="preserve"> </w:t>
      </w:r>
      <w:r w:rsidRPr="00BC555B">
        <w:rPr>
          <w:rFonts w:ascii="Times New Roman" w:hAnsi="Times New Roman" w:cs="Times New Roman"/>
          <w:sz w:val="24"/>
          <w:szCs w:val="24"/>
        </w:rPr>
        <w:t xml:space="preserve"> Sağlık Bakanlığına bağlı meslek hastalıkları hastaneleri,</w:t>
      </w:r>
    </w:p>
    <w:p w:rsidR="00191722" w:rsidRPr="00BC555B" w:rsidRDefault="00191722" w:rsidP="008E707E">
      <w:pPr>
        <w:tabs>
          <w:tab w:val="left" w:pos="851"/>
        </w:tabs>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b)</w:t>
      </w:r>
      <w:r w:rsidR="0042579D" w:rsidRPr="00BC555B">
        <w:rPr>
          <w:rFonts w:ascii="Times New Roman" w:hAnsi="Times New Roman" w:cs="Times New Roman"/>
          <w:sz w:val="24"/>
          <w:szCs w:val="24"/>
        </w:rPr>
        <w:t xml:space="preserve"> </w:t>
      </w:r>
      <w:r w:rsidRPr="00BC555B">
        <w:rPr>
          <w:rFonts w:ascii="Times New Roman" w:hAnsi="Times New Roman" w:cs="Times New Roman"/>
          <w:sz w:val="24"/>
          <w:szCs w:val="24"/>
        </w:rPr>
        <w:t xml:space="preserve"> Eğitim ve araştırma hastaneleri,</w:t>
      </w:r>
    </w:p>
    <w:p w:rsidR="00191722" w:rsidRPr="00BC555B" w:rsidRDefault="00191722" w:rsidP="008E707E">
      <w:pPr>
        <w:tabs>
          <w:tab w:val="left" w:pos="851"/>
        </w:tabs>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c)</w:t>
      </w:r>
      <w:r w:rsidR="0042579D" w:rsidRPr="00BC555B">
        <w:rPr>
          <w:rFonts w:ascii="Times New Roman" w:hAnsi="Times New Roman" w:cs="Times New Roman"/>
          <w:sz w:val="24"/>
          <w:szCs w:val="24"/>
        </w:rPr>
        <w:t xml:space="preserve"> </w:t>
      </w:r>
      <w:r w:rsidRPr="00BC555B">
        <w:rPr>
          <w:rFonts w:ascii="Times New Roman" w:hAnsi="Times New Roman" w:cs="Times New Roman"/>
          <w:sz w:val="24"/>
          <w:szCs w:val="24"/>
        </w:rPr>
        <w:t xml:space="preserve"> Devlet üniversitesi hastaneleri,</w:t>
      </w:r>
    </w:p>
    <w:p w:rsidR="00191722" w:rsidRPr="00BC555B" w:rsidRDefault="00191722" w:rsidP="008E707E">
      <w:pPr>
        <w:tabs>
          <w:tab w:val="left" w:pos="851"/>
        </w:tabs>
        <w:spacing w:after="0" w:line="240" w:lineRule="auto"/>
        <w:ind w:firstLine="708"/>
        <w:jc w:val="both"/>
        <w:rPr>
          <w:rFonts w:ascii="Times New Roman" w:hAnsi="Times New Roman" w:cs="Times New Roman"/>
          <w:sz w:val="24"/>
          <w:szCs w:val="24"/>
        </w:rPr>
      </w:pPr>
      <w:proofErr w:type="gramStart"/>
      <w:r w:rsidRPr="00BC555B">
        <w:rPr>
          <w:rFonts w:ascii="Times New Roman" w:hAnsi="Times New Roman" w:cs="Times New Roman"/>
          <w:sz w:val="24"/>
          <w:szCs w:val="24"/>
        </w:rPr>
        <w:t>yetkilidir</w:t>
      </w:r>
      <w:proofErr w:type="gramEnd"/>
      <w:r w:rsidRPr="00BC555B">
        <w:rPr>
          <w:rFonts w:ascii="Times New Roman" w:hAnsi="Times New Roman" w:cs="Times New Roman"/>
          <w:sz w:val="24"/>
          <w:szCs w:val="24"/>
        </w:rPr>
        <w:t>.”</w:t>
      </w:r>
    </w:p>
    <w:p w:rsidR="0032386A" w:rsidRPr="00BC555B" w:rsidRDefault="00191722" w:rsidP="001D63E4">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Anılan sağlık hizmet sunucuları sıralanmış olmakla birlikte; sigortalının tercihine göre bu hastanelerden herhangi birine sevk işlemi yapılabilmektedir.</w:t>
      </w:r>
    </w:p>
    <w:p w:rsidR="00552F77" w:rsidRPr="00BC555B" w:rsidRDefault="00552F77" w:rsidP="005B1A64">
      <w:pPr>
        <w:spacing w:after="0" w:line="240" w:lineRule="auto"/>
        <w:ind w:firstLine="708"/>
        <w:jc w:val="both"/>
        <w:rPr>
          <w:rFonts w:ascii="Times New Roman" w:hAnsi="Times New Roman" w:cs="Times New Roman"/>
          <w:sz w:val="24"/>
          <w:szCs w:val="24"/>
        </w:rPr>
      </w:pPr>
    </w:p>
    <w:p w:rsidR="00191722" w:rsidRPr="00BC555B" w:rsidRDefault="002C1CAD" w:rsidP="00242C01">
      <w:pPr>
        <w:spacing w:after="0" w:line="240" w:lineRule="auto"/>
        <w:ind w:firstLine="708"/>
        <w:jc w:val="both"/>
        <w:rPr>
          <w:rFonts w:ascii="Times New Roman" w:hAnsi="Times New Roman" w:cs="Times New Roman"/>
          <w:b/>
          <w:sz w:val="24"/>
          <w:szCs w:val="24"/>
        </w:rPr>
      </w:pPr>
      <w:r w:rsidRPr="00BC555B">
        <w:rPr>
          <w:rFonts w:ascii="Times New Roman" w:hAnsi="Times New Roman" w:cs="Times New Roman"/>
          <w:b/>
          <w:sz w:val="24"/>
          <w:szCs w:val="24"/>
        </w:rPr>
        <w:t>C</w:t>
      </w:r>
      <w:r w:rsidR="00191722" w:rsidRPr="00BC555B">
        <w:rPr>
          <w:rFonts w:ascii="Times New Roman" w:hAnsi="Times New Roman" w:cs="Times New Roman"/>
          <w:b/>
          <w:sz w:val="24"/>
          <w:szCs w:val="24"/>
        </w:rPr>
        <w:t>- Sağlık Kurulu Raporlarının Düzenlenmesi</w:t>
      </w:r>
    </w:p>
    <w:p w:rsidR="00191722" w:rsidRPr="00BC555B" w:rsidRDefault="00191722" w:rsidP="00242C01">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 xml:space="preserve">Sağlık hizmeti sunucusu tarafından düzenlenecek sağlık kurulu raporlarında yer alması gereken hususlar, </w:t>
      </w:r>
      <w:r w:rsidR="004C0D1C" w:rsidRPr="00BC555B">
        <w:rPr>
          <w:rFonts w:ascii="Times New Roman" w:hAnsi="Times New Roman" w:cs="Times New Roman"/>
          <w:sz w:val="24"/>
          <w:szCs w:val="24"/>
        </w:rPr>
        <w:t>yukar</w:t>
      </w:r>
      <w:r w:rsidR="00AD00FE">
        <w:rPr>
          <w:rFonts w:ascii="Times New Roman" w:hAnsi="Times New Roman" w:cs="Times New Roman"/>
          <w:sz w:val="24"/>
          <w:szCs w:val="24"/>
        </w:rPr>
        <w:t>ı</w:t>
      </w:r>
      <w:r w:rsidR="004C0D1C" w:rsidRPr="00BC555B">
        <w:rPr>
          <w:rFonts w:ascii="Times New Roman" w:hAnsi="Times New Roman" w:cs="Times New Roman"/>
          <w:sz w:val="24"/>
          <w:szCs w:val="24"/>
        </w:rPr>
        <w:t xml:space="preserve">da </w:t>
      </w:r>
      <w:r w:rsidR="00F86502" w:rsidRPr="00BC555B">
        <w:rPr>
          <w:rFonts w:ascii="Times New Roman" w:hAnsi="Times New Roman" w:cs="Times New Roman"/>
          <w:sz w:val="24"/>
          <w:szCs w:val="24"/>
        </w:rPr>
        <w:t xml:space="preserve">adı geçen </w:t>
      </w:r>
      <w:r w:rsidRPr="00BC555B">
        <w:rPr>
          <w:rFonts w:ascii="Times New Roman" w:hAnsi="Times New Roman" w:cs="Times New Roman"/>
          <w:sz w:val="24"/>
          <w:szCs w:val="24"/>
        </w:rPr>
        <w:t>Yönetmeliğin 6</w:t>
      </w:r>
      <w:r w:rsidR="005B3452" w:rsidRPr="00BC555B">
        <w:rPr>
          <w:rFonts w:ascii="Times New Roman" w:hAnsi="Times New Roman" w:cs="Times New Roman"/>
          <w:sz w:val="24"/>
          <w:szCs w:val="24"/>
        </w:rPr>
        <w:t xml:space="preserve"> </w:t>
      </w:r>
      <w:proofErr w:type="spellStart"/>
      <w:r w:rsidRPr="00BC555B">
        <w:rPr>
          <w:rFonts w:ascii="Times New Roman" w:hAnsi="Times New Roman" w:cs="Times New Roman"/>
          <w:sz w:val="24"/>
          <w:szCs w:val="24"/>
        </w:rPr>
        <w:t>ncı</w:t>
      </w:r>
      <w:proofErr w:type="spellEnd"/>
      <w:r w:rsidRPr="00BC555B">
        <w:rPr>
          <w:rFonts w:ascii="Times New Roman" w:hAnsi="Times New Roman" w:cs="Times New Roman"/>
          <w:sz w:val="24"/>
          <w:szCs w:val="24"/>
        </w:rPr>
        <w:t xml:space="preserve"> maddesinde açıklanmıştır. Bu şekilde hazırlanmış olan sağlık kurulu raporlarında </w:t>
      </w:r>
      <w:r w:rsidR="00AA23AE" w:rsidRPr="00BC555B">
        <w:rPr>
          <w:rFonts w:ascii="Times New Roman" w:hAnsi="Times New Roman" w:cs="Times New Roman"/>
          <w:sz w:val="24"/>
          <w:szCs w:val="24"/>
        </w:rPr>
        <w:t xml:space="preserve">anılan yönetmeliğin 8 inci maddesine göre sağlık hizmet sunucusu tarafından düzenlenen sağlık kurulu raporlarında yer alan </w:t>
      </w:r>
      <w:r w:rsidRPr="00BC555B">
        <w:rPr>
          <w:rFonts w:ascii="Times New Roman" w:hAnsi="Times New Roman" w:cs="Times New Roman"/>
          <w:sz w:val="24"/>
          <w:szCs w:val="24"/>
        </w:rPr>
        <w:t>çalışma gücü kaybı/maluliyet/özürlülük derecesi Kurum Sağlık Kurulu kararlarını bağlayıcı değildir.</w:t>
      </w:r>
    </w:p>
    <w:p w:rsidR="00191722" w:rsidRPr="00BC555B" w:rsidRDefault="00AA23AE" w:rsidP="00242C01">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 xml:space="preserve">Anılan yönetmeliğin 9 uncu maddesine göre </w:t>
      </w:r>
      <w:r w:rsidR="00191722" w:rsidRPr="00BC555B">
        <w:rPr>
          <w:rFonts w:ascii="Times New Roman" w:hAnsi="Times New Roman" w:cs="Times New Roman"/>
          <w:sz w:val="24"/>
          <w:szCs w:val="24"/>
        </w:rPr>
        <w:t>Kurum Sağlık Kurulu tarafından usulüne uygun düzenlenmediği tespi</w:t>
      </w:r>
      <w:r w:rsidR="00F86502" w:rsidRPr="00BC555B">
        <w:rPr>
          <w:rFonts w:ascii="Times New Roman" w:hAnsi="Times New Roman" w:cs="Times New Roman"/>
          <w:sz w:val="24"/>
          <w:szCs w:val="24"/>
        </w:rPr>
        <w:t>t edilen sağlık kurulu raporu aynı</w:t>
      </w:r>
      <w:r w:rsidR="00191722" w:rsidRPr="00BC555B">
        <w:rPr>
          <w:rFonts w:ascii="Times New Roman" w:hAnsi="Times New Roman" w:cs="Times New Roman"/>
          <w:sz w:val="24"/>
          <w:szCs w:val="24"/>
        </w:rPr>
        <w:t xml:space="preserve"> Yönetmeliğin 6</w:t>
      </w:r>
      <w:r w:rsidR="005B3452" w:rsidRPr="00BC555B">
        <w:rPr>
          <w:rFonts w:ascii="Times New Roman" w:hAnsi="Times New Roman" w:cs="Times New Roman"/>
          <w:sz w:val="24"/>
          <w:szCs w:val="24"/>
        </w:rPr>
        <w:t xml:space="preserve"> </w:t>
      </w:r>
      <w:proofErr w:type="spellStart"/>
      <w:r w:rsidR="00191722" w:rsidRPr="00BC555B">
        <w:rPr>
          <w:rFonts w:ascii="Times New Roman" w:hAnsi="Times New Roman" w:cs="Times New Roman"/>
          <w:sz w:val="24"/>
          <w:szCs w:val="24"/>
        </w:rPr>
        <w:t>ncı</w:t>
      </w:r>
      <w:proofErr w:type="spellEnd"/>
      <w:r w:rsidR="00191722" w:rsidRPr="00BC555B">
        <w:rPr>
          <w:rFonts w:ascii="Times New Roman" w:hAnsi="Times New Roman" w:cs="Times New Roman"/>
          <w:sz w:val="24"/>
          <w:szCs w:val="24"/>
        </w:rPr>
        <w:t xml:space="preserve"> maddesin</w:t>
      </w:r>
      <w:r w:rsidRPr="00BC555B">
        <w:rPr>
          <w:rFonts w:ascii="Times New Roman" w:hAnsi="Times New Roman" w:cs="Times New Roman"/>
          <w:sz w:val="24"/>
          <w:szCs w:val="24"/>
        </w:rPr>
        <w:t>d</w:t>
      </w:r>
      <w:r w:rsidR="00191722" w:rsidRPr="00BC555B">
        <w:rPr>
          <w:rFonts w:ascii="Times New Roman" w:hAnsi="Times New Roman" w:cs="Times New Roman"/>
          <w:sz w:val="24"/>
          <w:szCs w:val="24"/>
        </w:rPr>
        <w:t xml:space="preserve">e </w:t>
      </w:r>
      <w:r w:rsidRPr="00BC555B">
        <w:rPr>
          <w:rFonts w:ascii="Times New Roman" w:hAnsi="Times New Roman" w:cs="Times New Roman"/>
          <w:sz w:val="24"/>
          <w:szCs w:val="24"/>
        </w:rPr>
        <w:t xml:space="preserve">belirtilen esaslara uygun olarak </w:t>
      </w:r>
      <w:r w:rsidR="00191722" w:rsidRPr="00BC555B">
        <w:rPr>
          <w:rFonts w:ascii="Times New Roman" w:hAnsi="Times New Roman" w:cs="Times New Roman"/>
          <w:sz w:val="24"/>
          <w:szCs w:val="24"/>
        </w:rPr>
        <w:t>yeniden düzenlenmek üzere ilgili sağlık hizmeti sunucusuna iade edilir.</w:t>
      </w:r>
    </w:p>
    <w:p w:rsidR="00AA1B68" w:rsidRPr="00BC555B" w:rsidRDefault="00191722" w:rsidP="008C340F">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Düzenlenen sağlık kurulu raporunda meslek hastalığı şüphesi olmadığı</w:t>
      </w:r>
      <w:r w:rsidR="00721CF9">
        <w:rPr>
          <w:rFonts w:ascii="Times New Roman" w:hAnsi="Times New Roman" w:cs="Times New Roman"/>
          <w:sz w:val="24"/>
          <w:szCs w:val="24"/>
        </w:rPr>
        <w:t>nın</w:t>
      </w:r>
      <w:r w:rsidRPr="00BC555B">
        <w:rPr>
          <w:rFonts w:ascii="Times New Roman" w:hAnsi="Times New Roman" w:cs="Times New Roman"/>
          <w:sz w:val="24"/>
          <w:szCs w:val="24"/>
        </w:rPr>
        <w:t xml:space="preserve"> belirtilmesi durumunda; sigortalı yeniden ve başka bir sağlık hizmet sunucusuna sevkini talep edebilmektedir.</w:t>
      </w:r>
    </w:p>
    <w:p w:rsidR="002C6288" w:rsidRPr="00BC555B" w:rsidRDefault="002C6288" w:rsidP="008C340F">
      <w:pPr>
        <w:spacing w:after="0" w:line="240" w:lineRule="auto"/>
        <w:ind w:firstLine="708"/>
        <w:jc w:val="both"/>
        <w:rPr>
          <w:rFonts w:ascii="Times New Roman" w:hAnsi="Times New Roman" w:cs="Times New Roman"/>
          <w:sz w:val="24"/>
          <w:szCs w:val="24"/>
        </w:rPr>
      </w:pPr>
    </w:p>
    <w:p w:rsidR="00191722" w:rsidRPr="00BC555B" w:rsidRDefault="002C1CAD" w:rsidP="00242C01">
      <w:pPr>
        <w:spacing w:after="0" w:line="240" w:lineRule="auto"/>
        <w:ind w:firstLine="708"/>
        <w:jc w:val="both"/>
        <w:rPr>
          <w:rFonts w:ascii="Times New Roman" w:hAnsi="Times New Roman" w:cs="Times New Roman"/>
          <w:b/>
          <w:sz w:val="24"/>
          <w:szCs w:val="24"/>
        </w:rPr>
      </w:pPr>
      <w:r w:rsidRPr="00BC555B">
        <w:rPr>
          <w:rFonts w:ascii="Times New Roman" w:hAnsi="Times New Roman" w:cs="Times New Roman"/>
          <w:b/>
          <w:sz w:val="24"/>
          <w:szCs w:val="24"/>
        </w:rPr>
        <w:t>D</w:t>
      </w:r>
      <w:r w:rsidR="00191722" w:rsidRPr="00BC555B">
        <w:rPr>
          <w:rFonts w:ascii="Times New Roman" w:hAnsi="Times New Roman" w:cs="Times New Roman"/>
          <w:b/>
          <w:sz w:val="24"/>
          <w:szCs w:val="24"/>
        </w:rPr>
        <w:t>- Meslek Hastalığı Dosyalarının Hazırlanması ve Gönderilmesi</w:t>
      </w:r>
    </w:p>
    <w:p w:rsidR="002A6BDE" w:rsidRPr="00BC555B" w:rsidRDefault="009C12CB" w:rsidP="00AD00FE">
      <w:pPr>
        <w:autoSpaceDE w:val="0"/>
        <w:autoSpaceDN w:val="0"/>
        <w:adjustRightInd w:val="0"/>
        <w:spacing w:after="0" w:line="240" w:lineRule="auto"/>
        <w:ind w:firstLine="709"/>
        <w:jc w:val="both"/>
        <w:rPr>
          <w:rFonts w:ascii="Times New Roman" w:eastAsia="Times New Roman" w:hAnsi="Times New Roman" w:cs="Times New Roman"/>
          <w:sz w:val="24"/>
          <w:szCs w:val="20"/>
          <w:lang w:eastAsia="tr-TR"/>
        </w:rPr>
      </w:pPr>
      <w:r w:rsidRPr="00BC555B">
        <w:rPr>
          <w:rFonts w:ascii="Times New Roman" w:hAnsi="Times New Roman" w:cs="Times New Roman"/>
          <w:sz w:val="24"/>
          <w:szCs w:val="24"/>
        </w:rPr>
        <w:t xml:space="preserve">Kurum Yönetim Kurulu’nun 2013/179 sayılı kararı ile meslek hastalığına bağlı meslekte kazanma gücü kayıp oranının tespiti için Ankara’nın yanı sıra İzmir ve İstanbul’da da </w:t>
      </w:r>
      <w:r w:rsidR="00AA23AE" w:rsidRPr="00BC555B">
        <w:rPr>
          <w:rFonts w:ascii="Times New Roman" w:hAnsi="Times New Roman" w:cs="Times New Roman"/>
          <w:sz w:val="24"/>
          <w:szCs w:val="24"/>
        </w:rPr>
        <w:t xml:space="preserve">Kurum Sağlık Kurulu </w:t>
      </w:r>
      <w:r w:rsidRPr="00BC555B">
        <w:rPr>
          <w:rFonts w:ascii="Times New Roman" w:hAnsi="Times New Roman" w:cs="Times New Roman"/>
          <w:sz w:val="24"/>
          <w:szCs w:val="24"/>
        </w:rPr>
        <w:t xml:space="preserve">kurulması kararı alınmıştır. Buna göre </w:t>
      </w:r>
      <w:proofErr w:type="gramStart"/>
      <w:r w:rsidRPr="00BC555B">
        <w:rPr>
          <w:rFonts w:ascii="Times New Roman" w:hAnsi="Times New Roman" w:cs="Times New Roman"/>
          <w:sz w:val="24"/>
          <w:szCs w:val="24"/>
        </w:rPr>
        <w:t>01/01/2014</w:t>
      </w:r>
      <w:proofErr w:type="gramEnd"/>
      <w:r w:rsidRPr="00BC555B">
        <w:rPr>
          <w:rFonts w:ascii="Times New Roman" w:hAnsi="Times New Roman" w:cs="Times New Roman"/>
          <w:sz w:val="24"/>
          <w:szCs w:val="24"/>
        </w:rPr>
        <w:t xml:space="preserve"> tarihi </w:t>
      </w:r>
      <w:r w:rsidR="00DE07A3" w:rsidRPr="00BC555B">
        <w:rPr>
          <w:rFonts w:ascii="Times New Roman" w:hAnsi="Times New Roman" w:cs="Times New Roman"/>
          <w:sz w:val="24"/>
          <w:szCs w:val="24"/>
        </w:rPr>
        <w:t>itibariyle</w:t>
      </w:r>
      <w:r w:rsidRPr="00BC555B">
        <w:rPr>
          <w:rFonts w:ascii="Times New Roman" w:hAnsi="Times New Roman" w:cs="Times New Roman"/>
          <w:sz w:val="24"/>
          <w:szCs w:val="24"/>
        </w:rPr>
        <w:t xml:space="preserve"> hazırlanacak olan dosyaların ilgili </w:t>
      </w:r>
      <w:r w:rsidR="00DE07A3" w:rsidRPr="00BC555B">
        <w:rPr>
          <w:rFonts w:ascii="Times New Roman" w:hAnsi="Times New Roman" w:cs="Times New Roman"/>
          <w:sz w:val="24"/>
          <w:szCs w:val="24"/>
        </w:rPr>
        <w:t xml:space="preserve">Kurum Sağlık Kuruluna </w:t>
      </w:r>
      <w:r w:rsidRPr="00BC555B">
        <w:rPr>
          <w:rFonts w:ascii="Times New Roman" w:hAnsi="Times New Roman" w:cs="Times New Roman"/>
          <w:sz w:val="24"/>
          <w:szCs w:val="24"/>
        </w:rPr>
        <w:t>gönderilmesi gerekmektedir.</w:t>
      </w:r>
      <w:r w:rsidR="002A6BDE" w:rsidRPr="00BC555B">
        <w:rPr>
          <w:rFonts w:ascii="Times New Roman" w:eastAsia="Times New Roman" w:hAnsi="Times New Roman" w:cs="Times New Roman"/>
          <w:sz w:val="24"/>
          <w:szCs w:val="20"/>
          <w:lang w:eastAsia="tr-TR"/>
        </w:rPr>
        <w:t xml:space="preserve">                        </w:t>
      </w:r>
    </w:p>
    <w:p w:rsidR="002A6BDE" w:rsidRPr="00BC555B" w:rsidRDefault="002A6BDE" w:rsidP="00AD00FE">
      <w:pPr>
        <w:spacing w:after="0" w:line="240" w:lineRule="auto"/>
        <w:ind w:firstLine="708"/>
        <w:jc w:val="both"/>
        <w:rPr>
          <w:rFonts w:ascii="Times New Roman" w:hAnsi="Times New Roman" w:cs="Times New Roman"/>
          <w:sz w:val="24"/>
          <w:szCs w:val="24"/>
        </w:rPr>
      </w:pPr>
      <w:r w:rsidRPr="00BC555B">
        <w:rPr>
          <w:rFonts w:ascii="Times New Roman" w:eastAsia="Times New Roman" w:hAnsi="Times New Roman" w:cs="Times New Roman"/>
          <w:sz w:val="24"/>
          <w:szCs w:val="20"/>
          <w:lang w:eastAsia="tr-TR"/>
        </w:rPr>
        <w:t xml:space="preserve">Meslek hastalığı vakalarında tüm dosyalar öncelikle </w:t>
      </w:r>
      <w:r w:rsidRPr="00BC555B">
        <w:rPr>
          <w:rFonts w:ascii="Times New Roman" w:eastAsia="Times New Roman" w:hAnsi="Times New Roman" w:cs="Times New Roman"/>
          <w:sz w:val="24"/>
          <w:szCs w:val="24"/>
          <w:lang w:eastAsia="tr-TR"/>
        </w:rPr>
        <w:t xml:space="preserve">meslekte kazanma gücü kaybı oranı tespit edilmek üzere </w:t>
      </w:r>
      <w:r w:rsidR="004C0D1C" w:rsidRPr="00BC555B">
        <w:rPr>
          <w:rFonts w:ascii="Times New Roman" w:eastAsia="Times New Roman" w:hAnsi="Times New Roman" w:cs="Times New Roman"/>
          <w:sz w:val="24"/>
          <w:szCs w:val="24"/>
          <w:lang w:eastAsia="tr-TR"/>
        </w:rPr>
        <w:t xml:space="preserve">ilgili </w:t>
      </w:r>
      <w:r w:rsidRPr="00BC555B">
        <w:rPr>
          <w:rFonts w:ascii="Times New Roman" w:eastAsia="Times New Roman" w:hAnsi="Times New Roman" w:cs="Times New Roman"/>
          <w:sz w:val="24"/>
          <w:szCs w:val="24"/>
          <w:lang w:eastAsia="tr-TR"/>
        </w:rPr>
        <w:t>Kurum Sağlık Kuruluna gönderilecektir.</w:t>
      </w:r>
      <w:r w:rsidR="00B27B87" w:rsidRPr="00BC555B">
        <w:rPr>
          <w:rFonts w:ascii="Times New Roman" w:hAnsi="Times New Roman" w:cs="Times New Roman"/>
          <w:sz w:val="24"/>
          <w:szCs w:val="24"/>
        </w:rPr>
        <w:t xml:space="preserve"> Hazırlanacak meslek hastalığı dosyasında bulunması gereken bilgi ve belgeler </w:t>
      </w:r>
      <w:r w:rsidR="00234F4B" w:rsidRPr="00BC555B">
        <w:rPr>
          <w:rFonts w:ascii="Times New Roman" w:hAnsi="Times New Roman" w:cs="Times New Roman"/>
          <w:sz w:val="24"/>
          <w:szCs w:val="24"/>
        </w:rPr>
        <w:t xml:space="preserve">bu </w:t>
      </w:r>
      <w:r w:rsidR="00B27B87" w:rsidRPr="00BC555B">
        <w:rPr>
          <w:rFonts w:ascii="Times New Roman" w:hAnsi="Times New Roman" w:cs="Times New Roman"/>
          <w:sz w:val="24"/>
          <w:szCs w:val="24"/>
        </w:rPr>
        <w:t>Genelgenin “Meslek Hastalığı Dosyası Kontrol Listesinde Bulunması Gereken Bilgi ve Belgeler”</w:t>
      </w:r>
      <w:r w:rsidR="00751D75" w:rsidRPr="00BC555B">
        <w:rPr>
          <w:rFonts w:ascii="Times New Roman" w:hAnsi="Times New Roman" w:cs="Times New Roman"/>
          <w:sz w:val="24"/>
          <w:szCs w:val="24"/>
        </w:rPr>
        <w:t xml:space="preserve"> </w:t>
      </w:r>
      <w:r w:rsidR="00B27B87" w:rsidRPr="00BC555B">
        <w:rPr>
          <w:rFonts w:ascii="Times New Roman" w:hAnsi="Times New Roman" w:cs="Times New Roman"/>
          <w:sz w:val="24"/>
          <w:szCs w:val="24"/>
        </w:rPr>
        <w:t xml:space="preserve">başlıklı ekinde </w:t>
      </w:r>
      <w:r w:rsidR="00751D75" w:rsidRPr="00BC555B">
        <w:rPr>
          <w:rFonts w:ascii="Times New Roman" w:hAnsi="Times New Roman" w:cs="Times New Roman"/>
          <w:sz w:val="24"/>
          <w:szCs w:val="24"/>
        </w:rPr>
        <w:t xml:space="preserve">(Ek-2) </w:t>
      </w:r>
      <w:r w:rsidR="00B27B87" w:rsidRPr="00BC555B">
        <w:rPr>
          <w:rFonts w:ascii="Times New Roman" w:hAnsi="Times New Roman" w:cs="Times New Roman"/>
          <w:sz w:val="24"/>
          <w:szCs w:val="24"/>
        </w:rPr>
        <w:t>sayılmıştır.</w:t>
      </w:r>
    </w:p>
    <w:p w:rsidR="00191722" w:rsidRPr="00BC555B" w:rsidRDefault="002A6BDE" w:rsidP="00234F4B">
      <w:pPr>
        <w:autoSpaceDE w:val="0"/>
        <w:autoSpaceDN w:val="0"/>
        <w:adjustRightInd w:val="0"/>
        <w:spacing w:after="0" w:line="240" w:lineRule="auto"/>
        <w:ind w:firstLine="709"/>
        <w:jc w:val="both"/>
        <w:rPr>
          <w:rFonts w:ascii="Times New Roman" w:eastAsia="Times New Roman" w:hAnsi="Times New Roman" w:cs="Times New Roman"/>
          <w:sz w:val="24"/>
          <w:szCs w:val="20"/>
          <w:lang w:eastAsia="tr-TR"/>
        </w:rPr>
      </w:pPr>
      <w:r w:rsidRPr="00BC555B">
        <w:rPr>
          <w:rFonts w:ascii="Times New Roman" w:eastAsia="Times New Roman" w:hAnsi="Times New Roman" w:cs="Times New Roman"/>
          <w:sz w:val="24"/>
          <w:szCs w:val="24"/>
          <w:lang w:eastAsia="tr-TR"/>
        </w:rPr>
        <w:t>Meslek hastalıklarına i</w:t>
      </w:r>
      <w:r w:rsidR="00B27B87" w:rsidRPr="00BC555B">
        <w:rPr>
          <w:rFonts w:ascii="Times New Roman" w:eastAsia="Times New Roman" w:hAnsi="Times New Roman" w:cs="Times New Roman"/>
          <w:sz w:val="24"/>
          <w:szCs w:val="24"/>
          <w:lang w:eastAsia="tr-TR"/>
        </w:rPr>
        <w:t xml:space="preserve">lişkin olarak, </w:t>
      </w:r>
      <w:r w:rsidRPr="00BC555B">
        <w:rPr>
          <w:rFonts w:ascii="Times New Roman" w:eastAsia="Times New Roman" w:hAnsi="Times New Roman" w:cs="Times New Roman"/>
          <w:sz w:val="24"/>
          <w:szCs w:val="24"/>
          <w:lang w:eastAsia="tr-TR"/>
        </w:rPr>
        <w:t>meslek hastalığı yapıcı</w:t>
      </w:r>
      <w:r w:rsidR="00B27B87" w:rsidRPr="00BC555B">
        <w:rPr>
          <w:rFonts w:ascii="Times New Roman" w:eastAsia="Times New Roman" w:hAnsi="Times New Roman" w:cs="Times New Roman"/>
          <w:sz w:val="24"/>
          <w:szCs w:val="24"/>
          <w:lang w:eastAsia="tr-TR"/>
        </w:rPr>
        <w:t xml:space="preserve"> işe ne zaman girdiği, bu</w:t>
      </w:r>
      <w:r w:rsidRPr="00BC555B">
        <w:rPr>
          <w:rFonts w:ascii="Times New Roman" w:eastAsia="Times New Roman" w:hAnsi="Times New Roman" w:cs="Times New Roman"/>
          <w:sz w:val="24"/>
          <w:szCs w:val="24"/>
          <w:lang w:eastAsia="tr-TR"/>
        </w:rPr>
        <w:t xml:space="preserve"> işte ne kadar süre çalıştığı, işten ayrılmış ise hangi tarihte ayrıldığı bilgilerini</w:t>
      </w:r>
      <w:r w:rsidR="00B27B87" w:rsidRPr="00BC555B">
        <w:rPr>
          <w:rFonts w:ascii="Times New Roman" w:eastAsia="Times New Roman" w:hAnsi="Times New Roman" w:cs="Times New Roman"/>
          <w:sz w:val="24"/>
          <w:szCs w:val="24"/>
          <w:lang w:eastAsia="tr-TR"/>
        </w:rPr>
        <w:t>n</w:t>
      </w:r>
      <w:r w:rsidRPr="00BC555B">
        <w:rPr>
          <w:rFonts w:ascii="Times New Roman" w:eastAsia="Times New Roman" w:hAnsi="Times New Roman" w:cs="Times New Roman"/>
          <w:sz w:val="24"/>
          <w:szCs w:val="24"/>
          <w:lang w:eastAsia="tr-TR"/>
        </w:rPr>
        <w:t xml:space="preserve"> </w:t>
      </w:r>
      <w:r w:rsidR="00B27B87" w:rsidRPr="00BC555B">
        <w:rPr>
          <w:rFonts w:ascii="Times New Roman" w:eastAsia="Times New Roman" w:hAnsi="Times New Roman" w:cs="Times New Roman"/>
          <w:sz w:val="24"/>
          <w:szCs w:val="24"/>
          <w:lang w:eastAsia="tr-TR"/>
        </w:rPr>
        <w:t>G</w:t>
      </w:r>
      <w:r w:rsidRPr="00BC555B">
        <w:rPr>
          <w:rFonts w:ascii="Times New Roman" w:eastAsia="Times New Roman" w:hAnsi="Times New Roman" w:cs="Times New Roman"/>
          <w:sz w:val="24"/>
          <w:szCs w:val="24"/>
          <w:lang w:eastAsia="tr-TR"/>
        </w:rPr>
        <w:t xml:space="preserve">enelge eki listenin </w:t>
      </w:r>
      <w:r w:rsidR="00B27B87" w:rsidRPr="00BC555B">
        <w:rPr>
          <w:rFonts w:ascii="Times New Roman" w:eastAsia="Times New Roman" w:hAnsi="Times New Roman" w:cs="Times New Roman"/>
          <w:sz w:val="24"/>
          <w:szCs w:val="24"/>
          <w:lang w:eastAsia="tr-TR"/>
        </w:rPr>
        <w:t>6 maddesinde belirtilen bölümde mutlaka belirtilmesi, dosya ve eklerinin</w:t>
      </w:r>
      <w:r w:rsidR="00751D75" w:rsidRPr="00BC555B">
        <w:rPr>
          <w:rFonts w:ascii="Times New Roman" w:eastAsia="Times New Roman" w:hAnsi="Times New Roman" w:cs="Times New Roman"/>
          <w:sz w:val="24"/>
          <w:szCs w:val="24"/>
          <w:lang w:eastAsia="tr-TR"/>
        </w:rPr>
        <w:t xml:space="preserve"> yukarda belirtilen </w:t>
      </w:r>
      <w:r w:rsidRPr="00BC555B">
        <w:rPr>
          <w:rFonts w:ascii="Times New Roman" w:eastAsia="Times New Roman" w:hAnsi="Times New Roman" w:cs="Times New Roman"/>
          <w:sz w:val="24"/>
          <w:szCs w:val="24"/>
          <w:lang w:eastAsia="tr-TR"/>
        </w:rPr>
        <w:t xml:space="preserve">ilgili </w:t>
      </w:r>
      <w:r w:rsidR="00832A1A" w:rsidRPr="00BC555B">
        <w:rPr>
          <w:rFonts w:ascii="Times New Roman" w:eastAsia="Times New Roman" w:hAnsi="Times New Roman" w:cs="Times New Roman"/>
          <w:sz w:val="24"/>
          <w:szCs w:val="24"/>
          <w:lang w:eastAsia="tr-TR"/>
        </w:rPr>
        <w:t xml:space="preserve">Kurum Sağlık Kurulunun bulunduğu </w:t>
      </w:r>
      <w:r w:rsidRPr="00BC555B">
        <w:rPr>
          <w:rFonts w:ascii="Times New Roman" w:eastAsia="Times New Roman" w:hAnsi="Times New Roman" w:cs="Times New Roman"/>
          <w:sz w:val="24"/>
          <w:szCs w:val="24"/>
          <w:lang w:eastAsia="tr-TR"/>
        </w:rPr>
        <w:t xml:space="preserve">sağlık sosyal güvenlik merkezine gönderilmesi gerekmektedir. </w:t>
      </w:r>
    </w:p>
    <w:p w:rsidR="00191722" w:rsidRPr="00BC555B" w:rsidRDefault="00191722" w:rsidP="00234F4B">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Ayrıca, 6331 sayılı Kanunun “Teftiş, inceleme, araştırma, müfettişin yetki, yükümlülük ve sorumluluğu” başlıklı 24</w:t>
      </w:r>
      <w:r w:rsidR="005B3452" w:rsidRPr="00BC555B">
        <w:rPr>
          <w:rFonts w:ascii="Times New Roman" w:hAnsi="Times New Roman" w:cs="Times New Roman"/>
          <w:sz w:val="24"/>
          <w:szCs w:val="24"/>
        </w:rPr>
        <w:t xml:space="preserve"> </w:t>
      </w:r>
      <w:r w:rsidR="00766539" w:rsidRPr="00BC555B">
        <w:rPr>
          <w:rFonts w:ascii="Times New Roman" w:hAnsi="Times New Roman" w:cs="Times New Roman"/>
          <w:sz w:val="24"/>
          <w:szCs w:val="24"/>
        </w:rPr>
        <w:t>üncü</w:t>
      </w:r>
      <w:r w:rsidRPr="00BC555B">
        <w:rPr>
          <w:rFonts w:ascii="Times New Roman" w:hAnsi="Times New Roman" w:cs="Times New Roman"/>
          <w:sz w:val="24"/>
          <w:szCs w:val="24"/>
        </w:rPr>
        <w:t xml:space="preserve"> </w:t>
      </w:r>
      <w:r w:rsidR="00766539" w:rsidRPr="00BC555B">
        <w:rPr>
          <w:rFonts w:ascii="Times New Roman" w:hAnsi="Times New Roman" w:cs="Times New Roman"/>
          <w:sz w:val="24"/>
          <w:szCs w:val="24"/>
        </w:rPr>
        <w:t>m</w:t>
      </w:r>
      <w:r w:rsidRPr="00BC555B">
        <w:rPr>
          <w:rFonts w:ascii="Times New Roman" w:hAnsi="Times New Roman" w:cs="Times New Roman"/>
          <w:sz w:val="24"/>
          <w:szCs w:val="24"/>
        </w:rPr>
        <w:t>addesinin birinci fıkrasında “Bu Kanun hükümlerinin uygulanmasının izlenmesi ve teftişi, iş sağlığı ve güvenliği yönünden teftiş yapmaya yetkili Bakanlık iş müfettişlerince yapılır. Bu Kanun kapsamında yapılacak teftiş ve incelemelerde, 4857 sayılı Kanunun 92, 93, 96, 97 ve 107</w:t>
      </w:r>
      <w:r w:rsidR="005B3452" w:rsidRPr="00BC555B">
        <w:rPr>
          <w:rFonts w:ascii="Times New Roman" w:hAnsi="Times New Roman" w:cs="Times New Roman"/>
          <w:sz w:val="24"/>
          <w:szCs w:val="24"/>
        </w:rPr>
        <w:t xml:space="preserve"> </w:t>
      </w:r>
      <w:proofErr w:type="spellStart"/>
      <w:r w:rsidRPr="00BC555B">
        <w:rPr>
          <w:rFonts w:ascii="Times New Roman" w:hAnsi="Times New Roman" w:cs="Times New Roman"/>
          <w:sz w:val="24"/>
          <w:szCs w:val="24"/>
        </w:rPr>
        <w:t>nci</w:t>
      </w:r>
      <w:proofErr w:type="spellEnd"/>
      <w:r w:rsidRPr="00BC555B">
        <w:rPr>
          <w:rFonts w:ascii="Times New Roman" w:hAnsi="Times New Roman" w:cs="Times New Roman"/>
          <w:sz w:val="24"/>
          <w:szCs w:val="24"/>
        </w:rPr>
        <w:t xml:space="preserve"> maddeleri uygulanır.” hükmü yer almaktadır.</w:t>
      </w:r>
    </w:p>
    <w:p w:rsidR="00191722" w:rsidRPr="00BC555B" w:rsidRDefault="00191722" w:rsidP="00AC5034">
      <w:pPr>
        <w:spacing w:after="0" w:line="240" w:lineRule="auto"/>
        <w:ind w:firstLine="708"/>
        <w:jc w:val="both"/>
        <w:rPr>
          <w:rFonts w:ascii="Times New Roman" w:hAnsi="Times New Roman" w:cs="Times New Roman"/>
          <w:sz w:val="24"/>
          <w:szCs w:val="24"/>
        </w:rPr>
      </w:pPr>
      <w:proofErr w:type="gramStart"/>
      <w:r w:rsidRPr="00BC555B">
        <w:rPr>
          <w:rFonts w:ascii="Times New Roman" w:hAnsi="Times New Roman" w:cs="Times New Roman"/>
          <w:sz w:val="24"/>
          <w:szCs w:val="24"/>
        </w:rPr>
        <w:t xml:space="preserve">Buna göre, Bakanlık iş müfettişlerinin </w:t>
      </w:r>
      <w:r w:rsidR="0052264F" w:rsidRPr="00BC555B">
        <w:rPr>
          <w:rFonts w:ascii="Times New Roman" w:hAnsi="Times New Roman" w:cs="Times New Roman"/>
          <w:sz w:val="24"/>
          <w:szCs w:val="24"/>
        </w:rPr>
        <w:t xml:space="preserve">örnek olaylar veya kendi kurumlarının </w:t>
      </w:r>
      <w:r w:rsidRPr="00BC555B">
        <w:rPr>
          <w:rFonts w:ascii="Times New Roman" w:hAnsi="Times New Roman" w:cs="Times New Roman"/>
          <w:sz w:val="24"/>
          <w:szCs w:val="24"/>
        </w:rPr>
        <w:t>mevzuat</w:t>
      </w:r>
      <w:r w:rsidR="0052264F" w:rsidRPr="00BC555B">
        <w:rPr>
          <w:rFonts w:ascii="Times New Roman" w:hAnsi="Times New Roman" w:cs="Times New Roman"/>
          <w:sz w:val="24"/>
          <w:szCs w:val="24"/>
        </w:rPr>
        <w:t>ı</w:t>
      </w:r>
      <w:r w:rsidRPr="00BC555B">
        <w:rPr>
          <w:rFonts w:ascii="Times New Roman" w:hAnsi="Times New Roman" w:cs="Times New Roman"/>
          <w:sz w:val="24"/>
          <w:szCs w:val="24"/>
        </w:rPr>
        <w:t xml:space="preserve"> gereği işyerlerinde iş sağlığı ve güvenliği ile ilgili gerekli tedbirlerin alınıp alınmadığı yönünde düzenlemek zoru</w:t>
      </w:r>
      <w:r w:rsidR="0052264F" w:rsidRPr="00BC555B">
        <w:rPr>
          <w:rFonts w:ascii="Times New Roman" w:hAnsi="Times New Roman" w:cs="Times New Roman"/>
          <w:sz w:val="24"/>
          <w:szCs w:val="24"/>
        </w:rPr>
        <w:t>nda oldukları denetim raporları ile</w:t>
      </w:r>
      <w:r w:rsidRPr="00BC555B">
        <w:rPr>
          <w:rFonts w:ascii="Times New Roman" w:hAnsi="Times New Roman" w:cs="Times New Roman"/>
          <w:sz w:val="24"/>
          <w:szCs w:val="24"/>
        </w:rPr>
        <w:t xml:space="preserve"> sigortalının meslekte kazanma gücü kayıp oranının tespiti için gerekli olan </w:t>
      </w:r>
      <w:r w:rsidR="004A5BEF" w:rsidRPr="00BC555B">
        <w:rPr>
          <w:rFonts w:ascii="Times New Roman" w:hAnsi="Times New Roman" w:cs="Times New Roman"/>
          <w:sz w:val="24"/>
          <w:szCs w:val="24"/>
        </w:rPr>
        <w:t xml:space="preserve">işyeri </w:t>
      </w:r>
      <w:r w:rsidRPr="00BC555B">
        <w:rPr>
          <w:rFonts w:ascii="Times New Roman" w:hAnsi="Times New Roman" w:cs="Times New Roman"/>
          <w:sz w:val="24"/>
          <w:szCs w:val="24"/>
        </w:rPr>
        <w:t>ortam analiz raporları ve risk değerlendirme</w:t>
      </w:r>
      <w:r w:rsidR="00D3149F" w:rsidRPr="00BC555B">
        <w:rPr>
          <w:rFonts w:ascii="Times New Roman" w:hAnsi="Times New Roman" w:cs="Times New Roman"/>
          <w:sz w:val="24"/>
          <w:szCs w:val="24"/>
        </w:rPr>
        <w:t xml:space="preserve"> ve ölçüm</w:t>
      </w:r>
      <w:r w:rsidRPr="00BC555B">
        <w:rPr>
          <w:rFonts w:ascii="Times New Roman" w:hAnsi="Times New Roman" w:cs="Times New Roman"/>
          <w:sz w:val="24"/>
          <w:szCs w:val="24"/>
        </w:rPr>
        <w:t xml:space="preserve"> raporlarından iş kazası ve meslek hastalı</w:t>
      </w:r>
      <w:r w:rsidR="004A5BEF" w:rsidRPr="00BC555B">
        <w:rPr>
          <w:rFonts w:ascii="Times New Roman" w:hAnsi="Times New Roman" w:cs="Times New Roman"/>
          <w:sz w:val="24"/>
          <w:szCs w:val="24"/>
        </w:rPr>
        <w:t>ğı vakaları ile ilgili olanlarını</w:t>
      </w:r>
      <w:r w:rsidR="0052264F" w:rsidRPr="00BC555B">
        <w:rPr>
          <w:rFonts w:ascii="Times New Roman" w:hAnsi="Times New Roman" w:cs="Times New Roman"/>
          <w:sz w:val="24"/>
          <w:szCs w:val="24"/>
        </w:rPr>
        <w:t>n</w:t>
      </w:r>
      <w:r w:rsidR="00751D75" w:rsidRPr="00BC555B">
        <w:rPr>
          <w:rFonts w:ascii="Times New Roman" w:hAnsi="Times New Roman" w:cs="Times New Roman"/>
          <w:sz w:val="24"/>
          <w:szCs w:val="24"/>
        </w:rPr>
        <w:t xml:space="preserve"> </w:t>
      </w:r>
      <w:r w:rsidR="001313AB" w:rsidRPr="00BC555B">
        <w:rPr>
          <w:rFonts w:ascii="Times New Roman" w:hAnsi="Times New Roman" w:cs="Times New Roman"/>
          <w:sz w:val="24"/>
          <w:szCs w:val="24"/>
        </w:rPr>
        <w:t xml:space="preserve">işyerinin bağlı bulunduğu </w:t>
      </w:r>
      <w:r w:rsidRPr="00BC555B">
        <w:rPr>
          <w:rFonts w:ascii="Times New Roman" w:hAnsi="Times New Roman" w:cs="Times New Roman"/>
          <w:sz w:val="24"/>
          <w:szCs w:val="24"/>
        </w:rPr>
        <w:t>sosyal güvenlik il müdürlükleri/sosyal güvenlik merkezlerine gönderilmesi gerekmektedir.</w:t>
      </w:r>
      <w:proofErr w:type="gramEnd"/>
    </w:p>
    <w:p w:rsidR="00430F4B" w:rsidRPr="00BC555B" w:rsidRDefault="004A5BEF" w:rsidP="00234F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gramStart"/>
      <w:r w:rsidRPr="00BC555B">
        <w:rPr>
          <w:rFonts w:ascii="Times New Roman" w:eastAsia="Times New Roman" w:hAnsi="Times New Roman" w:cs="Times New Roman"/>
          <w:sz w:val="24"/>
          <w:szCs w:val="24"/>
          <w:lang w:eastAsia="tr-TR"/>
        </w:rPr>
        <w:t>Diğer taraftan meslekte kazanma gücü kayıp oranlarının tespiti için gerekli olan, risk durumlarına göre yıllık, altı ayda bir veya d</w:t>
      </w:r>
      <w:r w:rsidR="00067171" w:rsidRPr="00BC555B">
        <w:rPr>
          <w:rFonts w:ascii="Times New Roman" w:eastAsia="Times New Roman" w:hAnsi="Times New Roman" w:cs="Times New Roman"/>
          <w:sz w:val="24"/>
          <w:szCs w:val="24"/>
          <w:lang w:eastAsia="tr-TR"/>
        </w:rPr>
        <w:t>aha kısa sürelerde</w:t>
      </w:r>
      <w:r w:rsidRPr="00BC555B">
        <w:rPr>
          <w:rFonts w:ascii="Times New Roman" w:eastAsia="Times New Roman" w:hAnsi="Times New Roman" w:cs="Times New Roman"/>
          <w:sz w:val="24"/>
          <w:szCs w:val="24"/>
          <w:lang w:eastAsia="tr-TR"/>
        </w:rPr>
        <w:t xml:space="preserve"> iş</w:t>
      </w:r>
      <w:r w:rsidR="00067171" w:rsidRPr="00BC555B">
        <w:rPr>
          <w:rFonts w:ascii="Times New Roman" w:eastAsia="Times New Roman" w:hAnsi="Times New Roman" w:cs="Times New Roman"/>
          <w:sz w:val="24"/>
          <w:szCs w:val="24"/>
          <w:lang w:eastAsia="tr-TR"/>
        </w:rPr>
        <w:t xml:space="preserve"> güvenliği</w:t>
      </w:r>
      <w:r w:rsidRPr="00BC555B">
        <w:rPr>
          <w:rFonts w:ascii="Times New Roman" w:eastAsia="Times New Roman" w:hAnsi="Times New Roman" w:cs="Times New Roman"/>
          <w:sz w:val="24"/>
          <w:szCs w:val="24"/>
          <w:lang w:eastAsia="tr-TR"/>
        </w:rPr>
        <w:t xml:space="preserve"> uzmanları, işyeri hekimleri, </w:t>
      </w:r>
      <w:r w:rsidR="00067171" w:rsidRPr="00BC555B">
        <w:rPr>
          <w:rFonts w:ascii="Times New Roman" w:eastAsia="Times New Roman" w:hAnsi="Times New Roman" w:cs="Times New Roman"/>
          <w:sz w:val="24"/>
          <w:szCs w:val="24"/>
          <w:lang w:eastAsia="tr-TR"/>
        </w:rPr>
        <w:t xml:space="preserve">işyeri </w:t>
      </w:r>
      <w:r w:rsidRPr="00BC555B">
        <w:rPr>
          <w:rFonts w:ascii="Times New Roman" w:eastAsia="Times New Roman" w:hAnsi="Times New Roman" w:cs="Times New Roman"/>
          <w:sz w:val="24"/>
          <w:szCs w:val="24"/>
          <w:lang w:eastAsia="tr-TR"/>
        </w:rPr>
        <w:t xml:space="preserve">sağlık </w:t>
      </w:r>
      <w:r w:rsidR="00067171" w:rsidRPr="00BC555B">
        <w:rPr>
          <w:rFonts w:ascii="Times New Roman" w:eastAsia="Times New Roman" w:hAnsi="Times New Roman" w:cs="Times New Roman"/>
          <w:sz w:val="24"/>
          <w:szCs w:val="24"/>
          <w:lang w:eastAsia="tr-TR"/>
        </w:rPr>
        <w:t xml:space="preserve">ve güvenlik </w:t>
      </w:r>
      <w:r w:rsidRPr="00BC555B">
        <w:rPr>
          <w:rFonts w:ascii="Times New Roman" w:eastAsia="Times New Roman" w:hAnsi="Times New Roman" w:cs="Times New Roman"/>
          <w:sz w:val="24"/>
          <w:szCs w:val="24"/>
          <w:lang w:eastAsia="tr-TR"/>
        </w:rPr>
        <w:t>birim</w:t>
      </w:r>
      <w:r w:rsidR="00067171" w:rsidRPr="00BC555B">
        <w:rPr>
          <w:rFonts w:ascii="Times New Roman" w:eastAsia="Times New Roman" w:hAnsi="Times New Roman" w:cs="Times New Roman"/>
          <w:sz w:val="24"/>
          <w:szCs w:val="24"/>
          <w:lang w:eastAsia="tr-TR"/>
        </w:rPr>
        <w:t xml:space="preserve">i </w:t>
      </w:r>
      <w:r w:rsidR="00D3149F" w:rsidRPr="00BC555B">
        <w:rPr>
          <w:rFonts w:ascii="Times New Roman" w:eastAsia="Times New Roman" w:hAnsi="Times New Roman" w:cs="Times New Roman"/>
          <w:sz w:val="24"/>
          <w:szCs w:val="24"/>
          <w:lang w:eastAsia="tr-TR"/>
        </w:rPr>
        <w:t xml:space="preserve">veya </w:t>
      </w:r>
      <w:r w:rsidR="00067171" w:rsidRPr="00BC555B">
        <w:rPr>
          <w:rFonts w:ascii="Times New Roman" w:eastAsia="Times New Roman" w:hAnsi="Times New Roman" w:cs="Times New Roman"/>
          <w:sz w:val="24"/>
          <w:szCs w:val="24"/>
          <w:lang w:eastAsia="tr-TR"/>
        </w:rPr>
        <w:t>ortak sağlık ve güvenlik birimlerin</w:t>
      </w:r>
      <w:r w:rsidR="00832A1A" w:rsidRPr="00BC555B">
        <w:rPr>
          <w:rFonts w:ascii="Times New Roman" w:eastAsia="Times New Roman" w:hAnsi="Times New Roman" w:cs="Times New Roman"/>
          <w:sz w:val="24"/>
          <w:szCs w:val="24"/>
          <w:lang w:eastAsia="tr-TR"/>
        </w:rPr>
        <w:t>ce</w:t>
      </w:r>
      <w:r w:rsidRPr="00BC555B">
        <w:rPr>
          <w:rFonts w:ascii="Times New Roman" w:eastAsia="Times New Roman" w:hAnsi="Times New Roman" w:cs="Times New Roman"/>
          <w:sz w:val="24"/>
          <w:szCs w:val="24"/>
          <w:lang w:eastAsia="tr-TR"/>
        </w:rPr>
        <w:t xml:space="preserve"> düzenlenmesi zorunlu olan işyeri ortam analizlerinin ve risk </w:t>
      </w:r>
      <w:r w:rsidR="00067171" w:rsidRPr="00BC555B">
        <w:rPr>
          <w:rFonts w:ascii="Times New Roman" w:eastAsia="Times New Roman" w:hAnsi="Times New Roman" w:cs="Times New Roman"/>
          <w:sz w:val="24"/>
          <w:szCs w:val="24"/>
          <w:lang w:eastAsia="tr-TR"/>
        </w:rPr>
        <w:t xml:space="preserve">değerlendirme </w:t>
      </w:r>
      <w:r w:rsidR="00D3149F" w:rsidRPr="00BC555B">
        <w:rPr>
          <w:rFonts w:ascii="Times New Roman" w:eastAsia="Times New Roman" w:hAnsi="Times New Roman" w:cs="Times New Roman"/>
          <w:sz w:val="24"/>
          <w:szCs w:val="24"/>
          <w:lang w:eastAsia="tr-TR"/>
        </w:rPr>
        <w:t xml:space="preserve">ölçüm ve </w:t>
      </w:r>
      <w:r w:rsidRPr="00BC555B">
        <w:rPr>
          <w:rFonts w:ascii="Times New Roman" w:eastAsia="Times New Roman" w:hAnsi="Times New Roman" w:cs="Times New Roman"/>
          <w:sz w:val="24"/>
          <w:szCs w:val="24"/>
          <w:lang w:eastAsia="tr-TR"/>
        </w:rPr>
        <w:t xml:space="preserve">analizlerinin ya da işyerine ait çalışma ortamı ile ilgili diğer bilgilerin yer aldığı raporların </w:t>
      </w:r>
      <w:r w:rsidR="00430F4B" w:rsidRPr="00BC555B">
        <w:rPr>
          <w:rFonts w:ascii="Times New Roman" w:eastAsia="Times New Roman" w:hAnsi="Times New Roman" w:cs="Times New Roman"/>
          <w:sz w:val="24"/>
          <w:szCs w:val="24"/>
          <w:lang w:eastAsia="tr-TR"/>
        </w:rPr>
        <w:t xml:space="preserve">da anılan kişiler tarafından </w:t>
      </w:r>
      <w:r w:rsidRPr="00BC555B">
        <w:rPr>
          <w:rFonts w:ascii="Times New Roman" w:eastAsia="Times New Roman" w:hAnsi="Times New Roman" w:cs="Times New Roman"/>
          <w:sz w:val="24"/>
          <w:szCs w:val="24"/>
          <w:lang w:eastAsia="tr-TR"/>
        </w:rPr>
        <w:t xml:space="preserve">sosyal güvenlik il müdürlükleri ile sosyal güvenlik merkezlerine gönderilmesi gerekmektedir. </w:t>
      </w:r>
      <w:proofErr w:type="gramEnd"/>
    </w:p>
    <w:p w:rsidR="004A5BEF" w:rsidRPr="00BC555B" w:rsidRDefault="004A5BEF" w:rsidP="00234F4B">
      <w:pPr>
        <w:autoSpaceDE w:val="0"/>
        <w:autoSpaceDN w:val="0"/>
        <w:adjustRightInd w:val="0"/>
        <w:spacing w:after="0" w:line="240" w:lineRule="auto"/>
        <w:ind w:firstLine="567"/>
        <w:jc w:val="both"/>
        <w:rPr>
          <w:rFonts w:ascii="Times New Roman" w:eastAsia="Times New Roman" w:hAnsi="Times New Roman" w:cs="Times New Roman"/>
          <w:sz w:val="24"/>
          <w:szCs w:val="20"/>
          <w:lang w:eastAsia="tr-TR"/>
        </w:rPr>
      </w:pPr>
      <w:r w:rsidRPr="00BC555B">
        <w:rPr>
          <w:rFonts w:ascii="Times New Roman" w:eastAsia="Times New Roman" w:hAnsi="Times New Roman" w:cs="Times New Roman"/>
          <w:sz w:val="24"/>
          <w:szCs w:val="24"/>
          <w:lang w:eastAsia="tr-TR"/>
        </w:rPr>
        <w:t xml:space="preserve">Söz konusu risk </w:t>
      </w:r>
      <w:r w:rsidR="00067171" w:rsidRPr="00BC555B">
        <w:rPr>
          <w:rFonts w:ascii="Times New Roman" w:eastAsia="Times New Roman" w:hAnsi="Times New Roman" w:cs="Times New Roman"/>
          <w:sz w:val="24"/>
          <w:szCs w:val="24"/>
          <w:lang w:eastAsia="tr-TR"/>
        </w:rPr>
        <w:t xml:space="preserve">değerlendirme </w:t>
      </w:r>
      <w:r w:rsidRPr="00BC555B">
        <w:rPr>
          <w:rFonts w:ascii="Times New Roman" w:eastAsia="Times New Roman" w:hAnsi="Times New Roman" w:cs="Times New Roman"/>
          <w:sz w:val="24"/>
          <w:szCs w:val="24"/>
          <w:lang w:eastAsia="tr-TR"/>
        </w:rPr>
        <w:t xml:space="preserve">ve ortam analizi raporları </w:t>
      </w:r>
      <w:r w:rsidR="0052264F" w:rsidRPr="00BC555B">
        <w:rPr>
          <w:rFonts w:ascii="Times New Roman" w:eastAsia="Times New Roman" w:hAnsi="Times New Roman" w:cs="Times New Roman"/>
          <w:sz w:val="24"/>
          <w:szCs w:val="24"/>
          <w:lang w:eastAsia="tr-TR"/>
        </w:rPr>
        <w:t xml:space="preserve">sigortalılardan, </w:t>
      </w:r>
      <w:r w:rsidRPr="00BC555B">
        <w:rPr>
          <w:rFonts w:ascii="Times New Roman" w:eastAsia="Times New Roman" w:hAnsi="Times New Roman" w:cs="Times New Roman"/>
          <w:sz w:val="24"/>
          <w:szCs w:val="24"/>
          <w:lang w:eastAsia="tr-TR"/>
        </w:rPr>
        <w:t xml:space="preserve">işverenlerden veya </w:t>
      </w:r>
      <w:r w:rsidR="0052264F" w:rsidRPr="00BC555B">
        <w:rPr>
          <w:rFonts w:ascii="Times New Roman" w:eastAsia="Times New Roman" w:hAnsi="Times New Roman" w:cs="Times New Roman"/>
          <w:sz w:val="24"/>
          <w:szCs w:val="24"/>
          <w:lang w:eastAsia="tr-TR"/>
        </w:rPr>
        <w:t xml:space="preserve">iş ve </w:t>
      </w:r>
      <w:r w:rsidRPr="00BC555B">
        <w:rPr>
          <w:rFonts w:ascii="Times New Roman" w:eastAsia="Times New Roman" w:hAnsi="Times New Roman" w:cs="Times New Roman"/>
          <w:sz w:val="24"/>
          <w:szCs w:val="24"/>
          <w:lang w:eastAsia="tr-TR"/>
        </w:rPr>
        <w:t xml:space="preserve">çalışma </w:t>
      </w:r>
      <w:r w:rsidR="0052264F" w:rsidRPr="00BC555B">
        <w:rPr>
          <w:rFonts w:ascii="Times New Roman" w:eastAsia="Times New Roman" w:hAnsi="Times New Roman" w:cs="Times New Roman"/>
          <w:sz w:val="24"/>
          <w:szCs w:val="24"/>
          <w:lang w:eastAsia="tr-TR"/>
        </w:rPr>
        <w:t xml:space="preserve">il </w:t>
      </w:r>
      <w:r w:rsidRPr="00BC555B">
        <w:rPr>
          <w:rFonts w:ascii="Times New Roman" w:eastAsia="Times New Roman" w:hAnsi="Times New Roman" w:cs="Times New Roman"/>
          <w:sz w:val="24"/>
          <w:szCs w:val="24"/>
          <w:lang w:eastAsia="tr-TR"/>
        </w:rPr>
        <w:t>müdürlüklerinden de temin edilebilecektir.</w:t>
      </w:r>
    </w:p>
    <w:p w:rsidR="005C493C" w:rsidRPr="00BC555B" w:rsidRDefault="00D866EC" w:rsidP="00234F4B">
      <w:pPr>
        <w:spacing w:after="0" w:line="240" w:lineRule="auto"/>
        <w:ind w:firstLine="708"/>
        <w:jc w:val="both"/>
        <w:rPr>
          <w:rFonts w:ascii="Times New Roman" w:hAnsi="Times New Roman" w:cs="Times New Roman"/>
          <w:sz w:val="24"/>
          <w:szCs w:val="24"/>
        </w:rPr>
      </w:pPr>
      <w:proofErr w:type="gramStart"/>
      <w:r w:rsidRPr="00BC555B">
        <w:rPr>
          <w:rFonts w:ascii="Times New Roman" w:hAnsi="Times New Roman" w:cs="Times New Roman"/>
          <w:sz w:val="24"/>
          <w:szCs w:val="24"/>
        </w:rPr>
        <w:t>Dosya</w:t>
      </w:r>
      <w:r w:rsidR="00430F4B" w:rsidRPr="00BC555B">
        <w:rPr>
          <w:rFonts w:ascii="Times New Roman" w:hAnsi="Times New Roman" w:cs="Times New Roman"/>
          <w:sz w:val="24"/>
          <w:szCs w:val="24"/>
        </w:rPr>
        <w:t xml:space="preserve"> Kurum S</w:t>
      </w:r>
      <w:r w:rsidRPr="00BC555B">
        <w:rPr>
          <w:rFonts w:ascii="Times New Roman" w:hAnsi="Times New Roman" w:cs="Times New Roman"/>
          <w:sz w:val="24"/>
          <w:szCs w:val="24"/>
        </w:rPr>
        <w:t>ağlık Kuruluna gönderilmeden önce dosya</w:t>
      </w:r>
      <w:r w:rsidR="00D3149F" w:rsidRPr="00BC555B">
        <w:rPr>
          <w:rFonts w:ascii="Times New Roman" w:hAnsi="Times New Roman" w:cs="Times New Roman"/>
          <w:sz w:val="24"/>
          <w:szCs w:val="24"/>
        </w:rPr>
        <w:t xml:space="preserve"> ve </w:t>
      </w:r>
      <w:r w:rsidRPr="00BC555B">
        <w:rPr>
          <w:rFonts w:ascii="Times New Roman" w:hAnsi="Times New Roman" w:cs="Times New Roman"/>
          <w:sz w:val="24"/>
          <w:szCs w:val="24"/>
        </w:rPr>
        <w:t>eki belgeler kontrol edilecek, y</w:t>
      </w:r>
      <w:r w:rsidR="005C493C" w:rsidRPr="00BC555B">
        <w:rPr>
          <w:rFonts w:ascii="Times New Roman" w:hAnsi="Times New Roman" w:cs="Times New Roman"/>
          <w:sz w:val="24"/>
          <w:szCs w:val="24"/>
        </w:rPr>
        <w:t xml:space="preserve">ukarıda sayılan ve dosyalarda bulunması gereken belgelerden </w:t>
      </w:r>
      <w:r w:rsidR="00430F4B" w:rsidRPr="00BC555B">
        <w:rPr>
          <w:rFonts w:ascii="Times New Roman" w:hAnsi="Times New Roman" w:cs="Times New Roman"/>
          <w:sz w:val="24"/>
          <w:szCs w:val="24"/>
        </w:rPr>
        <w:t xml:space="preserve">eksik olanların </w:t>
      </w:r>
      <w:r w:rsidR="00647A60" w:rsidRPr="00BC555B">
        <w:rPr>
          <w:rFonts w:ascii="Times New Roman" w:hAnsi="Times New Roman" w:cs="Times New Roman"/>
          <w:sz w:val="24"/>
          <w:szCs w:val="24"/>
        </w:rPr>
        <w:t>bulunması</w:t>
      </w:r>
      <w:r w:rsidR="005C493C" w:rsidRPr="00BC555B">
        <w:rPr>
          <w:rFonts w:ascii="Times New Roman" w:hAnsi="Times New Roman" w:cs="Times New Roman"/>
          <w:sz w:val="24"/>
          <w:szCs w:val="24"/>
        </w:rPr>
        <w:t xml:space="preserve"> durumunda; </w:t>
      </w:r>
      <w:r w:rsidRPr="00BC555B">
        <w:rPr>
          <w:rFonts w:ascii="Times New Roman" w:hAnsi="Times New Roman" w:cs="Times New Roman"/>
          <w:sz w:val="24"/>
          <w:szCs w:val="24"/>
        </w:rPr>
        <w:t xml:space="preserve">eksik </w:t>
      </w:r>
      <w:r w:rsidR="00430F4B" w:rsidRPr="00BC555B">
        <w:rPr>
          <w:rFonts w:ascii="Times New Roman" w:hAnsi="Times New Roman" w:cs="Times New Roman"/>
          <w:sz w:val="24"/>
          <w:szCs w:val="24"/>
        </w:rPr>
        <w:t>belgeler kısa vadeli sigortalar servisleri tarafından</w:t>
      </w:r>
      <w:r w:rsidR="00121851" w:rsidRPr="00BC555B">
        <w:rPr>
          <w:rFonts w:ascii="Times New Roman" w:hAnsi="Times New Roman" w:cs="Times New Roman"/>
          <w:sz w:val="24"/>
          <w:szCs w:val="24"/>
        </w:rPr>
        <w:t xml:space="preserve"> ilgili</w:t>
      </w:r>
      <w:r w:rsidRPr="00BC555B">
        <w:rPr>
          <w:rFonts w:ascii="Times New Roman" w:hAnsi="Times New Roman" w:cs="Times New Roman"/>
          <w:sz w:val="24"/>
          <w:szCs w:val="24"/>
        </w:rPr>
        <w:t xml:space="preserve"> birimlerden resmi yazı ile istenecek, ancak temin edilememesi durumunda, </w:t>
      </w:r>
      <w:r w:rsidR="00121851" w:rsidRPr="00BC555B">
        <w:rPr>
          <w:rFonts w:ascii="Times New Roman" w:hAnsi="Times New Roman" w:cs="Times New Roman"/>
          <w:sz w:val="24"/>
          <w:szCs w:val="24"/>
        </w:rPr>
        <w:t>eksik belgenin</w:t>
      </w:r>
      <w:r w:rsidR="005C493C" w:rsidRPr="00BC555B">
        <w:rPr>
          <w:rFonts w:ascii="Times New Roman" w:hAnsi="Times New Roman" w:cs="Times New Roman"/>
          <w:sz w:val="24"/>
          <w:szCs w:val="24"/>
        </w:rPr>
        <w:t xml:space="preserve"> resmi yazıyla istendiği</w:t>
      </w:r>
      <w:r w:rsidRPr="00BC555B">
        <w:rPr>
          <w:rFonts w:ascii="Times New Roman" w:hAnsi="Times New Roman" w:cs="Times New Roman"/>
          <w:sz w:val="24"/>
          <w:szCs w:val="24"/>
        </w:rPr>
        <w:t>,</w:t>
      </w:r>
      <w:r w:rsidR="005C493C" w:rsidRPr="00BC555B">
        <w:rPr>
          <w:rFonts w:ascii="Times New Roman" w:hAnsi="Times New Roman" w:cs="Times New Roman"/>
          <w:sz w:val="24"/>
          <w:szCs w:val="24"/>
        </w:rPr>
        <w:t xml:space="preserve"> </w:t>
      </w:r>
      <w:r w:rsidR="004568A4" w:rsidRPr="00BC555B">
        <w:rPr>
          <w:rFonts w:ascii="Times New Roman" w:hAnsi="Times New Roman" w:cs="Times New Roman"/>
          <w:sz w:val="24"/>
          <w:szCs w:val="24"/>
        </w:rPr>
        <w:t>buna rağmen temin edileme</w:t>
      </w:r>
      <w:r w:rsidRPr="00BC555B">
        <w:rPr>
          <w:rFonts w:ascii="Times New Roman" w:hAnsi="Times New Roman" w:cs="Times New Roman"/>
          <w:sz w:val="24"/>
          <w:szCs w:val="24"/>
        </w:rPr>
        <w:t>diği hususu ve</w:t>
      </w:r>
      <w:r w:rsidR="005C493C" w:rsidRPr="00BC555B">
        <w:rPr>
          <w:rFonts w:ascii="Times New Roman" w:hAnsi="Times New Roman" w:cs="Times New Roman"/>
          <w:sz w:val="24"/>
          <w:szCs w:val="24"/>
        </w:rPr>
        <w:t xml:space="preserve"> </w:t>
      </w:r>
      <w:r w:rsidR="004568A4" w:rsidRPr="00BC555B">
        <w:rPr>
          <w:rFonts w:ascii="Times New Roman" w:hAnsi="Times New Roman" w:cs="Times New Roman"/>
          <w:sz w:val="24"/>
          <w:szCs w:val="24"/>
        </w:rPr>
        <w:t xml:space="preserve">yapılan </w:t>
      </w:r>
      <w:r w:rsidR="005C493C" w:rsidRPr="00BC555B">
        <w:rPr>
          <w:rFonts w:ascii="Times New Roman" w:hAnsi="Times New Roman" w:cs="Times New Roman"/>
          <w:sz w:val="24"/>
          <w:szCs w:val="24"/>
        </w:rPr>
        <w:t>yazı</w:t>
      </w:r>
      <w:r w:rsidR="004568A4" w:rsidRPr="00BC555B">
        <w:rPr>
          <w:rFonts w:ascii="Times New Roman" w:hAnsi="Times New Roman" w:cs="Times New Roman"/>
          <w:sz w:val="24"/>
          <w:szCs w:val="24"/>
        </w:rPr>
        <w:t>şmaların</w:t>
      </w:r>
      <w:r w:rsidR="005C493C" w:rsidRPr="00BC555B">
        <w:rPr>
          <w:rFonts w:ascii="Times New Roman" w:hAnsi="Times New Roman" w:cs="Times New Roman"/>
          <w:sz w:val="24"/>
          <w:szCs w:val="24"/>
        </w:rPr>
        <w:t xml:space="preserve"> tarih ve sayıları ile birlikte</w:t>
      </w:r>
      <w:r w:rsidR="00661BC6" w:rsidRPr="00BC555B">
        <w:rPr>
          <w:rFonts w:ascii="Times New Roman" w:hAnsi="Times New Roman" w:cs="Times New Roman"/>
          <w:sz w:val="24"/>
          <w:szCs w:val="24"/>
        </w:rPr>
        <w:t xml:space="preserve"> ve gerekçe</w:t>
      </w:r>
      <w:r w:rsidRPr="00BC555B">
        <w:rPr>
          <w:rFonts w:ascii="Times New Roman" w:hAnsi="Times New Roman" w:cs="Times New Roman"/>
          <w:sz w:val="24"/>
          <w:szCs w:val="24"/>
        </w:rPr>
        <w:t>si de</w:t>
      </w:r>
      <w:r w:rsidR="00661BC6" w:rsidRPr="00BC555B">
        <w:rPr>
          <w:rFonts w:ascii="Times New Roman" w:hAnsi="Times New Roman" w:cs="Times New Roman"/>
          <w:sz w:val="24"/>
          <w:szCs w:val="24"/>
        </w:rPr>
        <w:t xml:space="preserve"> </w:t>
      </w:r>
      <w:r w:rsidRPr="00BC555B">
        <w:rPr>
          <w:rFonts w:ascii="Times New Roman" w:hAnsi="Times New Roman" w:cs="Times New Roman"/>
          <w:sz w:val="24"/>
          <w:szCs w:val="24"/>
        </w:rPr>
        <w:t>belirtilerek</w:t>
      </w:r>
      <w:r w:rsidR="00661BC6" w:rsidRPr="00BC555B">
        <w:rPr>
          <w:rFonts w:ascii="Times New Roman" w:hAnsi="Times New Roman" w:cs="Times New Roman"/>
          <w:sz w:val="24"/>
          <w:szCs w:val="24"/>
        </w:rPr>
        <w:t xml:space="preserve"> </w:t>
      </w:r>
      <w:r w:rsidR="004568A4" w:rsidRPr="00BC555B">
        <w:rPr>
          <w:rFonts w:ascii="Times New Roman" w:hAnsi="Times New Roman" w:cs="Times New Roman"/>
          <w:sz w:val="24"/>
          <w:szCs w:val="24"/>
        </w:rPr>
        <w:t>meslekte kazanma gücü kayıp oranının tespiti için yetkilendirilen</w:t>
      </w:r>
      <w:r w:rsidR="00D3149F" w:rsidRPr="00BC555B">
        <w:rPr>
          <w:rFonts w:ascii="Times New Roman" w:hAnsi="Times New Roman" w:cs="Times New Roman"/>
          <w:sz w:val="24"/>
          <w:szCs w:val="24"/>
        </w:rPr>
        <w:t xml:space="preserve"> ve bünyesinde Kurum Sağlık Kurulu bulunan</w:t>
      </w:r>
      <w:r w:rsidR="004568A4" w:rsidRPr="00BC555B">
        <w:rPr>
          <w:rFonts w:ascii="Times New Roman" w:hAnsi="Times New Roman" w:cs="Times New Roman"/>
          <w:sz w:val="24"/>
          <w:szCs w:val="24"/>
        </w:rPr>
        <w:t xml:space="preserve"> </w:t>
      </w:r>
      <w:r w:rsidR="00430F4B" w:rsidRPr="00BC555B">
        <w:rPr>
          <w:rFonts w:ascii="Times New Roman" w:hAnsi="Times New Roman" w:cs="Times New Roman"/>
          <w:sz w:val="24"/>
          <w:szCs w:val="24"/>
        </w:rPr>
        <w:t xml:space="preserve">ilgili </w:t>
      </w:r>
      <w:r w:rsidR="005C493C" w:rsidRPr="00BC555B">
        <w:rPr>
          <w:rFonts w:ascii="Times New Roman" w:hAnsi="Times New Roman" w:cs="Times New Roman"/>
          <w:sz w:val="24"/>
          <w:szCs w:val="24"/>
        </w:rPr>
        <w:t>sağlık sosyal güvenlik merkezin</w:t>
      </w:r>
      <w:r w:rsidR="00D3149F" w:rsidRPr="00BC555B">
        <w:rPr>
          <w:rFonts w:ascii="Times New Roman" w:hAnsi="Times New Roman" w:cs="Times New Roman"/>
          <w:sz w:val="24"/>
          <w:szCs w:val="24"/>
        </w:rPr>
        <w:t>e g</w:t>
      </w:r>
      <w:r w:rsidR="005C493C" w:rsidRPr="00BC555B">
        <w:rPr>
          <w:rFonts w:ascii="Times New Roman" w:hAnsi="Times New Roman" w:cs="Times New Roman"/>
          <w:sz w:val="24"/>
          <w:szCs w:val="24"/>
        </w:rPr>
        <w:t>önderilecektir.</w:t>
      </w:r>
      <w:proofErr w:type="gramEnd"/>
    </w:p>
    <w:p w:rsidR="00647A60" w:rsidRPr="00BC555B" w:rsidRDefault="004A5433" w:rsidP="00242C01">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lastRenderedPageBreak/>
        <w:t>Bu durumda m</w:t>
      </w:r>
      <w:r w:rsidR="00647A60" w:rsidRPr="00BC555B">
        <w:rPr>
          <w:rFonts w:ascii="Times New Roman" w:hAnsi="Times New Roman" w:cs="Times New Roman"/>
          <w:sz w:val="24"/>
          <w:szCs w:val="24"/>
        </w:rPr>
        <w:t>eslekte kazanma gücü kayıp oranını tespitle görevli</w:t>
      </w:r>
      <w:r w:rsidR="00647A60" w:rsidRPr="00BC555B">
        <w:rPr>
          <w:rFonts w:ascii="Times New Roman" w:hAnsi="Times New Roman" w:cs="Times New Roman"/>
          <w:b/>
          <w:sz w:val="24"/>
          <w:szCs w:val="24"/>
        </w:rPr>
        <w:t xml:space="preserve"> </w:t>
      </w:r>
      <w:r w:rsidR="00647A60" w:rsidRPr="00BC555B">
        <w:rPr>
          <w:rFonts w:ascii="Times New Roman" w:hAnsi="Times New Roman" w:cs="Times New Roman"/>
          <w:sz w:val="24"/>
          <w:szCs w:val="24"/>
        </w:rPr>
        <w:t xml:space="preserve">Sağlık Sosyal Güvenlik Merkezi </w:t>
      </w:r>
      <w:r w:rsidR="00D3149F" w:rsidRPr="00BC555B">
        <w:rPr>
          <w:rFonts w:ascii="Times New Roman" w:hAnsi="Times New Roman" w:cs="Times New Roman"/>
          <w:sz w:val="24"/>
          <w:szCs w:val="24"/>
        </w:rPr>
        <w:t xml:space="preserve">bünyesindeki </w:t>
      </w:r>
      <w:r w:rsidR="00270281" w:rsidRPr="00BC555B">
        <w:rPr>
          <w:rFonts w:ascii="Times New Roman" w:hAnsi="Times New Roman" w:cs="Times New Roman"/>
          <w:sz w:val="24"/>
          <w:szCs w:val="24"/>
        </w:rPr>
        <w:t xml:space="preserve">Kurum </w:t>
      </w:r>
      <w:r w:rsidR="00647A60" w:rsidRPr="00BC555B">
        <w:rPr>
          <w:rFonts w:ascii="Times New Roman" w:hAnsi="Times New Roman" w:cs="Times New Roman"/>
          <w:sz w:val="24"/>
          <w:szCs w:val="24"/>
        </w:rPr>
        <w:t>Sağlık Kurulu tarafından mevcut belgelere göre karar verilmesi gerekmektedir.</w:t>
      </w:r>
    </w:p>
    <w:p w:rsidR="00191722" w:rsidRPr="00BC555B" w:rsidRDefault="002C1CAD" w:rsidP="00242C01">
      <w:pPr>
        <w:spacing w:after="0" w:line="240" w:lineRule="auto"/>
        <w:ind w:firstLine="708"/>
        <w:jc w:val="both"/>
        <w:rPr>
          <w:rFonts w:ascii="Times New Roman" w:hAnsi="Times New Roman" w:cs="Times New Roman"/>
          <w:b/>
          <w:sz w:val="24"/>
          <w:szCs w:val="24"/>
        </w:rPr>
      </w:pPr>
      <w:r w:rsidRPr="00BC555B">
        <w:rPr>
          <w:rFonts w:ascii="Times New Roman" w:hAnsi="Times New Roman" w:cs="Times New Roman"/>
          <w:b/>
          <w:sz w:val="24"/>
          <w:szCs w:val="24"/>
        </w:rPr>
        <w:t>E</w:t>
      </w:r>
      <w:r w:rsidR="00191722" w:rsidRPr="00BC555B">
        <w:rPr>
          <w:rFonts w:ascii="Times New Roman" w:hAnsi="Times New Roman" w:cs="Times New Roman"/>
          <w:b/>
          <w:sz w:val="24"/>
          <w:szCs w:val="24"/>
        </w:rPr>
        <w:t>- Meslek Hastalığının Soruşturulması</w:t>
      </w:r>
      <w:r w:rsidR="00F70E71" w:rsidRPr="00BC555B">
        <w:rPr>
          <w:rFonts w:ascii="Times New Roman" w:hAnsi="Times New Roman" w:cs="Times New Roman"/>
          <w:b/>
          <w:sz w:val="24"/>
          <w:szCs w:val="24"/>
        </w:rPr>
        <w:t xml:space="preserve"> ve Meslekte Kazanma Gücü Kayıp Oranının Tespiti</w:t>
      </w:r>
    </w:p>
    <w:p w:rsidR="00191722" w:rsidRPr="00BC555B" w:rsidRDefault="00191722" w:rsidP="00242C01">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Kurum sağlık kurulunun hastalığın meslek hastalığı olduğu y</w:t>
      </w:r>
      <w:r w:rsidR="00A127AC">
        <w:rPr>
          <w:rFonts w:ascii="Times New Roman" w:hAnsi="Times New Roman" w:cs="Times New Roman"/>
          <w:sz w:val="24"/>
          <w:szCs w:val="24"/>
        </w:rPr>
        <w:t xml:space="preserve">önünde karar vermesi </w:t>
      </w:r>
      <w:r w:rsidR="00A127AC" w:rsidRPr="00494C31">
        <w:rPr>
          <w:rFonts w:ascii="Times New Roman" w:hAnsi="Times New Roman" w:cs="Times New Roman"/>
          <w:sz w:val="24"/>
          <w:szCs w:val="24"/>
        </w:rPr>
        <w:t>halinde</w:t>
      </w:r>
      <w:r w:rsidRPr="00494C31">
        <w:rPr>
          <w:rFonts w:ascii="Times New Roman" w:hAnsi="Times New Roman" w:cs="Times New Roman"/>
          <w:sz w:val="24"/>
          <w:szCs w:val="24"/>
        </w:rPr>
        <w:t xml:space="preserve"> iki seçenek</w:t>
      </w:r>
      <w:r w:rsidRPr="00BC555B">
        <w:rPr>
          <w:rFonts w:ascii="Times New Roman" w:hAnsi="Times New Roman" w:cs="Times New Roman"/>
          <w:sz w:val="24"/>
          <w:szCs w:val="24"/>
        </w:rPr>
        <w:t xml:space="preserve"> ortaya çıkmaktadır.</w:t>
      </w:r>
    </w:p>
    <w:p w:rsidR="00191722" w:rsidRPr="00BC555B" w:rsidRDefault="00191722" w:rsidP="00EF2DC5">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a) Meslekte ka</w:t>
      </w:r>
      <w:r w:rsidR="00DE7299" w:rsidRPr="00BC555B">
        <w:rPr>
          <w:rFonts w:ascii="Times New Roman" w:hAnsi="Times New Roman" w:cs="Times New Roman"/>
          <w:sz w:val="24"/>
          <w:szCs w:val="24"/>
        </w:rPr>
        <w:t>zanma gücü kayıp oranının %10 ve</w:t>
      </w:r>
      <w:r w:rsidR="00AD00FE">
        <w:rPr>
          <w:rFonts w:ascii="Times New Roman" w:hAnsi="Times New Roman" w:cs="Times New Roman"/>
          <w:sz w:val="24"/>
          <w:szCs w:val="24"/>
        </w:rPr>
        <w:t xml:space="preserve"> üzerinde </w:t>
      </w:r>
      <w:r w:rsidRPr="00BC555B">
        <w:rPr>
          <w:rFonts w:ascii="Times New Roman" w:hAnsi="Times New Roman" w:cs="Times New Roman"/>
          <w:sz w:val="24"/>
          <w:szCs w:val="24"/>
        </w:rPr>
        <w:t xml:space="preserve">çıkması durumunda dosya </w:t>
      </w:r>
      <w:r w:rsidR="007B7115" w:rsidRPr="00BC555B">
        <w:rPr>
          <w:rFonts w:ascii="Times New Roman" w:hAnsi="Times New Roman" w:cs="Times New Roman"/>
          <w:sz w:val="24"/>
          <w:szCs w:val="24"/>
        </w:rPr>
        <w:t xml:space="preserve">soruşturulmak </w:t>
      </w:r>
      <w:r w:rsidRPr="00BC555B">
        <w:rPr>
          <w:rFonts w:ascii="Times New Roman" w:hAnsi="Times New Roman" w:cs="Times New Roman"/>
          <w:sz w:val="24"/>
          <w:szCs w:val="24"/>
        </w:rPr>
        <w:t>üzere Rehberlik ve Teftiş Başkanlığına gönderilecektir.</w:t>
      </w:r>
    </w:p>
    <w:p w:rsidR="00CE3B84" w:rsidRPr="00BC555B" w:rsidRDefault="00191722" w:rsidP="00AD00FE">
      <w:pPr>
        <w:spacing w:after="0" w:line="240" w:lineRule="auto"/>
        <w:ind w:firstLine="709"/>
        <w:jc w:val="both"/>
        <w:rPr>
          <w:rFonts w:ascii="Times New Roman" w:hAnsi="Times New Roman" w:cs="Times New Roman"/>
          <w:sz w:val="24"/>
          <w:szCs w:val="24"/>
        </w:rPr>
      </w:pPr>
      <w:r w:rsidRPr="00BC555B">
        <w:rPr>
          <w:rFonts w:ascii="Times New Roman" w:hAnsi="Times New Roman" w:cs="Times New Roman"/>
          <w:sz w:val="24"/>
          <w:szCs w:val="24"/>
        </w:rPr>
        <w:t xml:space="preserve">b) Meslekte kazanma gücü kayıp oranının %10’un altında </w:t>
      </w:r>
      <w:r w:rsidR="007E7C68" w:rsidRPr="00BC555B">
        <w:rPr>
          <w:rFonts w:ascii="Times New Roman" w:hAnsi="Times New Roman" w:cs="Times New Roman"/>
          <w:sz w:val="24"/>
          <w:szCs w:val="24"/>
        </w:rPr>
        <w:t>tespit edildiği vakalarda</w:t>
      </w:r>
      <w:r w:rsidRPr="00BC555B">
        <w:rPr>
          <w:rFonts w:ascii="Times New Roman" w:hAnsi="Times New Roman" w:cs="Times New Roman"/>
          <w:sz w:val="24"/>
          <w:szCs w:val="24"/>
        </w:rPr>
        <w:t xml:space="preserve"> ise</w:t>
      </w:r>
      <w:r w:rsidR="007E7C68" w:rsidRPr="00BC555B">
        <w:rPr>
          <w:rFonts w:ascii="Times New Roman" w:hAnsi="Times New Roman" w:cs="Times New Roman"/>
          <w:sz w:val="24"/>
          <w:szCs w:val="24"/>
        </w:rPr>
        <w:t xml:space="preserve"> Kanunun 21 ve </w:t>
      </w:r>
      <w:r w:rsidR="005B3452" w:rsidRPr="00BC555B">
        <w:rPr>
          <w:rFonts w:ascii="Times New Roman" w:hAnsi="Times New Roman" w:cs="Times New Roman"/>
          <w:sz w:val="24"/>
          <w:szCs w:val="24"/>
        </w:rPr>
        <w:t xml:space="preserve">22 </w:t>
      </w:r>
      <w:proofErr w:type="spellStart"/>
      <w:r w:rsidR="005B3452" w:rsidRPr="00BC555B">
        <w:rPr>
          <w:rFonts w:ascii="Times New Roman" w:hAnsi="Times New Roman" w:cs="Times New Roman"/>
          <w:sz w:val="24"/>
          <w:szCs w:val="24"/>
        </w:rPr>
        <w:t>nci</w:t>
      </w:r>
      <w:proofErr w:type="spellEnd"/>
      <w:r w:rsidR="007E7C68" w:rsidRPr="00BC555B">
        <w:rPr>
          <w:rFonts w:ascii="Times New Roman" w:hAnsi="Times New Roman" w:cs="Times New Roman"/>
          <w:sz w:val="24"/>
          <w:szCs w:val="24"/>
        </w:rPr>
        <w:t xml:space="preserve"> maddeleri ile ilgili yapılan açıklamalar da dikkate alınarak denetim talebinde bulunulup bulunulmayacağına</w:t>
      </w:r>
      <w:r w:rsidR="00647A60" w:rsidRPr="00BC555B">
        <w:rPr>
          <w:rFonts w:ascii="Times New Roman" w:hAnsi="Times New Roman" w:cs="Times New Roman"/>
          <w:sz w:val="24"/>
          <w:szCs w:val="24"/>
        </w:rPr>
        <w:t xml:space="preserve"> ünite tarafından</w:t>
      </w:r>
      <w:r w:rsidR="007E7C68" w:rsidRPr="00BC555B">
        <w:rPr>
          <w:rFonts w:ascii="Times New Roman" w:hAnsi="Times New Roman" w:cs="Times New Roman"/>
          <w:sz w:val="24"/>
          <w:szCs w:val="24"/>
        </w:rPr>
        <w:t xml:space="preserve"> karar verilecektir. Ayr</w:t>
      </w:r>
      <w:r w:rsidR="008C6E92" w:rsidRPr="00BC555B">
        <w:rPr>
          <w:rFonts w:ascii="Times New Roman" w:hAnsi="Times New Roman" w:cs="Times New Roman"/>
          <w:sz w:val="24"/>
          <w:szCs w:val="24"/>
        </w:rPr>
        <w:t>ı</w:t>
      </w:r>
      <w:r w:rsidR="007E7C68" w:rsidRPr="00BC555B">
        <w:rPr>
          <w:rFonts w:ascii="Times New Roman" w:hAnsi="Times New Roman" w:cs="Times New Roman"/>
          <w:sz w:val="24"/>
          <w:szCs w:val="24"/>
        </w:rPr>
        <w:t>ca</w:t>
      </w:r>
      <w:r w:rsidRPr="00BC555B">
        <w:rPr>
          <w:rFonts w:ascii="Times New Roman" w:hAnsi="Times New Roman" w:cs="Times New Roman"/>
          <w:sz w:val="24"/>
          <w:szCs w:val="24"/>
        </w:rPr>
        <w:t xml:space="preserve"> sigortalılara ait dosyalar tahsis kütüklerine işlenmesi amacıyla </w:t>
      </w:r>
      <w:r w:rsidR="0001631D" w:rsidRPr="00BC555B">
        <w:rPr>
          <w:rFonts w:ascii="Times New Roman" w:hAnsi="Times New Roman" w:cs="Times New Roman"/>
          <w:sz w:val="24"/>
          <w:szCs w:val="24"/>
        </w:rPr>
        <w:t xml:space="preserve">dosya </w:t>
      </w:r>
      <w:r w:rsidRPr="00BC555B">
        <w:rPr>
          <w:rFonts w:ascii="Times New Roman" w:hAnsi="Times New Roman" w:cs="Times New Roman"/>
          <w:sz w:val="24"/>
          <w:szCs w:val="24"/>
        </w:rPr>
        <w:t>sigorta</w:t>
      </w:r>
      <w:r w:rsidR="0001631D" w:rsidRPr="00BC555B">
        <w:rPr>
          <w:rFonts w:ascii="Times New Roman" w:hAnsi="Times New Roman" w:cs="Times New Roman"/>
          <w:sz w:val="24"/>
          <w:szCs w:val="24"/>
        </w:rPr>
        <w:t>lı</w:t>
      </w:r>
      <w:r w:rsidRPr="00BC555B">
        <w:rPr>
          <w:rFonts w:ascii="Times New Roman" w:hAnsi="Times New Roman" w:cs="Times New Roman"/>
          <w:sz w:val="24"/>
          <w:szCs w:val="24"/>
        </w:rPr>
        <w:t xml:space="preserve"> emeklilik işlemleri servislerine intikal ettirilecektir.</w:t>
      </w:r>
    </w:p>
    <w:p w:rsidR="00191722" w:rsidRPr="00BC555B" w:rsidRDefault="00CE3B84" w:rsidP="00AD00FE">
      <w:pPr>
        <w:spacing w:after="0" w:line="240" w:lineRule="auto"/>
        <w:ind w:firstLine="709"/>
        <w:jc w:val="both"/>
        <w:rPr>
          <w:rFonts w:ascii="Times New Roman" w:eastAsia="Times New Roman" w:hAnsi="Times New Roman" w:cs="Times New Roman"/>
          <w:sz w:val="24"/>
          <w:szCs w:val="20"/>
          <w:lang w:eastAsia="tr-TR"/>
        </w:rPr>
      </w:pPr>
      <w:r w:rsidRPr="00BC555B">
        <w:rPr>
          <w:rFonts w:ascii="Times New Roman" w:eastAsia="Times New Roman" w:hAnsi="Times New Roman" w:cs="Times New Roman"/>
          <w:sz w:val="24"/>
          <w:szCs w:val="20"/>
          <w:lang w:eastAsia="tr-TR"/>
        </w:rPr>
        <w:t xml:space="preserve"> </w:t>
      </w:r>
      <w:proofErr w:type="gramStart"/>
      <w:r w:rsidRPr="00BC555B">
        <w:rPr>
          <w:rFonts w:ascii="Times New Roman" w:eastAsia="Times New Roman" w:hAnsi="Times New Roman" w:cs="Times New Roman"/>
          <w:sz w:val="24"/>
          <w:szCs w:val="20"/>
          <w:lang w:eastAsia="tr-TR"/>
        </w:rPr>
        <w:t xml:space="preserve">Tahsis kütüklerine kayıt işlemleri yapıldıktan sonra aynı sigortalıya ait başka bir iş kazası veya meslek hastalığı için gönderilen dosya içinde, birinci kazaya veya meslek hastalığına ait tüm belgeler (iş kazası </w:t>
      </w:r>
      <w:r w:rsidR="003974E4" w:rsidRPr="00BC555B">
        <w:rPr>
          <w:rFonts w:ascii="Times New Roman" w:eastAsia="Times New Roman" w:hAnsi="Times New Roman" w:cs="Times New Roman"/>
          <w:sz w:val="24"/>
          <w:szCs w:val="20"/>
          <w:lang w:eastAsia="tr-TR"/>
        </w:rPr>
        <w:t xml:space="preserve">veya meslek hastalığı </w:t>
      </w:r>
      <w:r w:rsidRPr="00BC555B">
        <w:rPr>
          <w:rFonts w:ascii="Times New Roman" w:eastAsia="Times New Roman" w:hAnsi="Times New Roman" w:cs="Times New Roman"/>
          <w:sz w:val="24"/>
          <w:szCs w:val="20"/>
          <w:lang w:eastAsia="tr-TR"/>
        </w:rPr>
        <w:t xml:space="preserve">olduğunu belirtir rapor/tutanak, sürekli iş göremezlik derecesini gösterir tespit formu, tespite esas sağlık kurulu raporları </w:t>
      </w:r>
      <w:proofErr w:type="spellStart"/>
      <w:r w:rsidRPr="00BC555B">
        <w:rPr>
          <w:rFonts w:ascii="Times New Roman" w:eastAsia="Times New Roman" w:hAnsi="Times New Roman" w:cs="Times New Roman"/>
          <w:sz w:val="24"/>
          <w:szCs w:val="20"/>
          <w:lang w:eastAsia="tr-TR"/>
        </w:rPr>
        <w:t>v.b</w:t>
      </w:r>
      <w:proofErr w:type="spellEnd"/>
      <w:r w:rsidRPr="00BC555B">
        <w:rPr>
          <w:rFonts w:ascii="Times New Roman" w:eastAsia="Times New Roman" w:hAnsi="Times New Roman" w:cs="Times New Roman"/>
          <w:sz w:val="24"/>
          <w:szCs w:val="20"/>
          <w:lang w:eastAsia="tr-TR"/>
        </w:rPr>
        <w:t xml:space="preserve">.) de bulunmalıdır. </w:t>
      </w:r>
      <w:proofErr w:type="gramEnd"/>
      <w:r w:rsidRPr="00BC555B">
        <w:rPr>
          <w:rFonts w:ascii="Times New Roman" w:eastAsia="Times New Roman" w:hAnsi="Times New Roman" w:cs="Times New Roman"/>
          <w:sz w:val="24"/>
          <w:szCs w:val="20"/>
          <w:lang w:eastAsia="tr-TR"/>
        </w:rPr>
        <w:t>İkinci kaza</w:t>
      </w:r>
      <w:r w:rsidR="00D3149F" w:rsidRPr="00BC555B">
        <w:rPr>
          <w:rFonts w:ascii="Times New Roman" w:eastAsia="Times New Roman" w:hAnsi="Times New Roman" w:cs="Times New Roman"/>
          <w:sz w:val="24"/>
          <w:szCs w:val="20"/>
          <w:lang w:eastAsia="tr-TR"/>
        </w:rPr>
        <w:t xml:space="preserve"> ve</w:t>
      </w:r>
      <w:r w:rsidR="003974E4" w:rsidRPr="00BC555B">
        <w:rPr>
          <w:rFonts w:ascii="Times New Roman" w:eastAsia="Times New Roman" w:hAnsi="Times New Roman" w:cs="Times New Roman"/>
          <w:sz w:val="24"/>
          <w:szCs w:val="20"/>
          <w:lang w:eastAsia="tr-TR"/>
        </w:rPr>
        <w:t>ya meslek hastalığına</w:t>
      </w:r>
      <w:r w:rsidRPr="00BC555B">
        <w:rPr>
          <w:rFonts w:ascii="Times New Roman" w:eastAsia="Times New Roman" w:hAnsi="Times New Roman" w:cs="Times New Roman"/>
          <w:sz w:val="24"/>
          <w:szCs w:val="20"/>
          <w:lang w:eastAsia="tr-TR"/>
        </w:rPr>
        <w:t xml:space="preserve"> ilişkin meslekte kazanma gücü kaybı oranı tespit edildikten sonra, birleştirme işlemi Kurum Sağlık Kurullarınca yapılır. Yapılan birleştirme işlemine bağlı meslekte kazanma gücü kaybı oranının  %10 ve üzerinde tespiti halinde iki ayrı iş kazası </w:t>
      </w:r>
      <w:r w:rsidR="003974E4" w:rsidRPr="00BC555B">
        <w:rPr>
          <w:rFonts w:ascii="Times New Roman" w:eastAsia="Times New Roman" w:hAnsi="Times New Roman" w:cs="Times New Roman"/>
          <w:sz w:val="24"/>
          <w:szCs w:val="20"/>
          <w:lang w:eastAsia="tr-TR"/>
        </w:rPr>
        <w:t xml:space="preserve">veya meslek hastalığı </w:t>
      </w:r>
      <w:r w:rsidRPr="00BC555B">
        <w:rPr>
          <w:rFonts w:ascii="Times New Roman" w:eastAsia="Times New Roman" w:hAnsi="Times New Roman" w:cs="Times New Roman"/>
          <w:sz w:val="24"/>
          <w:szCs w:val="20"/>
          <w:lang w:eastAsia="tr-TR"/>
        </w:rPr>
        <w:t xml:space="preserve">dosyası birleştirilerek denetim talebinde bulunulacak ve tekrar bu dosyalar gelir bağlanmak üzere sigortalı tahsis işlemleri servislerine gönderilecektir. </w:t>
      </w:r>
    </w:p>
    <w:p w:rsidR="007B7115" w:rsidRPr="00BC555B" w:rsidRDefault="007B7115" w:rsidP="00DD003E">
      <w:pPr>
        <w:spacing w:after="0" w:line="240" w:lineRule="auto"/>
        <w:ind w:firstLine="708"/>
        <w:jc w:val="both"/>
        <w:rPr>
          <w:rFonts w:ascii="Times New Roman" w:hAnsi="Times New Roman" w:cs="Times New Roman"/>
          <w:strike/>
          <w:sz w:val="24"/>
          <w:szCs w:val="24"/>
        </w:rPr>
      </w:pPr>
      <w:r w:rsidRPr="00BC555B">
        <w:rPr>
          <w:rFonts w:ascii="Times New Roman" w:hAnsi="Times New Roman" w:cs="Times New Roman"/>
          <w:sz w:val="24"/>
          <w:szCs w:val="24"/>
        </w:rPr>
        <w:t>Meslekte kazanma gücü kayıp oranlarına veya olayın meslek hastalığı olmadığı yönünde verilen kararlara yönelik itirazlarda Yüksek Sağlık Kurulunca müfettiş raporu ile tespiti gerekli görülen hususların açıkça belirtildiği kararlarla</w:t>
      </w:r>
      <w:r w:rsidR="0001631D" w:rsidRPr="00BC555B">
        <w:rPr>
          <w:rFonts w:ascii="Times New Roman" w:hAnsi="Times New Roman" w:cs="Times New Roman"/>
          <w:sz w:val="24"/>
          <w:szCs w:val="24"/>
        </w:rPr>
        <w:t xml:space="preserve"> birlikte</w:t>
      </w:r>
      <w:r w:rsidRPr="00BC555B">
        <w:rPr>
          <w:rFonts w:ascii="Times New Roman" w:hAnsi="Times New Roman" w:cs="Times New Roman"/>
          <w:sz w:val="24"/>
          <w:szCs w:val="24"/>
        </w:rPr>
        <w:t xml:space="preserve"> talep edilmesi halinde denetim talebinde bulunulacaktır.</w:t>
      </w:r>
    </w:p>
    <w:p w:rsidR="000D718C" w:rsidRPr="00BC555B" w:rsidRDefault="00A52BD8" w:rsidP="000D718C">
      <w:pPr>
        <w:spacing w:after="0" w:line="240" w:lineRule="auto"/>
        <w:ind w:firstLine="708"/>
        <w:jc w:val="both"/>
        <w:rPr>
          <w:rFonts w:ascii="Times New Roman" w:hAnsi="Times New Roman" w:cs="Times New Roman"/>
          <w:b/>
          <w:sz w:val="24"/>
          <w:szCs w:val="24"/>
        </w:rPr>
      </w:pPr>
      <w:r w:rsidRPr="00BC555B">
        <w:rPr>
          <w:rFonts w:ascii="Times New Roman" w:hAnsi="Times New Roman" w:cs="Times New Roman"/>
          <w:sz w:val="24"/>
          <w:szCs w:val="24"/>
        </w:rPr>
        <w:t xml:space="preserve">Ancak sigortalının </w:t>
      </w:r>
      <w:r w:rsidR="000D718C">
        <w:rPr>
          <w:rFonts w:ascii="Times New Roman" w:hAnsi="Times New Roman" w:cs="Times New Roman"/>
          <w:sz w:val="24"/>
          <w:szCs w:val="24"/>
        </w:rPr>
        <w:t>m</w:t>
      </w:r>
      <w:r w:rsidR="000D718C" w:rsidRPr="00BC555B">
        <w:rPr>
          <w:rFonts w:ascii="Times New Roman" w:hAnsi="Times New Roman" w:cs="Times New Roman"/>
          <w:sz w:val="24"/>
          <w:szCs w:val="24"/>
        </w:rPr>
        <w:t>eslekte kazanma gücü kay</w:t>
      </w:r>
      <w:r w:rsidR="000D718C">
        <w:rPr>
          <w:rFonts w:ascii="Times New Roman" w:hAnsi="Times New Roman" w:cs="Times New Roman"/>
          <w:sz w:val="24"/>
          <w:szCs w:val="24"/>
        </w:rPr>
        <w:t xml:space="preserve">bı </w:t>
      </w:r>
      <w:r w:rsidRPr="00BC555B">
        <w:rPr>
          <w:rFonts w:ascii="Times New Roman" w:hAnsi="Times New Roman" w:cs="Times New Roman"/>
          <w:sz w:val="24"/>
          <w:szCs w:val="24"/>
        </w:rPr>
        <w:t xml:space="preserve">% 10 </w:t>
      </w:r>
      <w:r w:rsidR="00AD00FE">
        <w:rPr>
          <w:rFonts w:ascii="Times New Roman" w:hAnsi="Times New Roman" w:cs="Times New Roman"/>
          <w:sz w:val="24"/>
          <w:szCs w:val="24"/>
        </w:rPr>
        <w:t>ve</w:t>
      </w:r>
      <w:r w:rsidRPr="00BC555B">
        <w:rPr>
          <w:rFonts w:ascii="Times New Roman" w:hAnsi="Times New Roman" w:cs="Times New Roman"/>
          <w:sz w:val="24"/>
          <w:szCs w:val="24"/>
        </w:rPr>
        <w:t xml:space="preserve"> üzerinde çıkan rapora itiraz et</w:t>
      </w:r>
      <w:r w:rsidR="000D718C">
        <w:rPr>
          <w:rFonts w:ascii="Times New Roman" w:hAnsi="Times New Roman" w:cs="Times New Roman"/>
          <w:sz w:val="24"/>
          <w:szCs w:val="24"/>
        </w:rPr>
        <w:t>mesi halinde bu Genelgenin “</w:t>
      </w:r>
      <w:r w:rsidR="000D718C" w:rsidRPr="000D718C">
        <w:rPr>
          <w:rFonts w:ascii="Times New Roman" w:hAnsi="Times New Roman" w:cs="Times New Roman"/>
          <w:b/>
          <w:sz w:val="24"/>
          <w:szCs w:val="24"/>
        </w:rPr>
        <w:t>1-B</w:t>
      </w:r>
      <w:proofErr w:type="gramStart"/>
      <w:r w:rsidR="000D718C">
        <w:rPr>
          <w:rFonts w:ascii="Times New Roman" w:hAnsi="Times New Roman" w:cs="Times New Roman"/>
          <w:b/>
          <w:sz w:val="24"/>
          <w:szCs w:val="24"/>
        </w:rPr>
        <w:t>)</w:t>
      </w:r>
      <w:proofErr w:type="gramEnd"/>
      <w:r w:rsidR="000D718C" w:rsidRPr="00BC555B">
        <w:rPr>
          <w:rFonts w:ascii="Times New Roman" w:hAnsi="Times New Roman" w:cs="Times New Roman"/>
          <w:b/>
          <w:sz w:val="24"/>
          <w:szCs w:val="24"/>
        </w:rPr>
        <w:t xml:space="preserve"> Meslekte Kazanma Gücü Kayıp Oranının Tespiti</w:t>
      </w:r>
      <w:r w:rsidR="000D718C">
        <w:rPr>
          <w:rFonts w:ascii="Times New Roman" w:hAnsi="Times New Roman" w:cs="Times New Roman"/>
          <w:b/>
          <w:sz w:val="24"/>
          <w:szCs w:val="24"/>
        </w:rPr>
        <w:t xml:space="preserve">” </w:t>
      </w:r>
      <w:r w:rsidR="000D718C" w:rsidRPr="000D718C">
        <w:rPr>
          <w:rFonts w:ascii="Times New Roman" w:hAnsi="Times New Roman" w:cs="Times New Roman"/>
          <w:sz w:val="24"/>
          <w:szCs w:val="24"/>
        </w:rPr>
        <w:t>başlıklı bölümünün yedinci fıkrasında belirtilen usul ve esaslara göre işlem yapılacaktır.</w:t>
      </w:r>
    </w:p>
    <w:p w:rsidR="00F70E71" w:rsidRPr="00BC555B" w:rsidRDefault="00F70E71" w:rsidP="00A52BD8">
      <w:pPr>
        <w:spacing w:after="0" w:line="240" w:lineRule="auto"/>
        <w:ind w:firstLine="708"/>
        <w:jc w:val="both"/>
        <w:rPr>
          <w:rFonts w:ascii="Times New Roman" w:hAnsi="Times New Roman" w:cs="Times New Roman"/>
          <w:sz w:val="24"/>
          <w:szCs w:val="24"/>
        </w:rPr>
      </w:pPr>
    </w:p>
    <w:p w:rsidR="00191722" w:rsidRPr="00BC555B" w:rsidRDefault="002C6288" w:rsidP="00024D7C">
      <w:pPr>
        <w:spacing w:after="0" w:line="240" w:lineRule="auto"/>
        <w:ind w:firstLine="709"/>
        <w:jc w:val="both"/>
        <w:rPr>
          <w:rFonts w:ascii="Times New Roman" w:hAnsi="Times New Roman" w:cs="Times New Roman"/>
          <w:b/>
          <w:sz w:val="24"/>
          <w:szCs w:val="24"/>
        </w:rPr>
      </w:pPr>
      <w:r w:rsidRPr="00BC555B">
        <w:rPr>
          <w:rFonts w:ascii="Times New Roman" w:hAnsi="Times New Roman" w:cs="Times New Roman"/>
          <w:b/>
          <w:sz w:val="24"/>
          <w:szCs w:val="24"/>
        </w:rPr>
        <w:t>F</w:t>
      </w:r>
      <w:r w:rsidR="00191722" w:rsidRPr="00BC555B">
        <w:rPr>
          <w:rFonts w:ascii="Times New Roman" w:hAnsi="Times New Roman" w:cs="Times New Roman"/>
          <w:b/>
          <w:sz w:val="24"/>
          <w:szCs w:val="24"/>
        </w:rPr>
        <w:t>- Meslek Hastalığının Bildirilmesi</w:t>
      </w:r>
    </w:p>
    <w:p w:rsidR="00DE7299" w:rsidRDefault="00191722" w:rsidP="00A168EA">
      <w:pPr>
        <w:spacing w:after="0" w:line="240" w:lineRule="auto"/>
        <w:ind w:firstLine="709"/>
        <w:jc w:val="both"/>
        <w:rPr>
          <w:rFonts w:ascii="Times New Roman" w:hAnsi="Times New Roman" w:cs="Times New Roman"/>
          <w:sz w:val="24"/>
          <w:szCs w:val="24"/>
        </w:rPr>
      </w:pPr>
      <w:r w:rsidRPr="00BC555B">
        <w:rPr>
          <w:rFonts w:ascii="Times New Roman" w:hAnsi="Times New Roman" w:cs="Times New Roman"/>
          <w:sz w:val="24"/>
          <w:szCs w:val="24"/>
        </w:rPr>
        <w:t>Kurum sağlık kurulunca hastalığın meslek hastalığı olarak kabul edil</w:t>
      </w:r>
      <w:r w:rsidR="00BB2941" w:rsidRPr="00BC555B">
        <w:rPr>
          <w:rFonts w:ascii="Times New Roman" w:hAnsi="Times New Roman" w:cs="Times New Roman"/>
          <w:sz w:val="24"/>
          <w:szCs w:val="24"/>
        </w:rPr>
        <w:t xml:space="preserve">mesi durumunda </w:t>
      </w:r>
      <w:r w:rsidR="0010481C" w:rsidRPr="00BC555B">
        <w:rPr>
          <w:rFonts w:ascii="Times New Roman" w:hAnsi="Times New Roman" w:cs="Times New Roman"/>
          <w:sz w:val="24"/>
          <w:szCs w:val="24"/>
        </w:rPr>
        <w:t xml:space="preserve">işverene </w:t>
      </w:r>
      <w:r w:rsidR="00BB2941" w:rsidRPr="00BC555B">
        <w:rPr>
          <w:rFonts w:ascii="Times New Roman" w:hAnsi="Times New Roman" w:cs="Times New Roman"/>
          <w:sz w:val="24"/>
          <w:szCs w:val="24"/>
        </w:rPr>
        <w:t>kabul tarihi itibari ile</w:t>
      </w:r>
      <w:r w:rsidRPr="00BC555B">
        <w:rPr>
          <w:rFonts w:ascii="Times New Roman" w:hAnsi="Times New Roman" w:cs="Times New Roman"/>
          <w:sz w:val="24"/>
          <w:szCs w:val="24"/>
        </w:rPr>
        <w:t xml:space="preserve"> İş Kazası ve Meslek Hastalığı Bildirim Formu ile meslek hastalığı bildiriminde bulunması </w:t>
      </w:r>
      <w:r w:rsidR="0010481C" w:rsidRPr="00BC555B">
        <w:rPr>
          <w:rFonts w:ascii="Times New Roman" w:hAnsi="Times New Roman" w:cs="Times New Roman"/>
          <w:sz w:val="24"/>
          <w:szCs w:val="24"/>
        </w:rPr>
        <w:t xml:space="preserve">hususu </w:t>
      </w:r>
      <w:r w:rsidRPr="00BC555B">
        <w:rPr>
          <w:rFonts w:ascii="Times New Roman" w:hAnsi="Times New Roman" w:cs="Times New Roman"/>
          <w:sz w:val="24"/>
          <w:szCs w:val="24"/>
        </w:rPr>
        <w:t>yazıl</w:t>
      </w:r>
      <w:r w:rsidR="007B18A0" w:rsidRPr="00BC555B">
        <w:rPr>
          <w:rFonts w:ascii="Times New Roman" w:hAnsi="Times New Roman" w:cs="Times New Roman"/>
          <w:sz w:val="24"/>
          <w:szCs w:val="24"/>
        </w:rPr>
        <w:t>ı</w:t>
      </w:r>
      <w:r w:rsidRPr="00BC555B">
        <w:rPr>
          <w:rFonts w:ascii="Times New Roman" w:hAnsi="Times New Roman" w:cs="Times New Roman"/>
          <w:sz w:val="24"/>
          <w:szCs w:val="24"/>
        </w:rPr>
        <w:t xml:space="preserve"> olarak </w:t>
      </w:r>
      <w:r w:rsidR="00BB2941" w:rsidRPr="00BC555B">
        <w:rPr>
          <w:rFonts w:ascii="Times New Roman" w:hAnsi="Times New Roman" w:cs="Times New Roman"/>
          <w:sz w:val="24"/>
          <w:szCs w:val="24"/>
        </w:rPr>
        <w:t>tebliğ</w:t>
      </w:r>
      <w:r w:rsidR="0010481C" w:rsidRPr="00BC555B">
        <w:rPr>
          <w:rFonts w:ascii="Times New Roman" w:hAnsi="Times New Roman" w:cs="Times New Roman"/>
          <w:sz w:val="24"/>
          <w:szCs w:val="24"/>
        </w:rPr>
        <w:t xml:space="preserve"> edilecektir</w:t>
      </w:r>
      <w:r w:rsidRPr="00BC555B">
        <w:rPr>
          <w:rFonts w:ascii="Times New Roman" w:hAnsi="Times New Roman" w:cs="Times New Roman"/>
          <w:sz w:val="24"/>
          <w:szCs w:val="24"/>
        </w:rPr>
        <w:t xml:space="preserve">. Tebligatın işverence tebellüğ edildiği tarih meslek hastalığının </w:t>
      </w:r>
      <w:r w:rsidR="0010481C" w:rsidRPr="00BC555B">
        <w:rPr>
          <w:rFonts w:ascii="Times New Roman" w:hAnsi="Times New Roman" w:cs="Times New Roman"/>
          <w:sz w:val="24"/>
          <w:szCs w:val="24"/>
        </w:rPr>
        <w:t xml:space="preserve">işverence </w:t>
      </w:r>
      <w:r w:rsidRPr="00BC555B">
        <w:rPr>
          <w:rFonts w:ascii="Times New Roman" w:hAnsi="Times New Roman" w:cs="Times New Roman"/>
          <w:sz w:val="24"/>
          <w:szCs w:val="24"/>
        </w:rPr>
        <w:t>öğrenildiği tarih olarak kabul edilecek ve bu tarihten itibaren 3 iş günü içerisinde bildirim yapması istenecektir. İşverenin bildirim</w:t>
      </w:r>
      <w:r w:rsidR="00572014" w:rsidRPr="00BC555B">
        <w:rPr>
          <w:rFonts w:ascii="Times New Roman" w:hAnsi="Times New Roman" w:cs="Times New Roman"/>
          <w:sz w:val="24"/>
          <w:szCs w:val="24"/>
        </w:rPr>
        <w:t>i geç yapması halinde bildirim</w:t>
      </w:r>
      <w:r w:rsidRPr="00BC555B">
        <w:rPr>
          <w:rFonts w:ascii="Times New Roman" w:hAnsi="Times New Roman" w:cs="Times New Roman"/>
          <w:sz w:val="24"/>
          <w:szCs w:val="24"/>
        </w:rPr>
        <w:t xml:space="preserve"> yaptığı tarihe kadar sigortalıya yapılan</w:t>
      </w:r>
      <w:r w:rsidR="00DE7299" w:rsidRPr="00BC555B">
        <w:rPr>
          <w:rFonts w:ascii="Times New Roman" w:hAnsi="Times New Roman" w:cs="Times New Roman"/>
          <w:sz w:val="24"/>
          <w:szCs w:val="24"/>
        </w:rPr>
        <w:t xml:space="preserve"> tüm masraflar ve varsa ödenmiş</w:t>
      </w:r>
      <w:r w:rsidRPr="00BC555B">
        <w:rPr>
          <w:rFonts w:ascii="Times New Roman" w:hAnsi="Times New Roman" w:cs="Times New Roman"/>
          <w:sz w:val="24"/>
          <w:szCs w:val="24"/>
        </w:rPr>
        <w:t xml:space="preserve"> </w:t>
      </w:r>
      <w:r w:rsidR="006F5FD7" w:rsidRPr="00BC555B">
        <w:rPr>
          <w:rFonts w:ascii="Times New Roman" w:hAnsi="Times New Roman" w:cs="Times New Roman"/>
          <w:sz w:val="24"/>
          <w:szCs w:val="24"/>
        </w:rPr>
        <w:t xml:space="preserve">geçici </w:t>
      </w:r>
      <w:r w:rsidRPr="00BC555B">
        <w:rPr>
          <w:rFonts w:ascii="Times New Roman" w:hAnsi="Times New Roman" w:cs="Times New Roman"/>
          <w:sz w:val="24"/>
          <w:szCs w:val="24"/>
        </w:rPr>
        <w:t xml:space="preserve">iş göremezlik ödenekleri hakkında Kanunun </w:t>
      </w:r>
      <w:r w:rsidR="00347D32" w:rsidRPr="00BC555B">
        <w:rPr>
          <w:rFonts w:ascii="Times New Roman" w:hAnsi="Times New Roman" w:cs="Times New Roman"/>
          <w:sz w:val="24"/>
          <w:szCs w:val="24"/>
        </w:rPr>
        <w:t>14</w:t>
      </w:r>
      <w:r w:rsidRPr="00BC555B">
        <w:rPr>
          <w:rFonts w:ascii="Times New Roman" w:hAnsi="Times New Roman" w:cs="Times New Roman"/>
          <w:sz w:val="24"/>
          <w:szCs w:val="24"/>
        </w:rPr>
        <w:t xml:space="preserve"> üncü</w:t>
      </w:r>
      <w:r w:rsidR="00DE7299" w:rsidRPr="00BC555B">
        <w:rPr>
          <w:rFonts w:ascii="Times New Roman" w:hAnsi="Times New Roman" w:cs="Times New Roman"/>
          <w:sz w:val="24"/>
          <w:szCs w:val="24"/>
        </w:rPr>
        <w:t xml:space="preserve"> ve 76</w:t>
      </w:r>
      <w:r w:rsidR="005B3452" w:rsidRPr="00BC555B">
        <w:rPr>
          <w:rFonts w:ascii="Times New Roman" w:hAnsi="Times New Roman" w:cs="Times New Roman"/>
          <w:sz w:val="24"/>
          <w:szCs w:val="24"/>
        </w:rPr>
        <w:t xml:space="preserve"> </w:t>
      </w:r>
      <w:proofErr w:type="spellStart"/>
      <w:r w:rsidR="00DE7299" w:rsidRPr="00BC555B">
        <w:rPr>
          <w:rFonts w:ascii="Times New Roman" w:hAnsi="Times New Roman" w:cs="Times New Roman"/>
          <w:sz w:val="24"/>
          <w:szCs w:val="24"/>
        </w:rPr>
        <w:t>ncı</w:t>
      </w:r>
      <w:proofErr w:type="spellEnd"/>
      <w:r w:rsidR="00DE7299" w:rsidRPr="00BC555B">
        <w:rPr>
          <w:rFonts w:ascii="Times New Roman" w:hAnsi="Times New Roman" w:cs="Times New Roman"/>
          <w:sz w:val="24"/>
          <w:szCs w:val="24"/>
        </w:rPr>
        <w:t xml:space="preserve"> maddelerine</w:t>
      </w:r>
      <w:r w:rsidRPr="00BC555B">
        <w:rPr>
          <w:rFonts w:ascii="Times New Roman" w:hAnsi="Times New Roman" w:cs="Times New Roman"/>
          <w:sz w:val="24"/>
          <w:szCs w:val="24"/>
        </w:rPr>
        <w:t xml:space="preserve"> göre</w:t>
      </w:r>
      <w:r w:rsidR="00DE7299" w:rsidRPr="00BC555B">
        <w:rPr>
          <w:rFonts w:ascii="Times New Roman" w:hAnsi="Times New Roman" w:cs="Times New Roman"/>
          <w:sz w:val="24"/>
          <w:szCs w:val="24"/>
        </w:rPr>
        <w:t xml:space="preserve"> </w:t>
      </w:r>
      <w:r w:rsidRPr="00BC555B">
        <w:rPr>
          <w:rFonts w:ascii="Times New Roman" w:hAnsi="Times New Roman" w:cs="Times New Roman"/>
          <w:sz w:val="24"/>
          <w:szCs w:val="24"/>
        </w:rPr>
        <w:t>işlem yapılacaktır.</w:t>
      </w:r>
    </w:p>
    <w:p w:rsidR="000D718C" w:rsidRPr="00BC555B" w:rsidRDefault="000D718C" w:rsidP="00A168EA">
      <w:pPr>
        <w:spacing w:after="0" w:line="240" w:lineRule="auto"/>
        <w:ind w:firstLine="709"/>
        <w:jc w:val="both"/>
        <w:rPr>
          <w:rFonts w:ascii="Times New Roman" w:hAnsi="Times New Roman" w:cs="Times New Roman"/>
          <w:sz w:val="24"/>
          <w:szCs w:val="24"/>
        </w:rPr>
      </w:pPr>
    </w:p>
    <w:p w:rsidR="00F2028C" w:rsidRPr="00BC555B" w:rsidRDefault="00F2028C" w:rsidP="00F2028C">
      <w:pPr>
        <w:spacing w:after="0" w:line="240" w:lineRule="auto"/>
        <w:ind w:firstLine="708"/>
        <w:jc w:val="both"/>
        <w:rPr>
          <w:rFonts w:ascii="Times New Roman" w:hAnsi="Times New Roman" w:cs="Times New Roman"/>
          <w:b/>
          <w:sz w:val="24"/>
          <w:szCs w:val="24"/>
        </w:rPr>
      </w:pPr>
      <w:r w:rsidRPr="00BC555B">
        <w:rPr>
          <w:rFonts w:ascii="Times New Roman" w:hAnsi="Times New Roman" w:cs="Times New Roman"/>
          <w:b/>
          <w:sz w:val="24"/>
          <w:szCs w:val="24"/>
        </w:rPr>
        <w:t>3- Kusur Oranlarının Tespiti ve Denetim</w:t>
      </w:r>
    </w:p>
    <w:p w:rsidR="00F2028C" w:rsidRPr="00BC555B" w:rsidRDefault="00F2028C" w:rsidP="00F2028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 xml:space="preserve">Kurum Müfettişleri tarafından yapılan iş kazası veya meslek hastalığı soruşturmaları sonucu düzenlenen raporlarda, işveren, sigortalı ve varsa üçüncü kişi/kişiler hakkında kusur oranları belirtilecektir. Müfettişler tarafından düzenlenen inceleme raporlarında iş kazası tespitinin yapılması durumunda “ağır kusur” ifadelerine yer verilerek sigortalının kusur </w:t>
      </w:r>
      <w:r w:rsidRPr="00BC555B">
        <w:rPr>
          <w:rFonts w:ascii="Times New Roman" w:hAnsi="Times New Roman" w:cs="Times New Roman"/>
          <w:sz w:val="24"/>
          <w:szCs w:val="24"/>
        </w:rPr>
        <w:lastRenderedPageBreak/>
        <w:t>derecesinin tespiti cihetine gidilecektir. Kusur oranları belirtilen Müfettiş raporlarında oranların dağıtılacağı kişiler ve kusur dereceleri ayrı ayrı belirtilecektir.</w:t>
      </w:r>
    </w:p>
    <w:p w:rsidR="00F2028C" w:rsidRPr="00BC555B" w:rsidRDefault="00F2028C" w:rsidP="00F2028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 xml:space="preserve">Düzenlenen raporlarda sigortalının ağır kusurlu olduğunun ve kusur derecesinin de belirtilmesi halinde geçici iş göremezlik ödeneği ağır kusur derecesi esas alınarak 1/3 oranında eksiltilerek ödenecektir. Ancak “ağır kusur” ifadesi yer almakla birlikte kusur derecesi yazılmamış ise Sosyal Sigorta İşlemleri Yönetmeliğinin 44 üncü maddesinin birinci fıkrasının (b) bendinde yer alan hükme göre %5 oranında kesinti yapılmak suretiyle işlem yapılacaktır. </w:t>
      </w:r>
    </w:p>
    <w:p w:rsidR="00F2028C" w:rsidRPr="00BC555B" w:rsidRDefault="00F2028C" w:rsidP="00F2028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 xml:space="preserve">Sigortalıdan kaynaklanan sebeplerle tedavi süresinin uzaması, iş göremezliğin artması, işverenin ve üçüncü kişilerin sorumluluğu, </w:t>
      </w:r>
      <w:r w:rsidR="007B4822" w:rsidRPr="00BC555B">
        <w:rPr>
          <w:rFonts w:ascii="Times New Roman" w:hAnsi="Times New Roman" w:cs="Times New Roman"/>
          <w:sz w:val="24"/>
          <w:szCs w:val="24"/>
        </w:rPr>
        <w:t xml:space="preserve">işverence </w:t>
      </w:r>
      <w:r w:rsidRPr="00BC555B">
        <w:rPr>
          <w:rFonts w:ascii="Times New Roman" w:hAnsi="Times New Roman" w:cs="Times New Roman"/>
          <w:sz w:val="24"/>
          <w:szCs w:val="24"/>
        </w:rPr>
        <w:t>süresinde bildirilmeyen sigortalılıktan veya i</w:t>
      </w:r>
      <w:r w:rsidR="007B4822" w:rsidRPr="00BC555B">
        <w:rPr>
          <w:rFonts w:ascii="Times New Roman" w:hAnsi="Times New Roman" w:cs="Times New Roman"/>
          <w:sz w:val="24"/>
          <w:szCs w:val="24"/>
        </w:rPr>
        <w:t xml:space="preserve">ş kazası ve meslek hastalığı ile ilgili </w:t>
      </w:r>
      <w:r w:rsidRPr="00BC555B">
        <w:rPr>
          <w:rFonts w:ascii="Times New Roman" w:hAnsi="Times New Roman" w:cs="Times New Roman"/>
          <w:sz w:val="24"/>
          <w:szCs w:val="24"/>
        </w:rPr>
        <w:t>sorumluluk hallerinin bulunması durumunda iş ve işlemler konu ile ilgili kanun, yönetmelik, genelge, genel yazılar ve eğitim notunda belirtilen hükümlere göre yürütülecektir.</w:t>
      </w:r>
    </w:p>
    <w:p w:rsidR="00F2028C" w:rsidRPr="00BC555B" w:rsidRDefault="00F2028C" w:rsidP="00F2028C">
      <w:pPr>
        <w:spacing w:after="0" w:line="240" w:lineRule="auto"/>
        <w:ind w:firstLine="708"/>
        <w:jc w:val="both"/>
        <w:rPr>
          <w:rFonts w:ascii="Times New Roman" w:hAnsi="Times New Roman" w:cs="Times New Roman"/>
          <w:sz w:val="24"/>
          <w:szCs w:val="24"/>
        </w:rPr>
      </w:pPr>
      <w:proofErr w:type="gramStart"/>
      <w:r w:rsidRPr="00BC555B">
        <w:rPr>
          <w:rFonts w:ascii="Times New Roman" w:hAnsi="Times New Roman" w:cs="Times New Roman"/>
          <w:sz w:val="24"/>
          <w:szCs w:val="24"/>
        </w:rPr>
        <w:t xml:space="preserve">Bununla birlikte, kısa vadeli sigorta servislerince veya oluşturulan Komisyonca iş kazası kararı alınmış olan fakat sigortalının meslekte kazanma gücü kayıp oranı tespiti talebi olmaması nedeniyle Kocatepe Sağlık sosyal Güvenlik Merkezine gönderilmeyen vakalarda; işveren, sigortalı ve üçüncü kişilerin kusur ve sorumluluk durumlarına ilişkin 5510 sayılı Kanunun 21 ve 22 </w:t>
      </w:r>
      <w:proofErr w:type="spellStart"/>
      <w:r w:rsidRPr="00BC555B">
        <w:rPr>
          <w:rFonts w:ascii="Times New Roman" w:hAnsi="Times New Roman" w:cs="Times New Roman"/>
          <w:sz w:val="24"/>
          <w:szCs w:val="24"/>
        </w:rPr>
        <w:t>nci</w:t>
      </w:r>
      <w:proofErr w:type="spellEnd"/>
      <w:r w:rsidRPr="00BC555B">
        <w:rPr>
          <w:rFonts w:ascii="Times New Roman" w:hAnsi="Times New Roman" w:cs="Times New Roman"/>
          <w:sz w:val="24"/>
          <w:szCs w:val="24"/>
        </w:rPr>
        <w:t xml:space="preserve"> maddelerine yönelik işlemler aşağıda yapılan açıklamalara göre yapılacaktır.</w:t>
      </w:r>
      <w:proofErr w:type="gramEnd"/>
    </w:p>
    <w:p w:rsidR="00D148A9" w:rsidRDefault="00F2028C" w:rsidP="00F2028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Ayrıca, mahkemelerin iş kazası davalarında tahkikat raporu talep etmesi halinde varsa müfettiş raporu gönderilecektir. Kurumca soruşturmaya gerek görülmediği durumlarda komisyon kararı veya ünite kararı ve eki belgeler mahkemeye gönderilecek ve ayrıca denetim talebinde bulunulmayacaktır.</w:t>
      </w:r>
    </w:p>
    <w:p w:rsidR="00F2028C" w:rsidRPr="00BC555B" w:rsidRDefault="00F2028C" w:rsidP="00F2028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 xml:space="preserve"> </w:t>
      </w:r>
    </w:p>
    <w:p w:rsidR="00F2028C" w:rsidRPr="00BC555B" w:rsidRDefault="00F2028C" w:rsidP="00F2028C">
      <w:pPr>
        <w:tabs>
          <w:tab w:val="left" w:pos="993"/>
        </w:tabs>
        <w:spacing w:after="0"/>
        <w:jc w:val="both"/>
        <w:rPr>
          <w:rFonts w:ascii="Times New Roman" w:eastAsia="Times New Roman" w:hAnsi="Times New Roman" w:cs="Times New Roman"/>
          <w:sz w:val="24"/>
          <w:szCs w:val="20"/>
          <w:lang w:eastAsia="tr-TR"/>
        </w:rPr>
      </w:pPr>
      <w:r w:rsidRPr="00BC555B">
        <w:rPr>
          <w:rFonts w:ascii="Times New Roman" w:hAnsi="Times New Roman" w:cs="Times New Roman"/>
          <w:b/>
          <w:sz w:val="24"/>
          <w:szCs w:val="24"/>
        </w:rPr>
        <w:t xml:space="preserve">           </w:t>
      </w:r>
      <w:r w:rsidR="00AD00FE">
        <w:rPr>
          <w:rFonts w:ascii="Times New Roman" w:hAnsi="Times New Roman" w:cs="Times New Roman"/>
          <w:b/>
          <w:sz w:val="24"/>
          <w:szCs w:val="24"/>
        </w:rPr>
        <w:t>A-</w:t>
      </w:r>
      <w:r w:rsidRPr="00BC555B">
        <w:rPr>
          <w:rFonts w:ascii="Times New Roman" w:hAnsi="Times New Roman" w:cs="Times New Roman"/>
          <w:b/>
          <w:sz w:val="24"/>
          <w:szCs w:val="24"/>
        </w:rPr>
        <w:t xml:space="preserve"> Sağlık Sosyal Güvenlik Merkezince %10’un Altında Meslekte Kazanma Gücü Kaybı Oranı Tespiti Yapılan Dosyalar ile İlgili İşlemler</w:t>
      </w:r>
    </w:p>
    <w:p w:rsidR="00F2028C" w:rsidRPr="00BC555B" w:rsidRDefault="00F2028C" w:rsidP="00B964A2">
      <w:pPr>
        <w:spacing w:after="0" w:line="240" w:lineRule="auto"/>
        <w:jc w:val="both"/>
        <w:rPr>
          <w:rFonts w:ascii="Times New Roman" w:eastAsia="Times New Roman" w:hAnsi="Times New Roman" w:cs="Times New Roman"/>
          <w:sz w:val="24"/>
          <w:szCs w:val="20"/>
          <w:lang w:eastAsia="tr-TR"/>
        </w:rPr>
      </w:pPr>
      <w:r w:rsidRPr="00BC555B">
        <w:rPr>
          <w:rFonts w:ascii="Times New Roman" w:eastAsia="Times New Roman" w:hAnsi="Times New Roman" w:cs="Times New Roman"/>
          <w:color w:val="FF0000"/>
          <w:sz w:val="24"/>
          <w:szCs w:val="20"/>
          <w:lang w:eastAsia="tr-TR"/>
        </w:rPr>
        <w:t xml:space="preserve">          </w:t>
      </w:r>
      <w:proofErr w:type="gramStart"/>
      <w:r w:rsidRPr="00BC555B">
        <w:rPr>
          <w:rFonts w:ascii="Times New Roman" w:eastAsia="Times New Roman" w:hAnsi="Times New Roman" w:cs="Times New Roman"/>
          <w:sz w:val="24"/>
          <w:szCs w:val="20"/>
          <w:lang w:eastAsia="tr-TR"/>
        </w:rPr>
        <w:t>İşveren ve üçüncü kişilerin sorumluluğunu düzenleyen Kanunun 21 inci maddesi hükümlerine göre komisyonca veya kesinleşmiş mahkeme kararlarından ya da örnek olay kapsamında Bakanlığımız İş Müfettişlerince soruşturulan olaylar hakkında tanzim olunan raporlardan iş kazası ve meslek hastalığının tespiti, ilgililerin kastının, ihmalinin, kusurunun ve kusur oranlarının belirlenmesi durumunda veya belgeli bilgi, ihbar/şikâyet olmaması ya da bu sigorta kollarından yararlanma koşullarının gerçekleşip gerçekleşmediği hususunda somut bilgi</w:t>
      </w:r>
      <w:r w:rsidR="002B66F2">
        <w:rPr>
          <w:rFonts w:ascii="Times New Roman" w:eastAsia="Times New Roman" w:hAnsi="Times New Roman" w:cs="Times New Roman"/>
          <w:sz w:val="24"/>
          <w:szCs w:val="20"/>
          <w:lang w:eastAsia="tr-TR"/>
        </w:rPr>
        <w:t xml:space="preserve"> ve belgeye</w:t>
      </w:r>
      <w:r w:rsidRPr="00BC555B">
        <w:rPr>
          <w:rFonts w:ascii="Times New Roman" w:eastAsia="Times New Roman" w:hAnsi="Times New Roman" w:cs="Times New Roman"/>
          <w:sz w:val="24"/>
          <w:szCs w:val="20"/>
          <w:lang w:eastAsia="tr-TR"/>
        </w:rPr>
        <w:t xml:space="preserve"> dayanan tereddüt </w:t>
      </w:r>
      <w:r w:rsidR="002B66F2">
        <w:rPr>
          <w:rFonts w:ascii="Times New Roman" w:eastAsia="Times New Roman" w:hAnsi="Times New Roman" w:cs="Times New Roman"/>
          <w:sz w:val="24"/>
          <w:szCs w:val="20"/>
          <w:lang w:eastAsia="tr-TR"/>
        </w:rPr>
        <w:t>olmaması</w:t>
      </w:r>
      <w:r w:rsidRPr="00BC555B">
        <w:rPr>
          <w:rFonts w:ascii="Times New Roman" w:eastAsia="Times New Roman" w:hAnsi="Times New Roman" w:cs="Times New Roman"/>
          <w:sz w:val="24"/>
          <w:szCs w:val="20"/>
          <w:lang w:eastAsia="tr-TR"/>
        </w:rPr>
        <w:t xml:space="preserve"> halinde denetim talebinde bulunulmayacaktır.</w:t>
      </w:r>
      <w:proofErr w:type="gramEnd"/>
    </w:p>
    <w:p w:rsidR="00B964A2" w:rsidRDefault="00F2028C" w:rsidP="00B964A2">
      <w:pPr>
        <w:spacing w:after="0" w:line="240" w:lineRule="auto"/>
        <w:jc w:val="both"/>
        <w:rPr>
          <w:rFonts w:ascii="Times New Roman" w:eastAsia="Times New Roman" w:hAnsi="Times New Roman" w:cs="Times New Roman"/>
          <w:color w:val="FF0000"/>
          <w:sz w:val="24"/>
          <w:szCs w:val="20"/>
          <w:lang w:eastAsia="tr-TR"/>
        </w:rPr>
      </w:pPr>
      <w:r w:rsidRPr="00BC555B">
        <w:rPr>
          <w:rFonts w:ascii="Times New Roman" w:eastAsia="Times New Roman" w:hAnsi="Times New Roman" w:cs="Times New Roman"/>
          <w:color w:val="FF0000"/>
          <w:sz w:val="24"/>
          <w:szCs w:val="20"/>
          <w:lang w:eastAsia="tr-TR"/>
        </w:rPr>
        <w:tab/>
      </w:r>
    </w:p>
    <w:p w:rsidR="00F2028C" w:rsidRPr="00BC555B" w:rsidRDefault="00F2028C" w:rsidP="00B964A2">
      <w:pPr>
        <w:spacing w:after="0" w:line="240" w:lineRule="auto"/>
        <w:ind w:firstLine="709"/>
        <w:jc w:val="both"/>
        <w:rPr>
          <w:rFonts w:ascii="Times New Roman" w:eastAsia="Times New Roman" w:hAnsi="Times New Roman" w:cs="Times New Roman"/>
          <w:b/>
          <w:color w:val="FF0000"/>
          <w:sz w:val="24"/>
          <w:szCs w:val="24"/>
          <w:lang w:eastAsia="tr-TR"/>
        </w:rPr>
      </w:pPr>
      <w:r w:rsidRPr="00BC555B">
        <w:rPr>
          <w:rFonts w:ascii="Times New Roman" w:eastAsia="Times New Roman" w:hAnsi="Times New Roman" w:cs="Times New Roman"/>
          <w:b/>
          <w:sz w:val="24"/>
          <w:szCs w:val="20"/>
          <w:lang w:eastAsia="tr-TR"/>
        </w:rPr>
        <w:t>Ancak;</w:t>
      </w:r>
    </w:p>
    <w:p w:rsidR="00F2028C" w:rsidRPr="00BC555B" w:rsidRDefault="00F2028C" w:rsidP="00B964A2">
      <w:pPr>
        <w:spacing w:after="0" w:line="240" w:lineRule="auto"/>
        <w:ind w:firstLine="708"/>
        <w:jc w:val="both"/>
        <w:rPr>
          <w:rFonts w:ascii="Times New Roman" w:hAnsi="Times New Roman" w:cs="Times New Roman"/>
          <w:b/>
          <w:sz w:val="24"/>
          <w:szCs w:val="24"/>
        </w:rPr>
      </w:pPr>
      <w:r w:rsidRPr="00BC555B">
        <w:rPr>
          <w:rFonts w:ascii="Times New Roman" w:hAnsi="Times New Roman" w:cs="Times New Roman"/>
          <w:b/>
          <w:sz w:val="24"/>
          <w:szCs w:val="24"/>
        </w:rPr>
        <w:t>a) Kanunun 21 inci maddesinin birinci fıkrasının uygulanmasına yönelik olarak;</w:t>
      </w:r>
    </w:p>
    <w:p w:rsidR="00F2028C" w:rsidRPr="00BC555B" w:rsidRDefault="00F2028C" w:rsidP="00B964A2">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Sosyal sigorta İşlemleri Yönetmeliği’nin 45 inci maddesinin birinci fıkrasına göre; iş kazası veya meslek hastalığı, işverenin kastı sonucunda meydana gelmişse işveren Kuruma karşı sorumlu hale gelir. Kasıt; iş kazası veya meslek hastalığına, işverenin bilerek ve isteyerek, hukuka aykırı eylemiyle neden olması halidir. İşverenin eylemi hukuka aykırı olmamakla birlikte, yaptığı hareketin hukuka aykırı sonuç doğurabileceğini bilmesi, ihmali veya ağır ihmali sorumluluğunu ortadan kaldırmaz.</w:t>
      </w:r>
    </w:p>
    <w:p w:rsidR="00F2028C" w:rsidRPr="00BC555B" w:rsidRDefault="00F2028C" w:rsidP="00E104AF">
      <w:pPr>
        <w:spacing w:after="0" w:line="240" w:lineRule="auto"/>
        <w:ind w:firstLine="709"/>
        <w:jc w:val="both"/>
        <w:rPr>
          <w:rFonts w:ascii="Times New Roman" w:hAnsi="Times New Roman" w:cs="Times New Roman"/>
          <w:sz w:val="24"/>
          <w:szCs w:val="24"/>
        </w:rPr>
      </w:pPr>
      <w:r w:rsidRPr="00BC555B">
        <w:rPr>
          <w:rFonts w:ascii="Times New Roman" w:hAnsi="Times New Roman" w:cs="Times New Roman"/>
          <w:sz w:val="24"/>
          <w:szCs w:val="24"/>
        </w:rPr>
        <w:t>Buna göre;</w:t>
      </w:r>
    </w:p>
    <w:p w:rsidR="00F2028C" w:rsidRPr="00BC555B" w:rsidRDefault="00F2028C" w:rsidP="00B964A2">
      <w:pPr>
        <w:pStyle w:val="ListeParagraf"/>
        <w:numPr>
          <w:ilvl w:val="0"/>
          <w:numId w:val="3"/>
        </w:numPr>
        <w:tabs>
          <w:tab w:val="left" w:pos="142"/>
          <w:tab w:val="left" w:pos="851"/>
        </w:tabs>
        <w:spacing w:after="0" w:line="240" w:lineRule="auto"/>
        <w:ind w:left="0" w:firstLine="709"/>
        <w:jc w:val="both"/>
        <w:rPr>
          <w:rFonts w:ascii="Times New Roman" w:hAnsi="Times New Roman" w:cs="Times New Roman"/>
          <w:sz w:val="24"/>
          <w:szCs w:val="24"/>
        </w:rPr>
      </w:pPr>
      <w:r w:rsidRPr="00BC555B">
        <w:rPr>
          <w:rFonts w:ascii="Times New Roman" w:hAnsi="Times New Roman" w:cs="Times New Roman"/>
          <w:sz w:val="24"/>
          <w:szCs w:val="24"/>
        </w:rPr>
        <w:t>Olay mahkemeye intikal etmişse ve işverenin kusurlu olduğu yönünde karar verilmişse,</w:t>
      </w:r>
    </w:p>
    <w:p w:rsidR="00F2028C" w:rsidRPr="00BC555B" w:rsidRDefault="00F2028C" w:rsidP="00B964A2">
      <w:pPr>
        <w:pStyle w:val="ListeParagraf"/>
        <w:numPr>
          <w:ilvl w:val="0"/>
          <w:numId w:val="3"/>
        </w:numPr>
        <w:tabs>
          <w:tab w:val="left" w:pos="142"/>
          <w:tab w:val="left" w:pos="851"/>
        </w:tabs>
        <w:spacing w:after="0" w:line="240" w:lineRule="auto"/>
        <w:ind w:left="0" w:firstLine="709"/>
        <w:jc w:val="both"/>
        <w:rPr>
          <w:rFonts w:ascii="Times New Roman" w:hAnsi="Times New Roman" w:cs="Times New Roman"/>
          <w:sz w:val="24"/>
          <w:szCs w:val="24"/>
        </w:rPr>
      </w:pPr>
      <w:r w:rsidRPr="00BC555B">
        <w:rPr>
          <w:rFonts w:ascii="Times New Roman" w:hAnsi="Times New Roman" w:cs="Times New Roman"/>
          <w:sz w:val="24"/>
          <w:szCs w:val="24"/>
        </w:rPr>
        <w:t>Olay hakkında daha önce hazırlanan denetim raporlarında işverenin kusurlu olduğu belirtilmişse,</w:t>
      </w:r>
    </w:p>
    <w:p w:rsidR="00F2028C" w:rsidRPr="00BC555B" w:rsidRDefault="00F2028C" w:rsidP="00E104AF">
      <w:pPr>
        <w:spacing w:after="0" w:line="240" w:lineRule="auto"/>
        <w:jc w:val="both"/>
        <w:rPr>
          <w:rFonts w:ascii="Times New Roman" w:hAnsi="Times New Roman" w:cs="Times New Roman"/>
          <w:sz w:val="24"/>
          <w:szCs w:val="24"/>
        </w:rPr>
      </w:pPr>
      <w:proofErr w:type="gramStart"/>
      <w:r w:rsidRPr="00BC555B">
        <w:rPr>
          <w:rFonts w:ascii="Times New Roman" w:hAnsi="Times New Roman" w:cs="Times New Roman"/>
          <w:sz w:val="24"/>
          <w:szCs w:val="24"/>
        </w:rPr>
        <w:t>ayrıca</w:t>
      </w:r>
      <w:proofErr w:type="gramEnd"/>
      <w:r w:rsidRPr="00BC555B">
        <w:rPr>
          <w:rFonts w:ascii="Times New Roman" w:hAnsi="Times New Roman" w:cs="Times New Roman"/>
          <w:sz w:val="24"/>
          <w:szCs w:val="24"/>
        </w:rPr>
        <w:t xml:space="preserve"> denetim talebinde bulunulmayacak bu belge ve bilgilere göre işlem yapılacaktır.</w:t>
      </w:r>
    </w:p>
    <w:p w:rsidR="00F2028C" w:rsidRPr="00BC555B" w:rsidRDefault="00F2028C" w:rsidP="00E104AF">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lastRenderedPageBreak/>
        <w:t xml:space="preserve">Ancak olay hakkında yukarıda belirtilen belgeler olmamakla birlikte, sigortalı veya diğer şahısların ifadelerinden, olay hakkında üniteye intikal eden kolluk kuvvetlerince düzenlenmiş bilgi ve belgeler ile ihbar ve </w:t>
      </w:r>
      <w:proofErr w:type="gramStart"/>
      <w:r w:rsidRPr="00BC555B">
        <w:rPr>
          <w:rFonts w:ascii="Times New Roman" w:hAnsi="Times New Roman" w:cs="Times New Roman"/>
          <w:sz w:val="24"/>
          <w:szCs w:val="24"/>
        </w:rPr>
        <w:t>şikayetler</w:t>
      </w:r>
      <w:proofErr w:type="gramEnd"/>
      <w:r w:rsidRPr="00BC555B">
        <w:rPr>
          <w:rFonts w:ascii="Times New Roman" w:hAnsi="Times New Roman" w:cs="Times New Roman"/>
          <w:sz w:val="24"/>
          <w:szCs w:val="24"/>
        </w:rPr>
        <w:t xml:space="preserve"> üzerine yapılacak araştırma sonucu elde edilecek belgeli bilgilerden işvereninin kusurlu olduğu yönünde </w:t>
      </w:r>
      <w:r w:rsidRPr="00BC555B">
        <w:rPr>
          <w:rFonts w:ascii="Times New Roman" w:eastAsia="Times New Roman" w:hAnsi="Times New Roman" w:cs="Times New Roman"/>
          <w:sz w:val="24"/>
          <w:szCs w:val="24"/>
          <w:lang w:eastAsia="tr-TR"/>
        </w:rPr>
        <w:t xml:space="preserve">kısa vadeli sigortalar servisince </w:t>
      </w:r>
      <w:r w:rsidRPr="00BC555B">
        <w:rPr>
          <w:rFonts w:ascii="Times New Roman" w:hAnsi="Times New Roman" w:cs="Times New Roman"/>
          <w:sz w:val="24"/>
          <w:szCs w:val="24"/>
        </w:rPr>
        <w:t>veya Komisyonc</w:t>
      </w:r>
      <w:r w:rsidR="002B66F2">
        <w:rPr>
          <w:rFonts w:ascii="Times New Roman" w:hAnsi="Times New Roman" w:cs="Times New Roman"/>
          <w:sz w:val="24"/>
          <w:szCs w:val="24"/>
        </w:rPr>
        <w:t xml:space="preserve">a bir tespit yapılması halinde </w:t>
      </w:r>
      <w:r w:rsidRPr="00BC555B">
        <w:rPr>
          <w:rFonts w:ascii="Times New Roman" w:hAnsi="Times New Roman" w:cs="Times New Roman"/>
          <w:sz w:val="24"/>
          <w:szCs w:val="24"/>
        </w:rPr>
        <w:t>denetim talebinde bulunulacaktır.</w:t>
      </w:r>
    </w:p>
    <w:p w:rsidR="00F2028C" w:rsidRPr="00BC555B" w:rsidRDefault="00F2028C" w:rsidP="00F2028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 xml:space="preserve"> </w:t>
      </w:r>
    </w:p>
    <w:p w:rsidR="00F2028C" w:rsidRPr="00BC555B" w:rsidRDefault="00F2028C" w:rsidP="00F2028C">
      <w:pPr>
        <w:spacing w:after="0" w:line="240" w:lineRule="auto"/>
        <w:ind w:firstLine="708"/>
        <w:jc w:val="both"/>
        <w:rPr>
          <w:rFonts w:ascii="Times New Roman" w:hAnsi="Times New Roman" w:cs="Times New Roman"/>
          <w:b/>
          <w:sz w:val="24"/>
          <w:szCs w:val="24"/>
        </w:rPr>
      </w:pPr>
      <w:r w:rsidRPr="00BC555B">
        <w:rPr>
          <w:rFonts w:ascii="Times New Roman" w:hAnsi="Times New Roman" w:cs="Times New Roman"/>
          <w:b/>
          <w:sz w:val="24"/>
          <w:szCs w:val="24"/>
        </w:rPr>
        <w:t>b) Kanunun 21 inci maddesinin ikinci fıkrasının uygulanmasına yönelik olarak;</w:t>
      </w:r>
    </w:p>
    <w:p w:rsidR="00F2028C" w:rsidRPr="00BC555B" w:rsidRDefault="00F2028C" w:rsidP="00F2028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İş kazası veya meslek hastalığı bildiriminin nasıl ve ne zamana kadar yapılacağı mevzuatta açıkça belirtilmiştir. Buna göre, iş kazasının yasal süresinde bildirilmemesi halinde, bildirim tarihine kadar geçen süre</w:t>
      </w:r>
      <w:r w:rsidR="002B66F2">
        <w:rPr>
          <w:rFonts w:ascii="Times New Roman" w:hAnsi="Times New Roman" w:cs="Times New Roman"/>
          <w:sz w:val="24"/>
          <w:szCs w:val="24"/>
        </w:rPr>
        <w:t>de</w:t>
      </w:r>
      <w:r w:rsidRPr="00BC555B">
        <w:rPr>
          <w:rFonts w:ascii="Times New Roman" w:hAnsi="Times New Roman" w:cs="Times New Roman"/>
          <w:sz w:val="24"/>
          <w:szCs w:val="24"/>
        </w:rPr>
        <w:t xml:space="preserve"> sigortalıya ödene</w:t>
      </w:r>
      <w:r w:rsidR="002B66F2">
        <w:rPr>
          <w:rFonts w:ascii="Times New Roman" w:hAnsi="Times New Roman" w:cs="Times New Roman"/>
          <w:sz w:val="24"/>
          <w:szCs w:val="24"/>
        </w:rPr>
        <w:t>n</w:t>
      </w:r>
      <w:r w:rsidRPr="00BC555B">
        <w:rPr>
          <w:rFonts w:ascii="Times New Roman" w:hAnsi="Times New Roman" w:cs="Times New Roman"/>
          <w:sz w:val="24"/>
          <w:szCs w:val="24"/>
        </w:rPr>
        <w:t xml:space="preserve"> geçici iş göremezlik ödeneği denetim talebinde bulunulmadan doğrudan işverenden tahsil edilecektir.</w:t>
      </w:r>
    </w:p>
    <w:p w:rsidR="00F2028C" w:rsidRPr="00BC555B" w:rsidRDefault="00F2028C" w:rsidP="00F2028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Ayrıca, Kanunun 14 üncü maddesinin dördüncü fıkrasın</w:t>
      </w:r>
      <w:r w:rsidR="002B66F2">
        <w:rPr>
          <w:rFonts w:ascii="Times New Roman" w:hAnsi="Times New Roman" w:cs="Times New Roman"/>
          <w:sz w:val="24"/>
          <w:szCs w:val="24"/>
        </w:rPr>
        <w:t>a göre</w:t>
      </w:r>
      <w:r w:rsidRPr="00BC555B">
        <w:rPr>
          <w:rFonts w:ascii="Times New Roman" w:hAnsi="Times New Roman" w:cs="Times New Roman"/>
          <w:sz w:val="24"/>
          <w:szCs w:val="24"/>
        </w:rPr>
        <w:t xml:space="preserve"> meslek hastalığı bildirim yükümlülüğünü yerine getirmeyen işverene, </w:t>
      </w:r>
      <w:r w:rsidR="002B66F2">
        <w:rPr>
          <w:rFonts w:ascii="Times New Roman" w:hAnsi="Times New Roman" w:cs="Times New Roman"/>
          <w:sz w:val="24"/>
          <w:szCs w:val="24"/>
        </w:rPr>
        <w:t xml:space="preserve">Kurum tarafından bildirim tarihine kadar </w:t>
      </w:r>
      <w:r w:rsidRPr="00BC555B">
        <w:rPr>
          <w:rFonts w:ascii="Times New Roman" w:hAnsi="Times New Roman" w:cs="Times New Roman"/>
          <w:sz w:val="24"/>
          <w:szCs w:val="24"/>
        </w:rPr>
        <w:t>sigortalıya ödenen geçici iş göremezlik ödeneklerinin rücu edil</w:t>
      </w:r>
      <w:r w:rsidR="002B66F2">
        <w:rPr>
          <w:rFonts w:ascii="Times New Roman" w:hAnsi="Times New Roman" w:cs="Times New Roman"/>
          <w:sz w:val="24"/>
          <w:szCs w:val="24"/>
        </w:rPr>
        <w:t>mesi gerekmektedir.</w:t>
      </w:r>
    </w:p>
    <w:p w:rsidR="00F2028C" w:rsidRPr="00BC555B" w:rsidRDefault="00F2028C" w:rsidP="00F2028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 xml:space="preserve">  </w:t>
      </w:r>
    </w:p>
    <w:p w:rsidR="00F2028C" w:rsidRPr="00BC555B" w:rsidRDefault="00F2028C" w:rsidP="00F2028C">
      <w:pPr>
        <w:spacing w:after="0" w:line="240" w:lineRule="auto"/>
        <w:ind w:firstLine="708"/>
        <w:jc w:val="both"/>
        <w:rPr>
          <w:rFonts w:ascii="Times New Roman" w:hAnsi="Times New Roman" w:cs="Times New Roman"/>
          <w:b/>
          <w:sz w:val="24"/>
          <w:szCs w:val="24"/>
        </w:rPr>
      </w:pPr>
      <w:r w:rsidRPr="00BC555B">
        <w:rPr>
          <w:rFonts w:ascii="Times New Roman" w:hAnsi="Times New Roman" w:cs="Times New Roman"/>
          <w:b/>
          <w:sz w:val="24"/>
          <w:szCs w:val="24"/>
        </w:rPr>
        <w:t xml:space="preserve">c) Kanunun 21 inci maddesinin üçüncü fıkrasının uygulanmasına yönelik olarak; </w:t>
      </w:r>
    </w:p>
    <w:p w:rsidR="00F2028C" w:rsidRPr="00BC555B" w:rsidRDefault="00F2028C" w:rsidP="00F2028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 xml:space="preserve">Çalışma mevzuatında sigortalının sağlık raporu alınması gerektiği belirtilen işlerde, böyle bir rapora dayanılmaksızın veya eldeki rapora aykırı olarak bünyece elverişli olmadığı işte çalıştırıldığının tespit edilmesi halinde, denetim talebinde bulunulmayacak ve gerekli rücu işlemi yapılacaktır. </w:t>
      </w:r>
    </w:p>
    <w:p w:rsidR="00F2028C" w:rsidRPr="00BC555B" w:rsidRDefault="00F2028C" w:rsidP="00994111">
      <w:pPr>
        <w:spacing w:after="0" w:line="240" w:lineRule="auto"/>
        <w:ind w:firstLine="708"/>
        <w:jc w:val="right"/>
        <w:rPr>
          <w:rFonts w:ascii="Times New Roman" w:hAnsi="Times New Roman" w:cs="Times New Roman"/>
          <w:sz w:val="24"/>
          <w:szCs w:val="24"/>
        </w:rPr>
      </w:pPr>
    </w:p>
    <w:p w:rsidR="00F2028C" w:rsidRPr="00BC555B" w:rsidRDefault="00F2028C" w:rsidP="00F2028C">
      <w:pPr>
        <w:spacing w:after="0" w:line="240" w:lineRule="auto"/>
        <w:ind w:firstLine="708"/>
        <w:jc w:val="both"/>
        <w:rPr>
          <w:rFonts w:ascii="Times New Roman" w:hAnsi="Times New Roman" w:cs="Times New Roman"/>
          <w:b/>
          <w:sz w:val="24"/>
          <w:szCs w:val="24"/>
        </w:rPr>
      </w:pPr>
      <w:r w:rsidRPr="00BC555B">
        <w:rPr>
          <w:rFonts w:ascii="Times New Roman" w:hAnsi="Times New Roman" w:cs="Times New Roman"/>
          <w:b/>
          <w:sz w:val="24"/>
          <w:szCs w:val="24"/>
        </w:rPr>
        <w:t xml:space="preserve">d) Kanunun 21 inci maddesinin dördüncü fıkrasının uygulanmasına yönelik olarak; </w:t>
      </w:r>
    </w:p>
    <w:p w:rsidR="00F2028C" w:rsidRPr="00BC555B" w:rsidRDefault="00F2028C" w:rsidP="00F2028C">
      <w:pPr>
        <w:spacing w:after="0" w:line="240" w:lineRule="auto"/>
        <w:ind w:firstLine="708"/>
        <w:jc w:val="both"/>
        <w:rPr>
          <w:rFonts w:ascii="Times New Roman" w:hAnsi="Times New Roman" w:cs="Times New Roman"/>
          <w:sz w:val="24"/>
          <w:szCs w:val="24"/>
        </w:rPr>
      </w:pPr>
      <w:proofErr w:type="gramStart"/>
      <w:r w:rsidRPr="00BC555B">
        <w:rPr>
          <w:rFonts w:ascii="Times New Roman" w:hAnsi="Times New Roman" w:cs="Times New Roman"/>
          <w:sz w:val="24"/>
          <w:szCs w:val="24"/>
        </w:rPr>
        <w:t xml:space="preserve">Söz konusu fıkra ile “iş kazası, meslek hastalığı ve hastalık, üçüncü bir kişinin kusuru nedeniyle meydana gelmişse, sigortalıya ve hak sahiplerine yapılan veya ileride yapılması gereken ödemeler ile bağlanan gelirin başladığı tarihteki ilk peşin sermaye değerinin yarısı, zarara sebep olan üçüncü kişilere ve şayet kusuru varsa bunları çalıştıranlara </w:t>
      </w:r>
      <w:proofErr w:type="spellStart"/>
      <w:r w:rsidRPr="00BC555B">
        <w:rPr>
          <w:rFonts w:ascii="Times New Roman" w:hAnsi="Times New Roman" w:cs="Times New Roman"/>
          <w:sz w:val="24"/>
          <w:szCs w:val="24"/>
        </w:rPr>
        <w:t>rücû</w:t>
      </w:r>
      <w:proofErr w:type="spellEnd"/>
      <w:r w:rsidRPr="00BC555B">
        <w:rPr>
          <w:rFonts w:ascii="Times New Roman" w:hAnsi="Times New Roman" w:cs="Times New Roman"/>
          <w:sz w:val="24"/>
          <w:szCs w:val="24"/>
        </w:rPr>
        <w:t xml:space="preserve"> edileceği” hüküm altına alınmıştır.</w:t>
      </w:r>
      <w:proofErr w:type="gramEnd"/>
    </w:p>
    <w:p w:rsidR="00F2028C" w:rsidRPr="00BC555B" w:rsidRDefault="00F2028C" w:rsidP="00F2028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Buna göre;</w:t>
      </w:r>
    </w:p>
    <w:p w:rsidR="00F2028C" w:rsidRPr="00BC555B" w:rsidRDefault="00F2028C" w:rsidP="00F2028C">
      <w:pPr>
        <w:pStyle w:val="ListeParagraf"/>
        <w:numPr>
          <w:ilvl w:val="0"/>
          <w:numId w:val="3"/>
        </w:numPr>
        <w:tabs>
          <w:tab w:val="left" w:pos="851"/>
        </w:tabs>
        <w:spacing w:after="0" w:line="240" w:lineRule="auto"/>
        <w:ind w:left="709" w:firstLine="0"/>
        <w:jc w:val="both"/>
        <w:rPr>
          <w:rFonts w:ascii="Times New Roman" w:hAnsi="Times New Roman" w:cs="Times New Roman"/>
          <w:sz w:val="24"/>
          <w:szCs w:val="24"/>
        </w:rPr>
      </w:pPr>
      <w:r w:rsidRPr="00BC555B">
        <w:rPr>
          <w:rFonts w:ascii="Times New Roman" w:hAnsi="Times New Roman" w:cs="Times New Roman"/>
          <w:sz w:val="24"/>
          <w:szCs w:val="24"/>
        </w:rPr>
        <w:t>Olay mahkemeye intikal etmişse ve üçüncü kişilerin kusurlu olduğu yönünde karar verilmişse,</w:t>
      </w:r>
    </w:p>
    <w:p w:rsidR="00F2028C" w:rsidRPr="00BC555B" w:rsidRDefault="00F2028C" w:rsidP="00F2028C">
      <w:pPr>
        <w:pStyle w:val="ListeParagraf"/>
        <w:numPr>
          <w:ilvl w:val="0"/>
          <w:numId w:val="3"/>
        </w:numPr>
        <w:tabs>
          <w:tab w:val="left" w:pos="851"/>
        </w:tabs>
        <w:spacing w:after="0" w:line="240" w:lineRule="auto"/>
        <w:ind w:left="709" w:firstLine="0"/>
        <w:jc w:val="both"/>
        <w:rPr>
          <w:rFonts w:ascii="Times New Roman" w:hAnsi="Times New Roman" w:cs="Times New Roman"/>
          <w:sz w:val="24"/>
          <w:szCs w:val="24"/>
        </w:rPr>
      </w:pPr>
      <w:r w:rsidRPr="00BC555B">
        <w:rPr>
          <w:rFonts w:ascii="Times New Roman" w:hAnsi="Times New Roman" w:cs="Times New Roman"/>
          <w:sz w:val="24"/>
          <w:szCs w:val="24"/>
        </w:rPr>
        <w:t>Olay hakkında daha önce hazırlanan denetim raporlarında üçüncü kişilerin kusurlu olduğu belirtilmişse,</w:t>
      </w:r>
    </w:p>
    <w:p w:rsidR="00F2028C" w:rsidRPr="00BC555B" w:rsidRDefault="00F2028C" w:rsidP="00F2028C">
      <w:pPr>
        <w:spacing w:after="0" w:line="240" w:lineRule="auto"/>
        <w:jc w:val="both"/>
        <w:rPr>
          <w:rFonts w:ascii="Times New Roman" w:hAnsi="Times New Roman" w:cs="Times New Roman"/>
          <w:sz w:val="24"/>
          <w:szCs w:val="24"/>
        </w:rPr>
      </w:pPr>
      <w:proofErr w:type="gramStart"/>
      <w:r w:rsidRPr="00BC555B">
        <w:rPr>
          <w:rFonts w:ascii="Times New Roman" w:hAnsi="Times New Roman" w:cs="Times New Roman"/>
          <w:sz w:val="24"/>
          <w:szCs w:val="24"/>
        </w:rPr>
        <w:t>ayrıca</w:t>
      </w:r>
      <w:proofErr w:type="gramEnd"/>
      <w:r w:rsidRPr="00BC555B">
        <w:rPr>
          <w:rFonts w:ascii="Times New Roman" w:hAnsi="Times New Roman" w:cs="Times New Roman"/>
          <w:sz w:val="24"/>
          <w:szCs w:val="24"/>
        </w:rPr>
        <w:t xml:space="preserve"> denetim talebinde bulunulmayacak olup eldeki bilgi ve belgelere göre işlem yapılacaktır.</w:t>
      </w:r>
    </w:p>
    <w:p w:rsidR="00F2028C" w:rsidRPr="00BC555B" w:rsidRDefault="00F2028C" w:rsidP="00F2028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 xml:space="preserve">Olay hakkında yukarıda belirtilen belgeler olmamakla birlikte, sigortalı veya diğer şahısların ifadelerinden, olay hakkında üniteye intikal eden kolluk kuvvetlerince düzenlenmiş bilgi ve belgeler ile ihbar ve </w:t>
      </w:r>
      <w:proofErr w:type="gramStart"/>
      <w:r w:rsidRPr="00BC555B">
        <w:rPr>
          <w:rFonts w:ascii="Times New Roman" w:hAnsi="Times New Roman" w:cs="Times New Roman"/>
          <w:sz w:val="24"/>
          <w:szCs w:val="24"/>
        </w:rPr>
        <w:t>şikayetler</w:t>
      </w:r>
      <w:proofErr w:type="gramEnd"/>
      <w:r w:rsidRPr="00BC555B">
        <w:rPr>
          <w:rFonts w:ascii="Times New Roman" w:hAnsi="Times New Roman" w:cs="Times New Roman"/>
          <w:sz w:val="24"/>
          <w:szCs w:val="24"/>
        </w:rPr>
        <w:t xml:space="preserve"> üzerine yapılacak araştırma sonucu elde edilecek belgeli bilgilerden üçüncü kişilerin kusurlu olduğu yönünde </w:t>
      </w:r>
      <w:r w:rsidRPr="00BC555B">
        <w:rPr>
          <w:rFonts w:ascii="Times New Roman" w:eastAsia="Times New Roman" w:hAnsi="Times New Roman" w:cs="Times New Roman"/>
          <w:sz w:val="24"/>
          <w:szCs w:val="24"/>
          <w:lang w:eastAsia="tr-TR"/>
        </w:rPr>
        <w:t xml:space="preserve">kısa vadeli sigortalar servisince </w:t>
      </w:r>
      <w:r w:rsidRPr="00BC555B">
        <w:rPr>
          <w:rFonts w:ascii="Times New Roman" w:hAnsi="Times New Roman" w:cs="Times New Roman"/>
          <w:sz w:val="24"/>
          <w:szCs w:val="24"/>
        </w:rPr>
        <w:t>veya Komisyonca bir tespit yapılması halinde, denetim talebinde bulunulacaktır.</w:t>
      </w:r>
    </w:p>
    <w:p w:rsidR="00F2028C" w:rsidRPr="00BC555B" w:rsidRDefault="000C671E" w:rsidP="00F2028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e</w:t>
      </w:r>
      <w:r w:rsidR="00F2028C" w:rsidRPr="00BC555B">
        <w:rPr>
          <w:rFonts w:ascii="Times New Roman" w:hAnsi="Times New Roman" w:cs="Times New Roman"/>
          <w:b/>
          <w:sz w:val="24"/>
          <w:szCs w:val="24"/>
        </w:rPr>
        <w:t xml:space="preserve">)  Kanunun 22 </w:t>
      </w:r>
      <w:proofErr w:type="spellStart"/>
      <w:r w:rsidR="00F2028C" w:rsidRPr="00BC555B">
        <w:rPr>
          <w:rFonts w:ascii="Times New Roman" w:hAnsi="Times New Roman" w:cs="Times New Roman"/>
          <w:b/>
          <w:sz w:val="24"/>
          <w:szCs w:val="24"/>
        </w:rPr>
        <w:t>nci</w:t>
      </w:r>
      <w:proofErr w:type="spellEnd"/>
      <w:r w:rsidR="00F2028C" w:rsidRPr="00BC555B">
        <w:rPr>
          <w:rFonts w:ascii="Times New Roman" w:hAnsi="Times New Roman" w:cs="Times New Roman"/>
          <w:b/>
          <w:sz w:val="24"/>
          <w:szCs w:val="24"/>
        </w:rPr>
        <w:t xml:space="preserve"> maddesinin birinci fıkrasının (a) bendinin uygulanmasına yönelik olarak; </w:t>
      </w:r>
    </w:p>
    <w:p w:rsidR="00F2028C" w:rsidRPr="00BC555B" w:rsidRDefault="00F2028C" w:rsidP="00F2028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Anılan fıkra ile ilgili olarak Sosyal Sigorta İşlemleri Yönetmeliğinin 44 üncü maddesinin birinci fıkrasının (a) bendi hükmünce işlem yapılacaktır. Tedavi süresinin uzadığı veya ne kadar uzadığı ya da iş göremezlik oranının ne kadar arttığı hekim tarafından belirlenebileceğinden ayrıca denetim talebinde bulunulmayacaktır. Bu dur</w:t>
      </w:r>
      <w:r w:rsidR="006B70DC">
        <w:rPr>
          <w:rFonts w:ascii="Times New Roman" w:hAnsi="Times New Roman" w:cs="Times New Roman"/>
          <w:sz w:val="24"/>
          <w:szCs w:val="24"/>
        </w:rPr>
        <w:t>umda olan sigortalılarla ilgili</w:t>
      </w:r>
      <w:r w:rsidRPr="00BC555B">
        <w:rPr>
          <w:rFonts w:ascii="Times New Roman" w:hAnsi="Times New Roman" w:cs="Times New Roman"/>
          <w:sz w:val="24"/>
          <w:szCs w:val="24"/>
        </w:rPr>
        <w:t xml:space="preserve"> sağlık hizmet sunucuları</w:t>
      </w:r>
      <w:r w:rsidR="00994111" w:rsidRPr="00BC555B">
        <w:rPr>
          <w:rFonts w:ascii="Times New Roman" w:hAnsi="Times New Roman" w:cs="Times New Roman"/>
          <w:sz w:val="24"/>
          <w:szCs w:val="24"/>
        </w:rPr>
        <w:t>nda görev yapan Sağlık Bakanlığınca yetkilendirilen hekimler</w:t>
      </w:r>
      <w:r w:rsidRPr="00BC555B">
        <w:rPr>
          <w:rFonts w:ascii="Times New Roman" w:hAnsi="Times New Roman" w:cs="Times New Roman"/>
          <w:sz w:val="24"/>
          <w:szCs w:val="24"/>
        </w:rPr>
        <w:t xml:space="preserve"> tarafından düzenlenen raporlarda uzayan tedavi süresi veya artan iş </w:t>
      </w:r>
      <w:r w:rsidRPr="00BC555B">
        <w:rPr>
          <w:rFonts w:ascii="Times New Roman" w:hAnsi="Times New Roman" w:cs="Times New Roman"/>
          <w:sz w:val="24"/>
          <w:szCs w:val="24"/>
        </w:rPr>
        <w:lastRenderedPageBreak/>
        <w:t>göremezlik oranının belirtilmesine bağlı olarak Kanun hükmü doğrultusunda (1/4 oranında) eksiltme yapılacaktır.</w:t>
      </w:r>
    </w:p>
    <w:p w:rsidR="00F2028C" w:rsidRPr="00BC555B" w:rsidRDefault="00F2028C" w:rsidP="00F2028C">
      <w:pPr>
        <w:spacing w:after="0" w:line="240" w:lineRule="auto"/>
        <w:ind w:firstLine="708"/>
        <w:jc w:val="both"/>
        <w:rPr>
          <w:rFonts w:ascii="Times New Roman" w:hAnsi="Times New Roman" w:cs="Times New Roman"/>
          <w:sz w:val="24"/>
          <w:szCs w:val="24"/>
        </w:rPr>
      </w:pPr>
    </w:p>
    <w:p w:rsidR="00F2028C" w:rsidRPr="00BC555B" w:rsidRDefault="00F2028C" w:rsidP="00F2028C">
      <w:pPr>
        <w:spacing w:after="0" w:line="240" w:lineRule="auto"/>
        <w:ind w:firstLine="708"/>
        <w:jc w:val="both"/>
        <w:rPr>
          <w:rFonts w:ascii="Times New Roman" w:hAnsi="Times New Roman" w:cs="Times New Roman"/>
          <w:b/>
          <w:sz w:val="24"/>
          <w:szCs w:val="24"/>
        </w:rPr>
      </w:pPr>
      <w:r w:rsidRPr="00BC555B">
        <w:rPr>
          <w:rFonts w:ascii="Times New Roman" w:hAnsi="Times New Roman" w:cs="Times New Roman"/>
          <w:b/>
          <w:sz w:val="24"/>
          <w:szCs w:val="24"/>
        </w:rPr>
        <w:t xml:space="preserve">f) Kanunun 22 </w:t>
      </w:r>
      <w:proofErr w:type="spellStart"/>
      <w:r w:rsidRPr="00BC555B">
        <w:rPr>
          <w:rFonts w:ascii="Times New Roman" w:hAnsi="Times New Roman" w:cs="Times New Roman"/>
          <w:b/>
          <w:sz w:val="24"/>
          <w:szCs w:val="24"/>
        </w:rPr>
        <w:t>nci</w:t>
      </w:r>
      <w:proofErr w:type="spellEnd"/>
      <w:r w:rsidRPr="00BC555B">
        <w:rPr>
          <w:rFonts w:ascii="Times New Roman" w:hAnsi="Times New Roman" w:cs="Times New Roman"/>
          <w:b/>
          <w:sz w:val="24"/>
          <w:szCs w:val="24"/>
        </w:rPr>
        <w:t xml:space="preserve"> maddesinin birinci fıkrasının (b) bendinin uygulanmasına yönelik olarak;</w:t>
      </w:r>
    </w:p>
    <w:p w:rsidR="00F2028C" w:rsidRPr="00BC555B" w:rsidRDefault="00F2028C" w:rsidP="00F2028C">
      <w:pPr>
        <w:pStyle w:val="ListeParagraf"/>
        <w:numPr>
          <w:ilvl w:val="0"/>
          <w:numId w:val="3"/>
        </w:numPr>
        <w:tabs>
          <w:tab w:val="left" w:pos="851"/>
        </w:tabs>
        <w:spacing w:after="0" w:line="240" w:lineRule="auto"/>
        <w:ind w:left="709" w:firstLine="0"/>
        <w:jc w:val="both"/>
        <w:rPr>
          <w:rFonts w:ascii="Times New Roman" w:hAnsi="Times New Roman" w:cs="Times New Roman"/>
          <w:sz w:val="24"/>
          <w:szCs w:val="24"/>
        </w:rPr>
      </w:pPr>
      <w:r w:rsidRPr="00BC555B">
        <w:rPr>
          <w:rFonts w:ascii="Times New Roman" w:hAnsi="Times New Roman" w:cs="Times New Roman"/>
          <w:sz w:val="24"/>
          <w:szCs w:val="24"/>
        </w:rPr>
        <w:t>Olay mahkemeye intikal etmiş ise mahkeme kararından,</w:t>
      </w:r>
    </w:p>
    <w:p w:rsidR="00F2028C" w:rsidRPr="00BC555B" w:rsidRDefault="00F2028C" w:rsidP="00F2028C">
      <w:pPr>
        <w:pStyle w:val="ListeParagraf"/>
        <w:numPr>
          <w:ilvl w:val="0"/>
          <w:numId w:val="3"/>
        </w:numPr>
        <w:tabs>
          <w:tab w:val="left" w:pos="851"/>
        </w:tabs>
        <w:spacing w:after="0" w:line="240" w:lineRule="auto"/>
        <w:ind w:left="709" w:firstLine="0"/>
        <w:jc w:val="both"/>
        <w:rPr>
          <w:rFonts w:ascii="Times New Roman" w:hAnsi="Times New Roman" w:cs="Times New Roman"/>
          <w:sz w:val="24"/>
          <w:szCs w:val="24"/>
        </w:rPr>
      </w:pPr>
      <w:r w:rsidRPr="00BC555B">
        <w:rPr>
          <w:rFonts w:ascii="Times New Roman" w:hAnsi="Times New Roman" w:cs="Times New Roman"/>
          <w:sz w:val="24"/>
          <w:szCs w:val="24"/>
        </w:rPr>
        <w:t>Daha önce düzenlenmiş olan denetim raporlarından,</w:t>
      </w:r>
    </w:p>
    <w:p w:rsidR="00F2028C" w:rsidRPr="00BC555B" w:rsidRDefault="00F2028C" w:rsidP="00F2028C">
      <w:pPr>
        <w:pStyle w:val="ListeParagraf"/>
        <w:numPr>
          <w:ilvl w:val="0"/>
          <w:numId w:val="3"/>
        </w:numPr>
        <w:tabs>
          <w:tab w:val="left" w:pos="851"/>
        </w:tabs>
        <w:spacing w:after="0" w:line="240" w:lineRule="auto"/>
        <w:ind w:left="709" w:firstLine="0"/>
        <w:jc w:val="both"/>
        <w:rPr>
          <w:rFonts w:ascii="Times New Roman" w:hAnsi="Times New Roman" w:cs="Times New Roman"/>
          <w:sz w:val="24"/>
          <w:szCs w:val="24"/>
        </w:rPr>
      </w:pPr>
      <w:r w:rsidRPr="00BC555B">
        <w:rPr>
          <w:rFonts w:ascii="Times New Roman" w:hAnsi="Times New Roman" w:cs="Times New Roman"/>
          <w:sz w:val="24"/>
          <w:szCs w:val="24"/>
        </w:rPr>
        <w:t>Hekim raporlarından,</w:t>
      </w:r>
    </w:p>
    <w:p w:rsidR="00F2028C" w:rsidRPr="00BC555B" w:rsidRDefault="00F2028C" w:rsidP="00F2028C">
      <w:pPr>
        <w:pStyle w:val="ListeParagraf"/>
        <w:numPr>
          <w:ilvl w:val="0"/>
          <w:numId w:val="3"/>
        </w:numPr>
        <w:tabs>
          <w:tab w:val="left" w:pos="851"/>
        </w:tabs>
        <w:spacing w:after="0" w:line="240" w:lineRule="auto"/>
        <w:ind w:left="0" w:firstLine="709"/>
        <w:jc w:val="both"/>
        <w:rPr>
          <w:rFonts w:ascii="Times New Roman" w:hAnsi="Times New Roman" w:cs="Times New Roman"/>
          <w:sz w:val="24"/>
          <w:szCs w:val="24"/>
        </w:rPr>
      </w:pPr>
      <w:r w:rsidRPr="00BC555B">
        <w:rPr>
          <w:rFonts w:ascii="Times New Roman" w:hAnsi="Times New Roman" w:cs="Times New Roman"/>
          <w:sz w:val="24"/>
          <w:szCs w:val="24"/>
        </w:rPr>
        <w:t xml:space="preserve">Kamu kurum ve kuruluşlarının görevleri gereği düzenlediği tutanaklar veya belgelerden, sigortalının ağır kusurlu olduğunun tespit edilmesi, </w:t>
      </w:r>
    </w:p>
    <w:p w:rsidR="00F2028C" w:rsidRPr="00BC555B" w:rsidRDefault="00F2028C" w:rsidP="00F2028C">
      <w:pPr>
        <w:pStyle w:val="ListeParagraf"/>
        <w:numPr>
          <w:ilvl w:val="0"/>
          <w:numId w:val="3"/>
        </w:numPr>
        <w:tabs>
          <w:tab w:val="left" w:pos="851"/>
        </w:tabs>
        <w:spacing w:after="0" w:line="240" w:lineRule="auto"/>
        <w:ind w:left="0" w:firstLine="709"/>
        <w:jc w:val="both"/>
        <w:rPr>
          <w:rFonts w:ascii="Times New Roman" w:hAnsi="Times New Roman" w:cs="Times New Roman"/>
          <w:sz w:val="24"/>
          <w:szCs w:val="24"/>
        </w:rPr>
      </w:pPr>
      <w:r w:rsidRPr="00BC555B">
        <w:rPr>
          <w:rFonts w:ascii="Times New Roman" w:hAnsi="Times New Roman" w:cs="Times New Roman"/>
          <w:sz w:val="24"/>
          <w:szCs w:val="24"/>
        </w:rPr>
        <w:t xml:space="preserve">Bu Genelgenin </w:t>
      </w:r>
      <w:r w:rsidRPr="00706353">
        <w:rPr>
          <w:rFonts w:ascii="Times New Roman" w:hAnsi="Times New Roman" w:cs="Times New Roman"/>
          <w:b/>
          <w:sz w:val="24"/>
          <w:szCs w:val="24"/>
        </w:rPr>
        <w:t>1-A- b)</w:t>
      </w:r>
      <w:r w:rsidRPr="00BC555B">
        <w:rPr>
          <w:rFonts w:ascii="Times New Roman" w:hAnsi="Times New Roman" w:cs="Times New Roman"/>
          <w:sz w:val="24"/>
          <w:szCs w:val="24"/>
        </w:rPr>
        <w:t xml:space="preserve"> maddesinde </w:t>
      </w:r>
      <w:r w:rsidR="00706353">
        <w:rPr>
          <w:rFonts w:ascii="Times New Roman" w:hAnsi="Times New Roman" w:cs="Times New Roman"/>
          <w:sz w:val="24"/>
          <w:szCs w:val="24"/>
        </w:rPr>
        <w:t>anılan</w:t>
      </w:r>
      <w:r w:rsidRPr="00BC555B">
        <w:rPr>
          <w:rFonts w:ascii="Times New Roman" w:hAnsi="Times New Roman" w:cs="Times New Roman"/>
          <w:sz w:val="24"/>
          <w:szCs w:val="24"/>
        </w:rPr>
        <w:t xml:space="preserve"> Komisyon tarafından temin edilen bilgi ve belgelere istinaden sigortalının ağır kusurlu olduğuna yönelik belgeli bilgi, ihbar, </w:t>
      </w:r>
      <w:proofErr w:type="gramStart"/>
      <w:r w:rsidRPr="00BC555B">
        <w:rPr>
          <w:rFonts w:ascii="Times New Roman" w:hAnsi="Times New Roman" w:cs="Times New Roman"/>
          <w:sz w:val="24"/>
          <w:szCs w:val="24"/>
        </w:rPr>
        <w:t>şikayet</w:t>
      </w:r>
      <w:proofErr w:type="gramEnd"/>
      <w:r w:rsidRPr="00BC555B">
        <w:rPr>
          <w:rFonts w:ascii="Times New Roman" w:hAnsi="Times New Roman" w:cs="Times New Roman"/>
          <w:sz w:val="24"/>
          <w:szCs w:val="24"/>
        </w:rPr>
        <w:t xml:space="preserve"> ve tespit bulunmaması ya da sigortalının kusur oranının tespit edilmesi,</w:t>
      </w:r>
    </w:p>
    <w:p w:rsidR="00F2028C" w:rsidRPr="00BC555B" w:rsidRDefault="00F2028C" w:rsidP="00994111">
      <w:pPr>
        <w:pStyle w:val="ListeParagraf"/>
        <w:tabs>
          <w:tab w:val="left" w:pos="851"/>
        </w:tabs>
        <w:spacing w:after="0" w:line="240" w:lineRule="auto"/>
        <w:ind w:left="0" w:firstLine="709"/>
        <w:jc w:val="both"/>
        <w:rPr>
          <w:rFonts w:ascii="Times New Roman" w:hAnsi="Times New Roman" w:cs="Times New Roman"/>
          <w:sz w:val="24"/>
          <w:szCs w:val="24"/>
        </w:rPr>
      </w:pPr>
      <w:proofErr w:type="gramStart"/>
      <w:r w:rsidRPr="00BC555B">
        <w:rPr>
          <w:rFonts w:ascii="Times New Roman" w:hAnsi="Times New Roman" w:cs="Times New Roman"/>
          <w:sz w:val="24"/>
          <w:szCs w:val="24"/>
        </w:rPr>
        <w:t>halinde</w:t>
      </w:r>
      <w:proofErr w:type="gramEnd"/>
      <w:r w:rsidRPr="00BC555B">
        <w:rPr>
          <w:rFonts w:ascii="Times New Roman" w:hAnsi="Times New Roman" w:cs="Times New Roman"/>
          <w:sz w:val="24"/>
          <w:szCs w:val="24"/>
        </w:rPr>
        <w:t xml:space="preserve"> iş kazası veya meslek hastalığı ile ilgili </w:t>
      </w:r>
      <w:r w:rsidR="00994111" w:rsidRPr="00BC555B">
        <w:rPr>
          <w:rFonts w:ascii="Times New Roman" w:hAnsi="Times New Roman" w:cs="Times New Roman"/>
          <w:sz w:val="24"/>
          <w:szCs w:val="24"/>
        </w:rPr>
        <w:t xml:space="preserve">olarak ayrıca denetim talebinde </w:t>
      </w:r>
      <w:r w:rsidRPr="00BC555B">
        <w:rPr>
          <w:rFonts w:ascii="Times New Roman" w:hAnsi="Times New Roman" w:cs="Times New Roman"/>
          <w:sz w:val="24"/>
          <w:szCs w:val="24"/>
        </w:rPr>
        <w:t>bulunulmayacaktır.</w:t>
      </w:r>
    </w:p>
    <w:p w:rsidR="00F2028C" w:rsidRPr="00BC555B" w:rsidRDefault="00F2028C" w:rsidP="00F2028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Olay hakkında yukar</w:t>
      </w:r>
      <w:r w:rsidR="006B70DC">
        <w:rPr>
          <w:rFonts w:ascii="Times New Roman" w:hAnsi="Times New Roman" w:cs="Times New Roman"/>
          <w:sz w:val="24"/>
          <w:szCs w:val="24"/>
        </w:rPr>
        <w:t>ı</w:t>
      </w:r>
      <w:r w:rsidRPr="00BC555B">
        <w:rPr>
          <w:rFonts w:ascii="Times New Roman" w:hAnsi="Times New Roman" w:cs="Times New Roman"/>
          <w:sz w:val="24"/>
          <w:szCs w:val="24"/>
        </w:rPr>
        <w:t xml:space="preserve">da maddeler halinde belirtilen belgeler olmamakla birlikte, sigortalı veya diğer şahısların ifadelerinden, olay hakkında üniteye intikal eden kolluk kuvvetlerince düzenlenmiş bilgi ve belgeler ile ihbar ve </w:t>
      </w:r>
      <w:proofErr w:type="gramStart"/>
      <w:r w:rsidRPr="00BC555B">
        <w:rPr>
          <w:rFonts w:ascii="Times New Roman" w:hAnsi="Times New Roman" w:cs="Times New Roman"/>
          <w:sz w:val="24"/>
          <w:szCs w:val="24"/>
        </w:rPr>
        <w:t>şikayetler</w:t>
      </w:r>
      <w:proofErr w:type="gramEnd"/>
      <w:r w:rsidRPr="00BC555B">
        <w:rPr>
          <w:rFonts w:ascii="Times New Roman" w:hAnsi="Times New Roman" w:cs="Times New Roman"/>
          <w:sz w:val="24"/>
          <w:szCs w:val="24"/>
        </w:rPr>
        <w:t xml:space="preserve"> üzerine yapılacak araştırma sonucu elde edilecek belgeli bilgilerden sigortalının ağır kusurlu olduğu ve yersiz ödeme yapılabileceği bu nedenle Kurumun zarara uğrayacağı yönünde </w:t>
      </w:r>
      <w:r w:rsidRPr="00BC555B">
        <w:rPr>
          <w:rFonts w:ascii="Times New Roman" w:eastAsia="Times New Roman" w:hAnsi="Times New Roman" w:cs="Times New Roman"/>
          <w:sz w:val="24"/>
          <w:szCs w:val="24"/>
          <w:lang w:eastAsia="tr-TR"/>
        </w:rPr>
        <w:t xml:space="preserve">kısa vadeli sigortalar servisince </w:t>
      </w:r>
      <w:r w:rsidRPr="00BC555B">
        <w:rPr>
          <w:rFonts w:ascii="Times New Roman" w:hAnsi="Times New Roman" w:cs="Times New Roman"/>
          <w:sz w:val="24"/>
          <w:szCs w:val="24"/>
        </w:rPr>
        <w:t xml:space="preserve">veya Komisyonca bir tespit yapılması halinde, denetim talebinde bulunulacaktır.  </w:t>
      </w:r>
    </w:p>
    <w:p w:rsidR="00F2028C" w:rsidRPr="00BC555B" w:rsidRDefault="00F2028C" w:rsidP="00F2028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 xml:space="preserve">Söz konusu belgelerde sigortalının ağır kusurlu olduğu ve kusur derecesine dair bilgi veya belge bulunması halinde denetim talebinde bulunulmadan kusur derecesi esas alınarak geçici iş göremezlik ödeneği 1/3 oranında eksiltilerek ödenecektir. Belgede ağır kusur ifadesi yer almakla birlikte kusur derecesi yer almıyor ise Yönetmeliğin 44 üncü maddesinin birinci fıkrasının (b) bendinde yer alan hükme göre %5 oranında kesinti yapılmak suretiyle işlem yapılacaktır. </w:t>
      </w:r>
    </w:p>
    <w:p w:rsidR="00F2028C" w:rsidRPr="00BC555B" w:rsidRDefault="00F2028C" w:rsidP="00F2028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Sosyal Sigorta İşlemleri Yönetmeliği’nin 44’üncü maddesinin ikinci fıkrasında ağır kusura yönelik uygulamanın nasıl yapılacağı açıklanmıştır. Buna göre;</w:t>
      </w:r>
    </w:p>
    <w:p w:rsidR="00F2028C" w:rsidRPr="00BC555B" w:rsidRDefault="00F2028C" w:rsidP="00F2028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Sigortalının:</w:t>
      </w:r>
    </w:p>
    <w:p w:rsidR="00F2028C" w:rsidRPr="00BC555B" w:rsidRDefault="00F2028C" w:rsidP="00F2028C">
      <w:pPr>
        <w:pStyle w:val="ListeParagraf"/>
        <w:numPr>
          <w:ilvl w:val="0"/>
          <w:numId w:val="1"/>
        </w:numPr>
        <w:tabs>
          <w:tab w:val="left" w:pos="851"/>
          <w:tab w:val="left" w:pos="993"/>
        </w:tabs>
        <w:spacing w:after="0" w:line="240" w:lineRule="auto"/>
        <w:ind w:left="709" w:firstLine="0"/>
        <w:jc w:val="both"/>
        <w:rPr>
          <w:rFonts w:ascii="Times New Roman" w:hAnsi="Times New Roman" w:cs="Times New Roman"/>
          <w:sz w:val="24"/>
          <w:szCs w:val="24"/>
        </w:rPr>
      </w:pPr>
      <w:r w:rsidRPr="00BC555B">
        <w:rPr>
          <w:rFonts w:ascii="Times New Roman" w:hAnsi="Times New Roman" w:cs="Times New Roman"/>
          <w:sz w:val="24"/>
          <w:szCs w:val="24"/>
        </w:rPr>
        <w:t>İş sağlığı ve güvenliği ile ilgili kurallara uymaması,</w:t>
      </w:r>
    </w:p>
    <w:p w:rsidR="00F2028C" w:rsidRPr="00BC555B" w:rsidRDefault="00F2028C" w:rsidP="00F2028C">
      <w:pPr>
        <w:pStyle w:val="ListeParagraf"/>
        <w:numPr>
          <w:ilvl w:val="0"/>
          <w:numId w:val="1"/>
        </w:numPr>
        <w:tabs>
          <w:tab w:val="left" w:pos="851"/>
          <w:tab w:val="left" w:pos="993"/>
        </w:tabs>
        <w:spacing w:after="0" w:line="240" w:lineRule="auto"/>
        <w:ind w:left="709" w:firstLine="0"/>
        <w:jc w:val="both"/>
        <w:rPr>
          <w:rFonts w:ascii="Times New Roman" w:hAnsi="Times New Roman" w:cs="Times New Roman"/>
          <w:sz w:val="24"/>
          <w:szCs w:val="24"/>
        </w:rPr>
      </w:pPr>
      <w:r w:rsidRPr="00BC555B">
        <w:rPr>
          <w:rFonts w:ascii="Times New Roman" w:hAnsi="Times New Roman" w:cs="Times New Roman"/>
          <w:sz w:val="24"/>
          <w:szCs w:val="24"/>
        </w:rPr>
        <w:t>Tehlikeli olduğu veya hastalığa sebep olacağı bilinen bir hareketi yapması,</w:t>
      </w:r>
    </w:p>
    <w:p w:rsidR="00F2028C" w:rsidRPr="00BC555B" w:rsidRDefault="00F2028C" w:rsidP="00F2028C">
      <w:pPr>
        <w:pStyle w:val="ListeParagraf"/>
        <w:numPr>
          <w:ilvl w:val="0"/>
          <w:numId w:val="1"/>
        </w:numPr>
        <w:tabs>
          <w:tab w:val="left" w:pos="851"/>
          <w:tab w:val="left" w:pos="993"/>
        </w:tabs>
        <w:spacing w:after="0" w:line="240" w:lineRule="auto"/>
        <w:ind w:left="709" w:firstLine="0"/>
        <w:jc w:val="both"/>
        <w:rPr>
          <w:rFonts w:ascii="Times New Roman" w:hAnsi="Times New Roman" w:cs="Times New Roman"/>
          <w:sz w:val="24"/>
          <w:szCs w:val="24"/>
        </w:rPr>
      </w:pPr>
      <w:r w:rsidRPr="00BC555B">
        <w:rPr>
          <w:rFonts w:ascii="Times New Roman" w:hAnsi="Times New Roman" w:cs="Times New Roman"/>
          <w:sz w:val="24"/>
          <w:szCs w:val="24"/>
        </w:rPr>
        <w:t>Yetkili kimseler tarafından verilen emirlere aykırı hareket etmesi,</w:t>
      </w:r>
    </w:p>
    <w:p w:rsidR="00F2028C" w:rsidRPr="00BC555B" w:rsidRDefault="00F2028C" w:rsidP="00F2028C">
      <w:pPr>
        <w:pStyle w:val="ListeParagraf"/>
        <w:numPr>
          <w:ilvl w:val="0"/>
          <w:numId w:val="1"/>
        </w:numPr>
        <w:tabs>
          <w:tab w:val="left" w:pos="851"/>
          <w:tab w:val="left" w:pos="993"/>
        </w:tabs>
        <w:spacing w:after="0" w:line="240" w:lineRule="auto"/>
        <w:ind w:left="709" w:firstLine="0"/>
        <w:jc w:val="both"/>
        <w:rPr>
          <w:rFonts w:ascii="Times New Roman" w:hAnsi="Times New Roman" w:cs="Times New Roman"/>
          <w:sz w:val="24"/>
          <w:szCs w:val="24"/>
        </w:rPr>
      </w:pPr>
      <w:r w:rsidRPr="00BC555B">
        <w:rPr>
          <w:rFonts w:ascii="Times New Roman" w:hAnsi="Times New Roman" w:cs="Times New Roman"/>
          <w:sz w:val="24"/>
          <w:szCs w:val="24"/>
        </w:rPr>
        <w:t>Yapılması gerekli bir hareketi savsaması,</w:t>
      </w:r>
    </w:p>
    <w:p w:rsidR="00F2028C" w:rsidRPr="00BC555B" w:rsidRDefault="00F2028C" w:rsidP="00F2028C">
      <w:pPr>
        <w:pStyle w:val="ListeParagraf"/>
        <w:numPr>
          <w:ilvl w:val="0"/>
          <w:numId w:val="1"/>
        </w:numPr>
        <w:tabs>
          <w:tab w:val="left" w:pos="851"/>
          <w:tab w:val="left" w:pos="993"/>
        </w:tabs>
        <w:spacing w:after="0" w:line="240" w:lineRule="auto"/>
        <w:ind w:left="709" w:firstLine="0"/>
        <w:jc w:val="both"/>
        <w:rPr>
          <w:rFonts w:ascii="Times New Roman" w:hAnsi="Times New Roman" w:cs="Times New Roman"/>
          <w:sz w:val="24"/>
          <w:szCs w:val="24"/>
        </w:rPr>
      </w:pPr>
      <w:r w:rsidRPr="00BC555B">
        <w:rPr>
          <w:rFonts w:ascii="Times New Roman" w:hAnsi="Times New Roman" w:cs="Times New Roman"/>
          <w:sz w:val="24"/>
          <w:szCs w:val="24"/>
        </w:rPr>
        <w:t>Açıkça izne dayanmadığı gibi, hiçbir gereği veya yararı bulunmayan bir işi bilerek yapması, ağır kusuruna esas tutulacaktır.</w:t>
      </w:r>
    </w:p>
    <w:p w:rsidR="00F2028C" w:rsidRPr="00BC555B" w:rsidRDefault="00F2028C" w:rsidP="00F2028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 xml:space="preserve">Söz konusu hüküm gereği her olay kendi içerisinde değerlendirilip sigortalının ağır kusurlu olup olmadığına karar verilecektir. </w:t>
      </w:r>
    </w:p>
    <w:p w:rsidR="00994111" w:rsidRPr="00BC555B" w:rsidRDefault="00994111" w:rsidP="00F2028C">
      <w:pPr>
        <w:spacing w:after="0" w:line="240" w:lineRule="auto"/>
        <w:ind w:firstLine="708"/>
        <w:jc w:val="both"/>
        <w:rPr>
          <w:rFonts w:ascii="Times New Roman" w:hAnsi="Times New Roman" w:cs="Times New Roman"/>
          <w:sz w:val="24"/>
          <w:szCs w:val="24"/>
        </w:rPr>
      </w:pPr>
    </w:p>
    <w:p w:rsidR="00F2028C" w:rsidRPr="00BC555B" w:rsidRDefault="00F2028C" w:rsidP="00F2028C">
      <w:pPr>
        <w:spacing w:after="0" w:line="240" w:lineRule="auto"/>
        <w:ind w:firstLine="708"/>
        <w:jc w:val="both"/>
        <w:rPr>
          <w:rFonts w:ascii="Times New Roman" w:hAnsi="Times New Roman" w:cs="Times New Roman"/>
          <w:b/>
          <w:sz w:val="24"/>
          <w:szCs w:val="24"/>
        </w:rPr>
      </w:pPr>
      <w:r w:rsidRPr="00BC555B">
        <w:rPr>
          <w:rFonts w:ascii="Times New Roman" w:hAnsi="Times New Roman" w:cs="Times New Roman"/>
          <w:b/>
          <w:sz w:val="24"/>
          <w:szCs w:val="24"/>
        </w:rPr>
        <w:t xml:space="preserve">g) Kanunun 22 </w:t>
      </w:r>
      <w:proofErr w:type="spellStart"/>
      <w:r w:rsidRPr="00BC555B">
        <w:rPr>
          <w:rFonts w:ascii="Times New Roman" w:hAnsi="Times New Roman" w:cs="Times New Roman"/>
          <w:b/>
          <w:sz w:val="24"/>
          <w:szCs w:val="24"/>
        </w:rPr>
        <w:t>nci</w:t>
      </w:r>
      <w:proofErr w:type="spellEnd"/>
      <w:r w:rsidRPr="00BC555B">
        <w:rPr>
          <w:rFonts w:ascii="Times New Roman" w:hAnsi="Times New Roman" w:cs="Times New Roman"/>
          <w:b/>
          <w:sz w:val="24"/>
          <w:szCs w:val="24"/>
        </w:rPr>
        <w:t xml:space="preserve"> maddesinin birinci fıkrasının (c) bendinin uygulanmasına yönelik olarak; </w:t>
      </w:r>
    </w:p>
    <w:p w:rsidR="00F2028C" w:rsidRPr="00BC555B" w:rsidRDefault="00F2028C" w:rsidP="00F2028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 xml:space="preserve">Sigortalının kasti hareketi nedeniyle iş kazasına uğradığı veya meslek hastalığına tutulduğu ya da teklif edilen tedaviyi kabul etmediği, Kurumla anlaşmalı sağlık hizmet sunucuları tarafından hazırlanan raporlarda ya da mahkeme kararı veya denetim raporlarında belirtilmiş ise ayrıca denetim talebinde bulunulmadan, geçici iş göremezlik ödenekleri yarısı tutarında ödenecektir. </w:t>
      </w:r>
    </w:p>
    <w:p w:rsidR="00F2028C" w:rsidRPr="00BC555B" w:rsidRDefault="00F2028C" w:rsidP="00F2028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 xml:space="preserve">Ancak, sigortalı veya diğer şahısların ifadelerinden, olay hakkında üniteye intikal eden kolluk kuvvetlerince düzenlenmiş bilgi ve belgeler ile ihbar ve </w:t>
      </w:r>
      <w:proofErr w:type="gramStart"/>
      <w:r w:rsidRPr="00BC555B">
        <w:rPr>
          <w:rFonts w:ascii="Times New Roman" w:hAnsi="Times New Roman" w:cs="Times New Roman"/>
          <w:sz w:val="24"/>
          <w:szCs w:val="24"/>
        </w:rPr>
        <w:t>şikayetler</w:t>
      </w:r>
      <w:proofErr w:type="gramEnd"/>
      <w:r w:rsidRPr="00BC555B">
        <w:rPr>
          <w:rFonts w:ascii="Times New Roman" w:hAnsi="Times New Roman" w:cs="Times New Roman"/>
          <w:sz w:val="24"/>
          <w:szCs w:val="24"/>
        </w:rPr>
        <w:t xml:space="preserve"> üzerine yapılacak </w:t>
      </w:r>
      <w:r w:rsidRPr="00BC555B">
        <w:rPr>
          <w:rFonts w:ascii="Times New Roman" w:hAnsi="Times New Roman" w:cs="Times New Roman"/>
          <w:sz w:val="24"/>
          <w:szCs w:val="24"/>
        </w:rPr>
        <w:lastRenderedPageBreak/>
        <w:t>araştırma sonucu elde edilecek belgeli bilgilerden, ihbar ve şikayet olan sigortalının kasti bir hareketi sebebiyle iş kazasına uğradığı veya meslek hastalığına tutulduğu ve yersiz ödeme yapılabileceği bu nedenle Kurumun zarara uğrayacağı yönünde</w:t>
      </w:r>
      <w:r w:rsidRPr="00BC555B">
        <w:t xml:space="preserve"> </w:t>
      </w:r>
      <w:r w:rsidRPr="00BC555B">
        <w:rPr>
          <w:rFonts w:ascii="Times New Roman" w:eastAsia="Times New Roman" w:hAnsi="Times New Roman" w:cs="Times New Roman"/>
          <w:sz w:val="24"/>
          <w:szCs w:val="24"/>
          <w:lang w:eastAsia="tr-TR"/>
        </w:rPr>
        <w:t xml:space="preserve">kısa vadeli sigortalar servisince </w:t>
      </w:r>
      <w:r w:rsidRPr="00BC555B">
        <w:rPr>
          <w:rFonts w:ascii="Times New Roman" w:hAnsi="Times New Roman" w:cs="Times New Roman"/>
          <w:sz w:val="24"/>
          <w:szCs w:val="24"/>
        </w:rPr>
        <w:t>veya Komisyonca bir tespit yapılması halinde, durumun tespiti için denetim talebinde bulunulacaktır.</w:t>
      </w:r>
    </w:p>
    <w:p w:rsidR="00F2028C" w:rsidRPr="00BC555B" w:rsidRDefault="00F2028C" w:rsidP="00F2028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 xml:space="preserve"> </w:t>
      </w:r>
    </w:p>
    <w:p w:rsidR="00F2028C" w:rsidRPr="00BC555B" w:rsidRDefault="00F2028C" w:rsidP="00F2028C">
      <w:pPr>
        <w:tabs>
          <w:tab w:val="left" w:pos="567"/>
        </w:tabs>
        <w:spacing w:after="0"/>
        <w:ind w:firstLine="709"/>
        <w:jc w:val="both"/>
        <w:rPr>
          <w:rFonts w:ascii="Times New Roman" w:eastAsia="Times New Roman" w:hAnsi="Times New Roman" w:cs="Times New Roman"/>
          <w:color w:val="000000"/>
          <w:sz w:val="24"/>
          <w:szCs w:val="24"/>
          <w:lang w:eastAsia="tr-TR"/>
        </w:rPr>
      </w:pPr>
      <w:r w:rsidRPr="00BC555B">
        <w:rPr>
          <w:rFonts w:ascii="Times New Roman" w:hAnsi="Times New Roman" w:cs="Times New Roman"/>
          <w:b/>
          <w:sz w:val="24"/>
          <w:szCs w:val="24"/>
        </w:rPr>
        <w:t xml:space="preserve">h) Kanunun 22 </w:t>
      </w:r>
      <w:proofErr w:type="spellStart"/>
      <w:r w:rsidRPr="00BC555B">
        <w:rPr>
          <w:rFonts w:ascii="Times New Roman" w:hAnsi="Times New Roman" w:cs="Times New Roman"/>
          <w:b/>
          <w:sz w:val="24"/>
          <w:szCs w:val="24"/>
        </w:rPr>
        <w:t>nci</w:t>
      </w:r>
      <w:proofErr w:type="spellEnd"/>
      <w:r w:rsidRPr="00BC555B">
        <w:rPr>
          <w:rFonts w:ascii="Times New Roman" w:hAnsi="Times New Roman" w:cs="Times New Roman"/>
          <w:b/>
          <w:sz w:val="24"/>
          <w:szCs w:val="24"/>
        </w:rPr>
        <w:t xml:space="preserve"> maddesinin birinci fıkrasının (d) bendinin uygulanmasına yönelik olarak;</w:t>
      </w:r>
    </w:p>
    <w:p w:rsidR="00F2028C" w:rsidRPr="00BC555B" w:rsidRDefault="00F2028C" w:rsidP="006B70DC">
      <w:pPr>
        <w:tabs>
          <w:tab w:val="left" w:pos="567"/>
        </w:tabs>
        <w:spacing w:after="0" w:line="240" w:lineRule="auto"/>
        <w:ind w:firstLine="709"/>
        <w:jc w:val="both"/>
        <w:rPr>
          <w:rFonts w:ascii="Times New Roman" w:eastAsia="Times New Roman" w:hAnsi="Times New Roman" w:cs="Times New Roman"/>
          <w:sz w:val="24"/>
          <w:szCs w:val="24"/>
          <w:lang w:eastAsia="tr-TR"/>
        </w:rPr>
      </w:pPr>
      <w:r w:rsidRPr="00BC555B">
        <w:rPr>
          <w:rFonts w:ascii="Times New Roman" w:eastAsia="Times New Roman" w:hAnsi="Times New Roman" w:cs="Times New Roman"/>
          <w:sz w:val="24"/>
          <w:szCs w:val="24"/>
          <w:lang w:eastAsia="tr-TR"/>
        </w:rPr>
        <w:t xml:space="preserve">Kanunun 22 </w:t>
      </w:r>
      <w:proofErr w:type="spellStart"/>
      <w:r w:rsidRPr="00BC555B">
        <w:rPr>
          <w:rFonts w:ascii="Times New Roman" w:eastAsia="Times New Roman" w:hAnsi="Times New Roman" w:cs="Times New Roman"/>
          <w:sz w:val="24"/>
          <w:szCs w:val="24"/>
          <w:lang w:eastAsia="tr-TR"/>
        </w:rPr>
        <w:t>nci</w:t>
      </w:r>
      <w:proofErr w:type="spellEnd"/>
      <w:r w:rsidRPr="00BC555B">
        <w:rPr>
          <w:rFonts w:ascii="Times New Roman" w:eastAsia="Times New Roman" w:hAnsi="Times New Roman" w:cs="Times New Roman"/>
          <w:sz w:val="24"/>
          <w:szCs w:val="24"/>
          <w:lang w:eastAsia="tr-TR"/>
        </w:rPr>
        <w:t xml:space="preserve"> maddesinin birinci fıkrasının (d) bendine göre tedavi gördüğü hekimden, tedavinin sona erdiğine ve çalışabilir olduğuna dair belge almaksızın çalışan sigortalıya geçici iş göremezlik ödeneği ödenmemekte, ödenmiş olanlar ise yersiz yapılan ödeme tarihinden itibaren 96 </w:t>
      </w:r>
      <w:proofErr w:type="spellStart"/>
      <w:r w:rsidRPr="00BC555B">
        <w:rPr>
          <w:rFonts w:ascii="Times New Roman" w:eastAsia="Times New Roman" w:hAnsi="Times New Roman" w:cs="Times New Roman"/>
          <w:sz w:val="24"/>
          <w:szCs w:val="24"/>
          <w:lang w:eastAsia="tr-TR"/>
        </w:rPr>
        <w:t>ncı</w:t>
      </w:r>
      <w:proofErr w:type="spellEnd"/>
      <w:r w:rsidRPr="00BC555B">
        <w:rPr>
          <w:rFonts w:ascii="Times New Roman" w:eastAsia="Times New Roman" w:hAnsi="Times New Roman" w:cs="Times New Roman"/>
          <w:sz w:val="24"/>
          <w:szCs w:val="24"/>
          <w:lang w:eastAsia="tr-TR"/>
        </w:rPr>
        <w:t xml:space="preserve"> madde hükümlerine göre geri alınmaktadır. </w:t>
      </w:r>
      <w:proofErr w:type="gramStart"/>
      <w:r w:rsidRPr="00BC555B">
        <w:rPr>
          <w:rFonts w:ascii="Times New Roman" w:eastAsia="Times New Roman" w:hAnsi="Times New Roman" w:cs="Times New Roman"/>
          <w:sz w:val="24"/>
          <w:szCs w:val="24"/>
          <w:lang w:eastAsia="tr-TR"/>
        </w:rPr>
        <w:t>Bu nedenle, bu tür vakalarda istirahatli olan sigortalılar için istirahatin sonunda tedavi gördüğü hekimin sigortalıyı kontrole çağırması halinde kontrol tarihinde kontrole gitmemesi durumunda veya kontrollü raporunun çalışabilir belgesi ile “</w:t>
      </w:r>
      <w:proofErr w:type="spellStart"/>
      <w:r w:rsidRPr="00BC555B">
        <w:rPr>
          <w:rFonts w:ascii="Times New Roman" w:eastAsia="Times New Roman" w:hAnsi="Times New Roman" w:cs="Times New Roman"/>
          <w:sz w:val="24"/>
          <w:szCs w:val="24"/>
          <w:lang w:eastAsia="tr-TR"/>
        </w:rPr>
        <w:t>çalışır”a</w:t>
      </w:r>
      <w:proofErr w:type="spellEnd"/>
      <w:r w:rsidRPr="00BC555B">
        <w:rPr>
          <w:rFonts w:ascii="Times New Roman" w:eastAsia="Times New Roman" w:hAnsi="Times New Roman" w:cs="Times New Roman"/>
          <w:sz w:val="24"/>
          <w:szCs w:val="24"/>
          <w:lang w:eastAsia="tr-TR"/>
        </w:rPr>
        <w:t xml:space="preserve"> çevirmeden işyerinde çalışmaya başlaması halinde bu sigortalıya istirahatli olduğu döneme ait geçici iş göremezlik ödeneklerinin ödenmemesi, ödenmiş olan miktarların ise söz konusu madde hükmüne göre tahsil edilmesi gerekmektedir.</w:t>
      </w:r>
      <w:proofErr w:type="gramEnd"/>
    </w:p>
    <w:p w:rsidR="00F2028C" w:rsidRPr="00BC555B" w:rsidRDefault="00F2028C" w:rsidP="00F2028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Sigortalının, tedavi gördüğü hekimce verilmiş çalışabileceğine dair belge olmaksızın çalıştığının tespit edilmesi (sigortalının istirahatli olduğu dönemde işverenin çalıştı şeklinde bildirim yapması ya da sigortalının kontrollü raporunun “</w:t>
      </w:r>
      <w:proofErr w:type="spellStart"/>
      <w:r w:rsidRPr="00BC555B">
        <w:rPr>
          <w:rFonts w:ascii="Times New Roman" w:hAnsi="Times New Roman" w:cs="Times New Roman"/>
          <w:sz w:val="24"/>
          <w:szCs w:val="24"/>
        </w:rPr>
        <w:t>çalışır”a</w:t>
      </w:r>
      <w:proofErr w:type="spellEnd"/>
      <w:r w:rsidRPr="00BC555B">
        <w:rPr>
          <w:rFonts w:ascii="Times New Roman" w:hAnsi="Times New Roman" w:cs="Times New Roman"/>
          <w:sz w:val="24"/>
          <w:szCs w:val="24"/>
        </w:rPr>
        <w:t xml:space="preserve"> çevrilmemesi) halinde geçici iş göremezlik ödeneği ödenmeyecek, ödenmiş olanlar da geri alınacaktır. Bu durumda denetim talebinde bulunulmayacaktır.</w:t>
      </w:r>
    </w:p>
    <w:p w:rsidR="00F2028C" w:rsidRPr="00BC555B" w:rsidRDefault="00F2028C" w:rsidP="00F2028C">
      <w:pPr>
        <w:spacing w:after="0" w:line="240" w:lineRule="auto"/>
        <w:ind w:firstLine="708"/>
        <w:jc w:val="both"/>
        <w:rPr>
          <w:rFonts w:ascii="Times New Roman" w:hAnsi="Times New Roman" w:cs="Times New Roman"/>
          <w:sz w:val="24"/>
          <w:szCs w:val="24"/>
        </w:rPr>
      </w:pPr>
    </w:p>
    <w:p w:rsidR="00F2028C" w:rsidRPr="00BC555B" w:rsidRDefault="00F2028C" w:rsidP="00F2028C">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b/>
          <w:sz w:val="24"/>
          <w:szCs w:val="24"/>
        </w:rPr>
        <w:t xml:space="preserve">ı) Uzun süreli istirahat gerektiren </w:t>
      </w:r>
      <w:r w:rsidR="005C50EE">
        <w:rPr>
          <w:rFonts w:ascii="Times New Roman" w:hAnsi="Times New Roman" w:cs="Times New Roman"/>
          <w:b/>
          <w:sz w:val="24"/>
          <w:szCs w:val="24"/>
        </w:rPr>
        <w:t>vakalar</w:t>
      </w:r>
      <w:r w:rsidRPr="00BC555B">
        <w:rPr>
          <w:rFonts w:ascii="Times New Roman" w:hAnsi="Times New Roman" w:cs="Times New Roman"/>
          <w:b/>
          <w:sz w:val="24"/>
          <w:szCs w:val="24"/>
        </w:rPr>
        <w:t xml:space="preserve"> ile K</w:t>
      </w:r>
      <w:r w:rsidR="005C50EE">
        <w:rPr>
          <w:rFonts w:ascii="Times New Roman" w:hAnsi="Times New Roman" w:cs="Times New Roman"/>
          <w:b/>
          <w:sz w:val="24"/>
          <w:szCs w:val="24"/>
        </w:rPr>
        <w:t>uruma büyük mali yük getiren vakalar</w:t>
      </w:r>
      <w:r w:rsidRPr="00BC555B">
        <w:rPr>
          <w:rFonts w:ascii="Times New Roman" w:hAnsi="Times New Roman" w:cs="Times New Roman"/>
          <w:b/>
          <w:sz w:val="24"/>
          <w:szCs w:val="24"/>
        </w:rPr>
        <w:t>;</w:t>
      </w:r>
    </w:p>
    <w:p w:rsidR="00F2028C" w:rsidRPr="00BC555B" w:rsidRDefault="00F2028C" w:rsidP="006B70DC">
      <w:pPr>
        <w:spacing w:after="0" w:line="240" w:lineRule="auto"/>
        <w:ind w:firstLine="709"/>
        <w:jc w:val="both"/>
        <w:rPr>
          <w:rFonts w:ascii="Times New Roman" w:hAnsi="Times New Roman" w:cs="Times New Roman"/>
          <w:sz w:val="24"/>
          <w:szCs w:val="24"/>
        </w:rPr>
      </w:pPr>
      <w:r w:rsidRPr="00BC555B">
        <w:rPr>
          <w:rFonts w:ascii="Times New Roman" w:hAnsi="Times New Roman" w:cs="Times New Roman"/>
          <w:sz w:val="24"/>
          <w:szCs w:val="24"/>
        </w:rPr>
        <w:t xml:space="preserve">Sosyal Sigorta İşlemleri Yönetmeliğinin 37 </w:t>
      </w:r>
      <w:proofErr w:type="spellStart"/>
      <w:r w:rsidRPr="00BC555B">
        <w:rPr>
          <w:rFonts w:ascii="Times New Roman" w:hAnsi="Times New Roman" w:cs="Times New Roman"/>
          <w:sz w:val="24"/>
          <w:szCs w:val="24"/>
        </w:rPr>
        <w:t>nci</w:t>
      </w:r>
      <w:proofErr w:type="spellEnd"/>
      <w:r w:rsidRPr="00BC555B">
        <w:rPr>
          <w:rFonts w:ascii="Times New Roman" w:hAnsi="Times New Roman" w:cs="Times New Roman"/>
          <w:sz w:val="24"/>
          <w:szCs w:val="24"/>
        </w:rPr>
        <w:t xml:space="preserve"> maddesinin ikinci fıkrasında yer alan hükümle ilgili olarak ünitelerde farklı uygulamalar yapıldığı yönünde bilgiler alındığından konuya açıklık getirilmesine ihtiyaç duyulmuştur.</w:t>
      </w:r>
    </w:p>
    <w:p w:rsidR="00F2028C" w:rsidRPr="00BC555B" w:rsidRDefault="00F2028C" w:rsidP="006B70DC">
      <w:pPr>
        <w:spacing w:after="0" w:line="240" w:lineRule="auto"/>
        <w:ind w:firstLine="709"/>
        <w:jc w:val="both"/>
        <w:rPr>
          <w:rFonts w:ascii="Times New Roman" w:hAnsi="Times New Roman" w:cs="Times New Roman"/>
          <w:sz w:val="24"/>
          <w:szCs w:val="24"/>
        </w:rPr>
      </w:pPr>
      <w:r w:rsidRPr="00BC555B">
        <w:rPr>
          <w:rFonts w:ascii="Times New Roman" w:hAnsi="Times New Roman" w:cs="Times New Roman"/>
          <w:sz w:val="24"/>
          <w:szCs w:val="24"/>
        </w:rPr>
        <w:t xml:space="preserve">Sosyal Sigorta İşlemleri Yönetmeliği’nin 37 </w:t>
      </w:r>
      <w:proofErr w:type="spellStart"/>
      <w:r w:rsidRPr="00BC555B">
        <w:rPr>
          <w:rFonts w:ascii="Times New Roman" w:hAnsi="Times New Roman" w:cs="Times New Roman"/>
          <w:sz w:val="24"/>
          <w:szCs w:val="24"/>
        </w:rPr>
        <w:t>nci</w:t>
      </w:r>
      <w:proofErr w:type="spellEnd"/>
      <w:r w:rsidRPr="00BC555B">
        <w:rPr>
          <w:rFonts w:ascii="Times New Roman" w:hAnsi="Times New Roman" w:cs="Times New Roman"/>
          <w:sz w:val="24"/>
          <w:szCs w:val="24"/>
        </w:rPr>
        <w:t xml:space="preserve"> maddesinin ikinci fıkrasında yer alan “uzun süreli tedavi gerektiren ve Kuruma büyük malî yük getiren iş kazaları” ifadesi 21.08.2013 tarihli ve 28742 sayılı Resmi </w:t>
      </w:r>
      <w:proofErr w:type="spellStart"/>
      <w:r w:rsidRPr="00BC555B">
        <w:rPr>
          <w:rFonts w:ascii="Times New Roman" w:hAnsi="Times New Roman" w:cs="Times New Roman"/>
          <w:sz w:val="24"/>
          <w:szCs w:val="24"/>
        </w:rPr>
        <w:t>Gazete’de</w:t>
      </w:r>
      <w:proofErr w:type="spellEnd"/>
      <w:r w:rsidRPr="00BC555B">
        <w:rPr>
          <w:rFonts w:ascii="Times New Roman" w:hAnsi="Times New Roman" w:cs="Times New Roman"/>
          <w:sz w:val="24"/>
          <w:szCs w:val="24"/>
        </w:rPr>
        <w:t xml:space="preserve"> yayımlanmış olan “Sosyal Sigorta İşlemleri Yönetmeliğinde Değişiklik Yapılmasına Dair Yönetmelik” ile kaldırılmıştır. Bu değişiklikle birlikte uzun süreli istirahat gerektiren durumlar soruşturulmak üzere Rehberlik ve Teftiş Başkanlığına iletilmeyecektir.  </w:t>
      </w:r>
    </w:p>
    <w:p w:rsidR="00F2028C" w:rsidRPr="00BC555B" w:rsidRDefault="00F2028C" w:rsidP="00F2028C">
      <w:pPr>
        <w:spacing w:after="0" w:line="240" w:lineRule="auto"/>
        <w:ind w:firstLine="708"/>
        <w:jc w:val="both"/>
        <w:rPr>
          <w:rFonts w:ascii="Times New Roman" w:hAnsi="Times New Roman" w:cs="Times New Roman"/>
          <w:sz w:val="24"/>
          <w:szCs w:val="24"/>
        </w:rPr>
      </w:pPr>
      <w:proofErr w:type="gramStart"/>
      <w:r w:rsidRPr="00BC555B">
        <w:rPr>
          <w:rFonts w:ascii="Times New Roman" w:hAnsi="Times New Roman" w:cs="Times New Roman"/>
          <w:sz w:val="24"/>
          <w:szCs w:val="24"/>
        </w:rPr>
        <w:t xml:space="preserve">Ancak, meslekte kazanma gücü kayıp oranı %10’un altında kalmakla beraber sigortalı için yapılan tedavi masrafları ile geçici iş göremezlik ödeneği toplamı 5510 sayılı Kanunun 82 </w:t>
      </w:r>
      <w:proofErr w:type="spellStart"/>
      <w:r w:rsidRPr="00BC555B">
        <w:rPr>
          <w:rFonts w:ascii="Times New Roman" w:hAnsi="Times New Roman" w:cs="Times New Roman"/>
          <w:sz w:val="24"/>
          <w:szCs w:val="24"/>
        </w:rPr>
        <w:t>nci</w:t>
      </w:r>
      <w:proofErr w:type="spellEnd"/>
      <w:r w:rsidRPr="00BC555B">
        <w:rPr>
          <w:rFonts w:ascii="Times New Roman" w:hAnsi="Times New Roman" w:cs="Times New Roman"/>
          <w:sz w:val="24"/>
          <w:szCs w:val="24"/>
        </w:rPr>
        <w:t xml:space="preserve"> maddesine göre belirlenecek olan prime esas kazanç üst sınırının vaka tarihindeki tutarının üç katından fazla olması durumunda; bu tür vakalar, işveren, sigortalı ve üçüncü kişilerin kusur ve sorumluluk durumlarına ilişkin 5510 sayılı Kanunun 21 ve 22 </w:t>
      </w:r>
      <w:proofErr w:type="spellStart"/>
      <w:r w:rsidRPr="00BC555B">
        <w:rPr>
          <w:rFonts w:ascii="Times New Roman" w:hAnsi="Times New Roman" w:cs="Times New Roman"/>
          <w:sz w:val="24"/>
          <w:szCs w:val="24"/>
        </w:rPr>
        <w:t>nci</w:t>
      </w:r>
      <w:proofErr w:type="spellEnd"/>
      <w:r w:rsidRPr="00BC555B">
        <w:rPr>
          <w:rFonts w:ascii="Times New Roman" w:hAnsi="Times New Roman" w:cs="Times New Roman"/>
          <w:sz w:val="24"/>
          <w:szCs w:val="24"/>
        </w:rPr>
        <w:t xml:space="preserve"> maddelerine yönelik olarak yukarıda açıklamalara göre değerlendirilerek işlem yapılacaktır.</w:t>
      </w:r>
      <w:proofErr w:type="gramEnd"/>
    </w:p>
    <w:p w:rsidR="00F2028C" w:rsidRPr="00BC555B" w:rsidRDefault="00F2028C" w:rsidP="00BC555B">
      <w:pPr>
        <w:spacing w:after="0" w:line="240" w:lineRule="auto"/>
        <w:ind w:firstLine="708"/>
        <w:jc w:val="both"/>
        <w:rPr>
          <w:rFonts w:ascii="Times New Roman" w:hAnsi="Times New Roman" w:cs="Times New Roman"/>
          <w:sz w:val="24"/>
          <w:szCs w:val="24"/>
        </w:rPr>
      </w:pPr>
      <w:proofErr w:type="gramStart"/>
      <w:r w:rsidRPr="00BC555B">
        <w:rPr>
          <w:rFonts w:ascii="Times New Roman" w:hAnsi="Times New Roman" w:cs="Times New Roman"/>
          <w:sz w:val="24"/>
          <w:szCs w:val="24"/>
        </w:rPr>
        <w:t xml:space="preserve">Ayrıca, sigortalının meslekte kazanma gücü kayıp oranı tespiti talebinin olmaması ve bu nedenle dosyası Kocatepe Sağlık Sosyal Güvenlik Merkezine intikal ettirilmeyerek meslekte kazanma gücü kaybı oranı tespiti yapılmamış olan ancak yapılan tedavi masrafları ile geçici iş göremezlik ödeneği toplamı, prime esas kazanç üst sınırının vaka tarihindeki tutarının üç katından fazla olan vakalarda; işveren, sigortalı ve üçüncü kişilerin kusur ve sorumluluk durumlarına ilişkin 5510 sayılı Kanunun 21 ve 22 </w:t>
      </w:r>
      <w:proofErr w:type="spellStart"/>
      <w:r w:rsidRPr="00BC555B">
        <w:rPr>
          <w:rFonts w:ascii="Times New Roman" w:hAnsi="Times New Roman" w:cs="Times New Roman"/>
          <w:sz w:val="24"/>
          <w:szCs w:val="24"/>
        </w:rPr>
        <w:t>nci</w:t>
      </w:r>
      <w:proofErr w:type="spellEnd"/>
      <w:r w:rsidRPr="00BC555B">
        <w:rPr>
          <w:rFonts w:ascii="Times New Roman" w:hAnsi="Times New Roman" w:cs="Times New Roman"/>
          <w:sz w:val="24"/>
          <w:szCs w:val="24"/>
        </w:rPr>
        <w:t xml:space="preserve"> maddelerine yönelik yukarıda yapılan açıklamalara göre değerlendirilecektir</w:t>
      </w:r>
      <w:r w:rsidR="00BC555B" w:rsidRPr="00BC555B">
        <w:rPr>
          <w:rFonts w:ascii="Times New Roman" w:hAnsi="Times New Roman" w:cs="Times New Roman"/>
          <w:sz w:val="24"/>
          <w:szCs w:val="24"/>
        </w:rPr>
        <w:t>.</w:t>
      </w:r>
      <w:proofErr w:type="gramEnd"/>
    </w:p>
    <w:p w:rsidR="00014456" w:rsidRDefault="00014456" w:rsidP="00A168EA">
      <w:pPr>
        <w:spacing w:after="0" w:line="240" w:lineRule="auto"/>
        <w:ind w:firstLine="709"/>
        <w:jc w:val="both"/>
        <w:rPr>
          <w:rFonts w:ascii="Times New Roman" w:hAnsi="Times New Roman" w:cs="Times New Roman"/>
          <w:sz w:val="24"/>
          <w:szCs w:val="24"/>
        </w:rPr>
      </w:pPr>
    </w:p>
    <w:p w:rsidR="00535AF8" w:rsidRDefault="00535AF8" w:rsidP="00A168EA">
      <w:pPr>
        <w:spacing w:after="0" w:line="240" w:lineRule="auto"/>
        <w:ind w:firstLine="709"/>
        <w:jc w:val="both"/>
        <w:rPr>
          <w:rFonts w:ascii="Times New Roman" w:hAnsi="Times New Roman" w:cs="Times New Roman"/>
          <w:sz w:val="24"/>
          <w:szCs w:val="24"/>
        </w:rPr>
      </w:pPr>
    </w:p>
    <w:p w:rsidR="00535AF8" w:rsidRPr="00BC555B" w:rsidRDefault="00535AF8" w:rsidP="00A168EA">
      <w:pPr>
        <w:spacing w:after="0" w:line="240" w:lineRule="auto"/>
        <w:ind w:firstLine="709"/>
        <w:jc w:val="both"/>
        <w:rPr>
          <w:rFonts w:ascii="Times New Roman" w:hAnsi="Times New Roman" w:cs="Times New Roman"/>
          <w:sz w:val="24"/>
          <w:szCs w:val="24"/>
        </w:rPr>
      </w:pPr>
    </w:p>
    <w:p w:rsidR="00014456" w:rsidRPr="00BC555B" w:rsidRDefault="00F2028C" w:rsidP="00A168EA">
      <w:pPr>
        <w:spacing w:after="0" w:line="240" w:lineRule="auto"/>
        <w:ind w:firstLine="709"/>
        <w:jc w:val="both"/>
        <w:rPr>
          <w:rFonts w:ascii="Times New Roman" w:hAnsi="Times New Roman" w:cs="Times New Roman"/>
          <w:b/>
          <w:sz w:val="24"/>
          <w:szCs w:val="24"/>
        </w:rPr>
      </w:pPr>
      <w:r w:rsidRPr="00BC555B">
        <w:rPr>
          <w:rFonts w:ascii="Times New Roman" w:hAnsi="Times New Roman" w:cs="Times New Roman"/>
          <w:b/>
          <w:sz w:val="24"/>
          <w:szCs w:val="24"/>
        </w:rPr>
        <w:t>4</w:t>
      </w:r>
      <w:r w:rsidR="00014456" w:rsidRPr="00BC555B">
        <w:rPr>
          <w:rFonts w:ascii="Times New Roman" w:hAnsi="Times New Roman" w:cs="Times New Roman"/>
          <w:b/>
          <w:sz w:val="24"/>
          <w:szCs w:val="24"/>
        </w:rPr>
        <w:t>- İş Kazası ve Meslek Hastalığı Bildirim Formu ile Bildirim Yapılması</w:t>
      </w:r>
    </w:p>
    <w:p w:rsidR="00014456" w:rsidRPr="00BC555B" w:rsidRDefault="00014456" w:rsidP="00A168EA">
      <w:pPr>
        <w:spacing w:after="0" w:line="240" w:lineRule="auto"/>
        <w:ind w:firstLine="709"/>
        <w:jc w:val="both"/>
        <w:rPr>
          <w:rFonts w:ascii="Times New Roman" w:hAnsi="Times New Roman" w:cs="Times New Roman"/>
          <w:sz w:val="24"/>
          <w:szCs w:val="24"/>
        </w:rPr>
      </w:pPr>
      <w:proofErr w:type="gramStart"/>
      <w:r w:rsidRPr="00BC555B">
        <w:rPr>
          <w:rFonts w:ascii="Times New Roman" w:hAnsi="Times New Roman" w:cs="Times New Roman"/>
          <w:sz w:val="24"/>
          <w:szCs w:val="24"/>
        </w:rPr>
        <w:t>Sosyal Sigorta İşlemleri Yönetmeliğinin “İş kazasının bildirimi ve bildirim süresi” başlıklı 35 inci maddesinin</w:t>
      </w:r>
      <w:r w:rsidR="003127A2">
        <w:rPr>
          <w:rFonts w:ascii="Times New Roman" w:hAnsi="Times New Roman" w:cs="Times New Roman"/>
          <w:sz w:val="24"/>
          <w:szCs w:val="24"/>
        </w:rPr>
        <w:t xml:space="preserve"> birinci fıkrasının  (c) bendi</w:t>
      </w:r>
      <w:r w:rsidRPr="00BC555B">
        <w:rPr>
          <w:rFonts w:ascii="Times New Roman" w:hAnsi="Times New Roman" w:cs="Times New Roman"/>
          <w:sz w:val="24"/>
          <w:szCs w:val="24"/>
        </w:rPr>
        <w:t xml:space="preserve"> ikinci fıkrası, “Ek-7’de yer alan iş kazası ve meslek hastalığı bildirgesini vermekle yükümlü olanlar tarafından e-sigorta ile Kuruma bildirilir veya doğrudan ya da posta yoluyla ilgili üniteye gönderilir.” hükmüne amirdir. </w:t>
      </w:r>
      <w:proofErr w:type="gramEnd"/>
      <w:r w:rsidRPr="00BC555B">
        <w:rPr>
          <w:rFonts w:ascii="Times New Roman" w:hAnsi="Times New Roman" w:cs="Times New Roman"/>
          <w:sz w:val="24"/>
          <w:szCs w:val="24"/>
        </w:rPr>
        <w:t>Buna göre geçerli bir mazeretin (Kurum elektronik alt yapısına erişilemediği ve benzeri durumlarda) olmadığı durumlarda iş kazası meslek hastalığı bildirim formu Kuruma elektronik ortamda gönderilecektir.</w:t>
      </w:r>
    </w:p>
    <w:p w:rsidR="002A7D6E" w:rsidRPr="00BC555B" w:rsidRDefault="002A7D6E" w:rsidP="00A168EA">
      <w:pPr>
        <w:spacing w:after="0" w:line="240" w:lineRule="auto"/>
        <w:ind w:firstLine="709"/>
        <w:jc w:val="both"/>
        <w:rPr>
          <w:rFonts w:ascii="Times New Roman" w:hAnsi="Times New Roman" w:cs="Times New Roman"/>
          <w:sz w:val="24"/>
          <w:szCs w:val="24"/>
        </w:rPr>
      </w:pPr>
    </w:p>
    <w:p w:rsidR="002A7D6E" w:rsidRPr="00BC555B" w:rsidRDefault="00BC555B" w:rsidP="000C671E">
      <w:pPr>
        <w:tabs>
          <w:tab w:val="left" w:pos="709"/>
          <w:tab w:val="left" w:pos="993"/>
          <w:tab w:val="left" w:pos="1276"/>
        </w:tabs>
        <w:spacing w:after="0" w:line="240" w:lineRule="auto"/>
        <w:ind w:firstLine="708"/>
        <w:jc w:val="both"/>
        <w:rPr>
          <w:rFonts w:ascii="Times New Roman" w:hAnsi="Times New Roman" w:cs="Times New Roman"/>
          <w:b/>
          <w:sz w:val="24"/>
          <w:szCs w:val="24"/>
        </w:rPr>
      </w:pPr>
      <w:r w:rsidRPr="00BC555B">
        <w:rPr>
          <w:rFonts w:ascii="Times New Roman" w:hAnsi="Times New Roman" w:cs="Times New Roman"/>
          <w:b/>
          <w:sz w:val="24"/>
          <w:szCs w:val="24"/>
        </w:rPr>
        <w:t>5</w:t>
      </w:r>
      <w:r w:rsidR="008B63D8" w:rsidRPr="00BC555B">
        <w:rPr>
          <w:rFonts w:ascii="Times New Roman" w:hAnsi="Times New Roman" w:cs="Times New Roman"/>
          <w:b/>
          <w:sz w:val="24"/>
          <w:szCs w:val="24"/>
        </w:rPr>
        <w:t xml:space="preserve">- </w:t>
      </w:r>
      <w:r w:rsidR="002A7D6E" w:rsidRPr="00BC555B">
        <w:rPr>
          <w:rFonts w:ascii="Times New Roman" w:hAnsi="Times New Roman" w:cs="Times New Roman"/>
          <w:b/>
          <w:sz w:val="24"/>
          <w:szCs w:val="24"/>
        </w:rPr>
        <w:t xml:space="preserve">Meslekte Kazanma Gücü Kayıp Oranlarının Tespitinde Birden Fazla Dosyasının Birleştirilmesi </w:t>
      </w:r>
    </w:p>
    <w:p w:rsidR="002A7D6E" w:rsidRPr="00BC555B" w:rsidRDefault="002A7D6E" w:rsidP="002A7D6E">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Sigortalının birden fazla iş kazası ve/veya meslek hastalığına uğraması halinde, önceki vakaya ait tüm belgeler ilgili sağlık sosyal güvenlik merkezine gönderilen dosya içerisinde bulunmalıdır. Eski iş kazasına veya meslek hastalığına ilişkin dosyanın farklı bir merkezde ya da ilde bulunması halinde son vakayı iletecek merkez tarafından dosya resmi yazı ile talep edilecektir. Aynı işlem iş kazası/meslek hastalığı dosyasının gerek</w:t>
      </w:r>
      <w:r w:rsidR="00535AF8">
        <w:rPr>
          <w:rFonts w:ascii="Times New Roman" w:hAnsi="Times New Roman" w:cs="Times New Roman"/>
          <w:sz w:val="24"/>
          <w:szCs w:val="24"/>
        </w:rPr>
        <w:t xml:space="preserve"> </w:t>
      </w:r>
      <w:r w:rsidR="00535AF8" w:rsidRPr="00494C31">
        <w:rPr>
          <w:rFonts w:ascii="Times New Roman" w:hAnsi="Times New Roman" w:cs="Times New Roman"/>
          <w:sz w:val="24"/>
          <w:szCs w:val="24"/>
        </w:rPr>
        <w:t xml:space="preserve">Hizmet </w:t>
      </w:r>
      <w:r w:rsidR="00A127AC" w:rsidRPr="00494C31">
        <w:rPr>
          <w:rFonts w:ascii="Times New Roman" w:hAnsi="Times New Roman" w:cs="Times New Roman"/>
          <w:sz w:val="24"/>
          <w:szCs w:val="24"/>
        </w:rPr>
        <w:t xml:space="preserve">Akdiyle Çalışanlar </w:t>
      </w:r>
      <w:r w:rsidRPr="00494C31">
        <w:rPr>
          <w:rFonts w:ascii="Times New Roman" w:hAnsi="Times New Roman" w:cs="Times New Roman"/>
          <w:sz w:val="24"/>
          <w:szCs w:val="24"/>
        </w:rPr>
        <w:t>Emeklilik Daire Başkanlığına</w:t>
      </w:r>
      <w:r w:rsidR="00A127AC" w:rsidRPr="00494C31">
        <w:rPr>
          <w:rFonts w:ascii="Times New Roman" w:hAnsi="Times New Roman" w:cs="Times New Roman"/>
          <w:sz w:val="24"/>
          <w:szCs w:val="24"/>
        </w:rPr>
        <w:t xml:space="preserve">, </w:t>
      </w:r>
      <w:r w:rsidRPr="00494C31">
        <w:rPr>
          <w:rFonts w:ascii="Times New Roman" w:hAnsi="Times New Roman" w:cs="Times New Roman"/>
          <w:sz w:val="24"/>
          <w:szCs w:val="24"/>
        </w:rPr>
        <w:t>gerekse Rehberlik ve Teftiş Başkanlığının ilgili Grup</w:t>
      </w:r>
      <w:r w:rsidRPr="00BC555B">
        <w:rPr>
          <w:rFonts w:ascii="Times New Roman" w:hAnsi="Times New Roman" w:cs="Times New Roman"/>
          <w:sz w:val="24"/>
          <w:szCs w:val="24"/>
        </w:rPr>
        <w:t xml:space="preserve"> Başkanlığına intikal ettirilirken de yapılacaktır.</w:t>
      </w:r>
    </w:p>
    <w:p w:rsidR="008B63D8" w:rsidRPr="00BC555B" w:rsidRDefault="008B63D8" w:rsidP="002A7D6E">
      <w:pPr>
        <w:spacing w:after="0" w:line="240" w:lineRule="auto"/>
        <w:ind w:firstLine="708"/>
        <w:jc w:val="both"/>
        <w:rPr>
          <w:rFonts w:ascii="Times New Roman" w:hAnsi="Times New Roman" w:cs="Times New Roman"/>
          <w:sz w:val="24"/>
          <w:szCs w:val="24"/>
        </w:rPr>
      </w:pPr>
    </w:p>
    <w:p w:rsidR="008B63D8" w:rsidRPr="00BC555B" w:rsidRDefault="008B63D8" w:rsidP="000C671E">
      <w:pPr>
        <w:pStyle w:val="ListeParagraf"/>
        <w:numPr>
          <w:ilvl w:val="0"/>
          <w:numId w:val="1"/>
        </w:numPr>
        <w:tabs>
          <w:tab w:val="left" w:pos="0"/>
          <w:tab w:val="left" w:pos="709"/>
          <w:tab w:val="left" w:pos="993"/>
        </w:tabs>
        <w:spacing w:after="0" w:line="240" w:lineRule="auto"/>
        <w:ind w:left="0" w:firstLine="709"/>
        <w:jc w:val="both"/>
        <w:rPr>
          <w:rFonts w:ascii="Times New Roman" w:hAnsi="Times New Roman" w:cs="Times New Roman"/>
          <w:b/>
          <w:sz w:val="24"/>
          <w:szCs w:val="24"/>
        </w:rPr>
      </w:pPr>
      <w:r w:rsidRPr="00BC555B">
        <w:rPr>
          <w:rFonts w:ascii="Times New Roman" w:hAnsi="Times New Roman" w:cs="Times New Roman"/>
          <w:b/>
          <w:sz w:val="24"/>
          <w:szCs w:val="24"/>
        </w:rPr>
        <w:t>İş Kazası ve Meslek Hastalığı Soruşturmalarının Kurum Müfettişlerince Yapılması</w:t>
      </w:r>
    </w:p>
    <w:p w:rsidR="008B63D8" w:rsidRPr="00BC555B" w:rsidRDefault="008B63D8" w:rsidP="008B63D8">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İş kazası ve meslek hastalığı ile ilgili tüm soruşturma süreçlerinde; ifade alınması, işyerinde durum tespiti yapılması gerekiyorsa, kayıt ve belge incelenmesi de dâhil olmak üzere araştırma ve incelemelerin Kurum Müfettişleri tarafından yapılması gerekmektedir.</w:t>
      </w:r>
    </w:p>
    <w:p w:rsidR="003974E4" w:rsidRPr="00BC555B" w:rsidRDefault="008B63D8" w:rsidP="008B63D8">
      <w:pPr>
        <w:spacing w:after="0" w:line="240" w:lineRule="auto"/>
        <w:ind w:firstLine="708"/>
        <w:jc w:val="both"/>
        <w:rPr>
          <w:rFonts w:ascii="Times New Roman" w:hAnsi="Times New Roman" w:cs="Times New Roman"/>
          <w:sz w:val="24"/>
          <w:szCs w:val="24"/>
        </w:rPr>
      </w:pPr>
      <w:r w:rsidRPr="00BC555B">
        <w:rPr>
          <w:rFonts w:ascii="Times New Roman" w:hAnsi="Times New Roman" w:cs="Times New Roman"/>
          <w:sz w:val="24"/>
          <w:szCs w:val="24"/>
        </w:rPr>
        <w:t xml:space="preserve">İş kazası ve meslek hastalığı olaylarından soruşturulması için sosyal güvenlik denetmenleri servislerine kısa vadeli sigorta servislerince </w:t>
      </w:r>
      <w:proofErr w:type="gramStart"/>
      <w:r w:rsidRPr="00BC555B">
        <w:rPr>
          <w:rFonts w:ascii="Times New Roman" w:hAnsi="Times New Roman" w:cs="Times New Roman"/>
          <w:sz w:val="24"/>
          <w:szCs w:val="24"/>
        </w:rPr>
        <w:t>23/07/2013</w:t>
      </w:r>
      <w:proofErr w:type="gramEnd"/>
      <w:r w:rsidRPr="00BC555B">
        <w:rPr>
          <w:rFonts w:ascii="Times New Roman" w:hAnsi="Times New Roman" w:cs="Times New Roman"/>
          <w:sz w:val="24"/>
          <w:szCs w:val="24"/>
        </w:rPr>
        <w:t xml:space="preserve"> tarihinden önce intikal ettirilen iş kazası meslek hastalığı dosyalarından soruşturmasına başlanılmayanlar kısa vadeli sigorta kolları servislerine iade edilecek, yukarıda açıklandığı şekilde oluşturulan komisyon tarafından yapılacak inceleme ve değerlendirmeleri müteakiben denetim talebinde bulunulmasına karar verilenler, komisyonun gerekçeli kararı ile olay hakkında elde edilen belge ve bilgilerle birlikte Rehberlik ve Teftiş Başkanlığının ilgili Grup Başkanlığına gönderilecektir.</w:t>
      </w:r>
    </w:p>
    <w:p w:rsidR="003974E4" w:rsidRPr="00BC555B" w:rsidRDefault="003974E4" w:rsidP="003974E4">
      <w:pPr>
        <w:tabs>
          <w:tab w:val="left" w:pos="567"/>
        </w:tabs>
        <w:spacing w:after="0" w:line="240" w:lineRule="auto"/>
        <w:jc w:val="both"/>
        <w:rPr>
          <w:rFonts w:ascii="Times New Roman" w:eastAsia="Times New Roman" w:hAnsi="Times New Roman" w:cs="Times New Roman"/>
          <w:sz w:val="24"/>
          <w:szCs w:val="24"/>
          <w:lang w:eastAsia="tr-TR"/>
        </w:rPr>
      </w:pPr>
      <w:r w:rsidRPr="00BC555B">
        <w:rPr>
          <w:rFonts w:ascii="Times New Roman" w:eastAsia="Times New Roman" w:hAnsi="Times New Roman" w:cs="Times New Roman"/>
          <w:sz w:val="24"/>
          <w:szCs w:val="20"/>
          <w:lang w:eastAsia="tr-TR"/>
        </w:rPr>
        <w:t xml:space="preserve">              İlgili </w:t>
      </w:r>
      <w:r w:rsidR="004C7F03" w:rsidRPr="00BC555B">
        <w:rPr>
          <w:rFonts w:ascii="Times New Roman" w:eastAsia="Times New Roman" w:hAnsi="Times New Roman" w:cs="Times New Roman"/>
          <w:sz w:val="24"/>
          <w:szCs w:val="20"/>
          <w:lang w:eastAsia="tr-TR"/>
        </w:rPr>
        <w:t>s</w:t>
      </w:r>
      <w:r w:rsidRPr="00BC555B">
        <w:rPr>
          <w:rFonts w:ascii="Times New Roman" w:eastAsia="Times New Roman" w:hAnsi="Times New Roman" w:cs="Times New Roman"/>
          <w:sz w:val="24"/>
          <w:szCs w:val="20"/>
          <w:lang w:eastAsia="tr-TR"/>
        </w:rPr>
        <w:t xml:space="preserve">osyal </w:t>
      </w:r>
      <w:r w:rsidR="004C7F03" w:rsidRPr="00BC555B">
        <w:rPr>
          <w:rFonts w:ascii="Times New Roman" w:eastAsia="Times New Roman" w:hAnsi="Times New Roman" w:cs="Times New Roman"/>
          <w:sz w:val="24"/>
          <w:szCs w:val="20"/>
          <w:lang w:eastAsia="tr-TR"/>
        </w:rPr>
        <w:t>g</w:t>
      </w:r>
      <w:r w:rsidRPr="00BC555B">
        <w:rPr>
          <w:rFonts w:ascii="Times New Roman" w:eastAsia="Times New Roman" w:hAnsi="Times New Roman" w:cs="Times New Roman"/>
          <w:sz w:val="24"/>
          <w:szCs w:val="20"/>
          <w:lang w:eastAsia="tr-TR"/>
        </w:rPr>
        <w:t xml:space="preserve">üvenlik </w:t>
      </w:r>
      <w:r w:rsidR="004C7F03" w:rsidRPr="00BC555B">
        <w:rPr>
          <w:rFonts w:ascii="Times New Roman" w:eastAsia="Times New Roman" w:hAnsi="Times New Roman" w:cs="Times New Roman"/>
          <w:sz w:val="24"/>
          <w:szCs w:val="20"/>
          <w:lang w:eastAsia="tr-TR"/>
        </w:rPr>
        <w:t>i</w:t>
      </w:r>
      <w:r w:rsidRPr="00BC555B">
        <w:rPr>
          <w:rFonts w:ascii="Times New Roman" w:eastAsia="Times New Roman" w:hAnsi="Times New Roman" w:cs="Times New Roman"/>
          <w:sz w:val="24"/>
          <w:szCs w:val="20"/>
          <w:lang w:eastAsia="tr-TR"/>
        </w:rPr>
        <w:t xml:space="preserve">l </w:t>
      </w:r>
      <w:r w:rsidR="004C7F03" w:rsidRPr="00BC555B">
        <w:rPr>
          <w:rFonts w:ascii="Times New Roman" w:eastAsia="Times New Roman" w:hAnsi="Times New Roman" w:cs="Times New Roman"/>
          <w:sz w:val="24"/>
          <w:szCs w:val="20"/>
          <w:lang w:eastAsia="tr-TR"/>
        </w:rPr>
        <w:t>m</w:t>
      </w:r>
      <w:r w:rsidRPr="00BC555B">
        <w:rPr>
          <w:rFonts w:ascii="Times New Roman" w:eastAsia="Times New Roman" w:hAnsi="Times New Roman" w:cs="Times New Roman"/>
          <w:sz w:val="24"/>
          <w:szCs w:val="20"/>
          <w:lang w:eastAsia="tr-TR"/>
        </w:rPr>
        <w:t>üdürlüğü</w:t>
      </w:r>
      <w:r w:rsidR="00847C27" w:rsidRPr="00BC555B">
        <w:rPr>
          <w:rFonts w:ascii="Times New Roman" w:eastAsia="Times New Roman" w:hAnsi="Times New Roman" w:cs="Times New Roman"/>
          <w:sz w:val="24"/>
          <w:szCs w:val="20"/>
          <w:lang w:eastAsia="tr-TR"/>
        </w:rPr>
        <w:t xml:space="preserve">, </w:t>
      </w:r>
      <w:r w:rsidR="004C7F03" w:rsidRPr="00BC555B">
        <w:rPr>
          <w:rFonts w:ascii="Times New Roman" w:eastAsia="Times New Roman" w:hAnsi="Times New Roman" w:cs="Times New Roman"/>
          <w:sz w:val="24"/>
          <w:szCs w:val="20"/>
          <w:lang w:eastAsia="tr-TR"/>
        </w:rPr>
        <w:t>s</w:t>
      </w:r>
      <w:r w:rsidR="00847C27" w:rsidRPr="00BC555B">
        <w:rPr>
          <w:rFonts w:ascii="Times New Roman" w:eastAsia="Times New Roman" w:hAnsi="Times New Roman" w:cs="Times New Roman"/>
          <w:sz w:val="24"/>
          <w:szCs w:val="20"/>
          <w:lang w:eastAsia="tr-TR"/>
        </w:rPr>
        <w:t>osyal</w:t>
      </w:r>
      <w:r w:rsidRPr="00BC555B">
        <w:rPr>
          <w:rFonts w:ascii="Times New Roman" w:eastAsia="Times New Roman" w:hAnsi="Times New Roman" w:cs="Times New Roman"/>
          <w:sz w:val="24"/>
          <w:szCs w:val="20"/>
          <w:lang w:eastAsia="tr-TR"/>
        </w:rPr>
        <w:t xml:space="preserve"> </w:t>
      </w:r>
      <w:r w:rsidR="004C7F03" w:rsidRPr="00BC555B">
        <w:rPr>
          <w:rFonts w:ascii="Times New Roman" w:eastAsia="Times New Roman" w:hAnsi="Times New Roman" w:cs="Times New Roman"/>
          <w:sz w:val="24"/>
          <w:szCs w:val="20"/>
          <w:lang w:eastAsia="tr-TR"/>
        </w:rPr>
        <w:t>g</w:t>
      </w:r>
      <w:r w:rsidRPr="00BC555B">
        <w:rPr>
          <w:rFonts w:ascii="Times New Roman" w:eastAsia="Times New Roman" w:hAnsi="Times New Roman" w:cs="Times New Roman"/>
          <w:sz w:val="24"/>
          <w:szCs w:val="20"/>
          <w:lang w:eastAsia="tr-TR"/>
        </w:rPr>
        <w:t xml:space="preserve">üvenlik </w:t>
      </w:r>
      <w:r w:rsidR="004C7F03" w:rsidRPr="00BC555B">
        <w:rPr>
          <w:rFonts w:ascii="Times New Roman" w:eastAsia="Times New Roman" w:hAnsi="Times New Roman" w:cs="Times New Roman"/>
          <w:sz w:val="24"/>
          <w:szCs w:val="20"/>
          <w:lang w:eastAsia="tr-TR"/>
        </w:rPr>
        <w:t>m</w:t>
      </w:r>
      <w:r w:rsidRPr="00BC555B">
        <w:rPr>
          <w:rFonts w:ascii="Times New Roman" w:eastAsia="Times New Roman" w:hAnsi="Times New Roman" w:cs="Times New Roman"/>
          <w:sz w:val="24"/>
          <w:szCs w:val="20"/>
          <w:lang w:eastAsia="tr-TR"/>
        </w:rPr>
        <w:t>erkezi</w:t>
      </w:r>
      <w:r w:rsidR="00847C27" w:rsidRPr="00BC555B">
        <w:rPr>
          <w:rFonts w:ascii="Times New Roman" w:eastAsia="Times New Roman" w:hAnsi="Times New Roman" w:cs="Times New Roman"/>
          <w:sz w:val="24"/>
          <w:szCs w:val="20"/>
          <w:lang w:eastAsia="tr-TR"/>
        </w:rPr>
        <w:t xml:space="preserve"> veya ilgili </w:t>
      </w:r>
      <w:r w:rsidR="004C7F03" w:rsidRPr="00BC555B">
        <w:rPr>
          <w:rFonts w:ascii="Times New Roman" w:eastAsia="Times New Roman" w:hAnsi="Times New Roman" w:cs="Times New Roman"/>
          <w:sz w:val="24"/>
          <w:szCs w:val="20"/>
          <w:lang w:eastAsia="tr-TR"/>
        </w:rPr>
        <w:t>s</w:t>
      </w:r>
      <w:r w:rsidR="00847C27" w:rsidRPr="00BC555B">
        <w:rPr>
          <w:rFonts w:ascii="Times New Roman" w:eastAsia="Times New Roman" w:hAnsi="Times New Roman" w:cs="Times New Roman"/>
          <w:sz w:val="24"/>
          <w:szCs w:val="20"/>
          <w:lang w:eastAsia="tr-TR"/>
        </w:rPr>
        <w:t xml:space="preserve">ağlık </w:t>
      </w:r>
      <w:r w:rsidR="004C7F03" w:rsidRPr="00BC555B">
        <w:rPr>
          <w:rFonts w:ascii="Times New Roman" w:eastAsia="Times New Roman" w:hAnsi="Times New Roman" w:cs="Times New Roman"/>
          <w:sz w:val="24"/>
          <w:szCs w:val="20"/>
          <w:lang w:eastAsia="tr-TR"/>
        </w:rPr>
        <w:t>sosyal güvenlik m</w:t>
      </w:r>
      <w:r w:rsidR="00847C27" w:rsidRPr="00BC555B">
        <w:rPr>
          <w:rFonts w:ascii="Times New Roman" w:eastAsia="Times New Roman" w:hAnsi="Times New Roman" w:cs="Times New Roman"/>
          <w:sz w:val="24"/>
          <w:szCs w:val="20"/>
          <w:lang w:eastAsia="tr-TR"/>
        </w:rPr>
        <w:t>erkezi bünyesindeki Kurum Sağlık Kurulu</w:t>
      </w:r>
      <w:r w:rsidRPr="00BC555B">
        <w:rPr>
          <w:rFonts w:ascii="Times New Roman" w:eastAsia="Times New Roman" w:hAnsi="Times New Roman" w:cs="Times New Roman"/>
          <w:sz w:val="24"/>
          <w:szCs w:val="20"/>
          <w:lang w:eastAsia="tr-TR"/>
        </w:rPr>
        <w:t xml:space="preserve"> </w:t>
      </w:r>
      <w:r w:rsidRPr="00BC555B">
        <w:rPr>
          <w:rFonts w:ascii="Times New Roman" w:eastAsia="Times New Roman" w:hAnsi="Times New Roman" w:cs="Times New Roman"/>
          <w:sz w:val="24"/>
          <w:szCs w:val="24"/>
          <w:lang w:eastAsia="tr-TR"/>
        </w:rPr>
        <w:t xml:space="preserve">ile kısa vadeli sigorta servisleri arasında olayın iş kazası veya meslek hastalığı </w:t>
      </w:r>
      <w:r w:rsidR="00AD79C9">
        <w:rPr>
          <w:rFonts w:ascii="Times New Roman" w:eastAsia="Times New Roman" w:hAnsi="Times New Roman" w:cs="Times New Roman"/>
          <w:sz w:val="24"/>
          <w:szCs w:val="24"/>
          <w:lang w:eastAsia="tr-TR"/>
        </w:rPr>
        <w:t>ile ilgili hususlarda</w:t>
      </w:r>
      <w:r w:rsidRPr="00BC555B">
        <w:rPr>
          <w:rFonts w:ascii="Times New Roman" w:eastAsia="Times New Roman" w:hAnsi="Times New Roman" w:cs="Times New Roman"/>
          <w:sz w:val="24"/>
          <w:szCs w:val="24"/>
          <w:lang w:eastAsia="tr-TR"/>
        </w:rPr>
        <w:t xml:space="preserve"> görüş ayrılığı olması durumunda söz konusu vaka incelenmek üzere </w:t>
      </w:r>
      <w:r w:rsidR="00847C27" w:rsidRPr="00BC555B">
        <w:rPr>
          <w:rFonts w:ascii="Times New Roman" w:eastAsia="Times New Roman" w:hAnsi="Times New Roman" w:cs="Times New Roman"/>
          <w:sz w:val="24"/>
          <w:szCs w:val="24"/>
          <w:lang w:eastAsia="tr-TR"/>
        </w:rPr>
        <w:t xml:space="preserve">Rehberlik ve Teftiş Başkanlığına </w:t>
      </w:r>
      <w:r w:rsidRPr="00BC555B">
        <w:rPr>
          <w:rFonts w:ascii="Times New Roman" w:eastAsia="Times New Roman" w:hAnsi="Times New Roman" w:cs="Times New Roman"/>
          <w:sz w:val="24"/>
          <w:szCs w:val="24"/>
          <w:lang w:eastAsia="tr-TR"/>
        </w:rPr>
        <w:t>intikal ettirilecektir.</w:t>
      </w:r>
    </w:p>
    <w:p w:rsidR="003974E4" w:rsidRPr="00BC555B" w:rsidRDefault="003974E4" w:rsidP="008B63D8">
      <w:pPr>
        <w:spacing w:after="0" w:line="240" w:lineRule="auto"/>
        <w:ind w:firstLine="708"/>
        <w:jc w:val="both"/>
        <w:rPr>
          <w:rFonts w:ascii="Times New Roman" w:hAnsi="Times New Roman" w:cs="Times New Roman"/>
          <w:b/>
          <w:sz w:val="24"/>
          <w:szCs w:val="24"/>
        </w:rPr>
      </w:pPr>
    </w:p>
    <w:p w:rsidR="003974E4" w:rsidRPr="00BC555B" w:rsidRDefault="00BC555B" w:rsidP="00BC555B">
      <w:pPr>
        <w:spacing w:after="0" w:line="240" w:lineRule="auto"/>
        <w:jc w:val="both"/>
        <w:rPr>
          <w:rFonts w:ascii="Times New Roman" w:hAnsi="Times New Roman" w:cs="Times New Roman"/>
          <w:sz w:val="24"/>
          <w:szCs w:val="24"/>
        </w:rPr>
      </w:pPr>
      <w:r w:rsidRPr="00BC555B">
        <w:rPr>
          <w:rFonts w:ascii="Times New Roman" w:hAnsi="Times New Roman" w:cs="Times New Roman"/>
          <w:b/>
          <w:sz w:val="24"/>
          <w:szCs w:val="24"/>
        </w:rPr>
        <w:t xml:space="preserve">            7- </w:t>
      </w:r>
      <w:r w:rsidR="003974E4" w:rsidRPr="00BC555B">
        <w:rPr>
          <w:rFonts w:ascii="Times New Roman" w:hAnsi="Times New Roman" w:cs="Times New Roman"/>
          <w:b/>
          <w:sz w:val="24"/>
          <w:szCs w:val="24"/>
        </w:rPr>
        <w:t xml:space="preserve">İş Kazası </w:t>
      </w:r>
      <w:r w:rsidR="000C671E">
        <w:rPr>
          <w:rFonts w:ascii="Times New Roman" w:hAnsi="Times New Roman" w:cs="Times New Roman"/>
          <w:b/>
          <w:sz w:val="24"/>
          <w:szCs w:val="24"/>
        </w:rPr>
        <w:t>ve Meslek Hastalığı Vakalarında</w:t>
      </w:r>
      <w:r w:rsidR="003974E4" w:rsidRPr="00BC555B">
        <w:rPr>
          <w:rFonts w:ascii="Times New Roman" w:hAnsi="Times New Roman" w:cs="Times New Roman"/>
          <w:b/>
          <w:sz w:val="24"/>
          <w:szCs w:val="24"/>
        </w:rPr>
        <w:t xml:space="preserve"> Rücu İşlemleri</w:t>
      </w:r>
    </w:p>
    <w:p w:rsidR="00DD003E" w:rsidRPr="00BC555B" w:rsidRDefault="00847C27" w:rsidP="00BC555B">
      <w:pPr>
        <w:spacing w:after="0" w:line="240" w:lineRule="auto"/>
        <w:ind w:firstLine="708"/>
        <w:jc w:val="both"/>
        <w:rPr>
          <w:rFonts w:ascii="Times New Roman" w:hAnsi="Times New Roman" w:cs="Times New Roman"/>
          <w:color w:val="000000"/>
          <w:sz w:val="24"/>
          <w:szCs w:val="24"/>
        </w:rPr>
      </w:pPr>
      <w:proofErr w:type="gramStart"/>
      <w:r w:rsidRPr="00BC555B">
        <w:rPr>
          <w:rFonts w:ascii="Times New Roman" w:hAnsi="Times New Roman" w:cs="Times New Roman"/>
          <w:sz w:val="24"/>
          <w:szCs w:val="24"/>
        </w:rPr>
        <w:t>23/07/2013</w:t>
      </w:r>
      <w:proofErr w:type="gramEnd"/>
      <w:r w:rsidR="003974E4" w:rsidRPr="00BC555B">
        <w:rPr>
          <w:rFonts w:ascii="Times New Roman" w:hAnsi="Times New Roman" w:cs="Times New Roman"/>
          <w:sz w:val="24"/>
          <w:szCs w:val="24"/>
        </w:rPr>
        <w:t xml:space="preserve"> tarihinden önce ünitelere intikal etmiş olan iş kazası ve meslek hastalığı raporlarında kusur oranı belirtilmemişse, ölümle sonuçlanan veya sürekli iş göremezlik geliri bağlanacak olan dosyalarda rücu işlemlerinin yapılabilmesi için konu mutlaka hukuk servislerine intikal ettirilecek açılan dava neticesinde bilirkişi tarafından verilen kusur dereceleri dikkate alınarak rücu işlemleri yapılacaktır. İşveren, sigortalı veya üçüncü kişilerin mahkeme tarafından belirlenecek kusur oranları dikkate alınarak kısa vadeli sigortalar servislerince işlem yapılacaktır.</w:t>
      </w:r>
      <w:r w:rsidR="003974E4" w:rsidRPr="00BC555B">
        <w:rPr>
          <w:rFonts w:ascii="Times New Roman" w:hAnsi="Times New Roman" w:cs="Times New Roman"/>
          <w:color w:val="000000"/>
          <w:sz w:val="24"/>
          <w:szCs w:val="24"/>
        </w:rPr>
        <w:t xml:space="preserve"> </w:t>
      </w:r>
    </w:p>
    <w:p w:rsidR="00BC555B" w:rsidRDefault="00BC555B" w:rsidP="00BC555B">
      <w:pPr>
        <w:spacing w:after="0" w:line="240" w:lineRule="auto"/>
        <w:ind w:firstLine="708"/>
        <w:jc w:val="both"/>
        <w:rPr>
          <w:rFonts w:ascii="Times New Roman" w:hAnsi="Times New Roman" w:cs="Times New Roman"/>
          <w:color w:val="000000"/>
          <w:sz w:val="24"/>
          <w:szCs w:val="24"/>
        </w:rPr>
      </w:pPr>
    </w:p>
    <w:p w:rsidR="00AD79C9" w:rsidRDefault="00AD79C9" w:rsidP="00BC555B">
      <w:pPr>
        <w:spacing w:after="0" w:line="240" w:lineRule="auto"/>
        <w:ind w:firstLine="708"/>
        <w:jc w:val="both"/>
        <w:rPr>
          <w:rFonts w:ascii="Times New Roman" w:hAnsi="Times New Roman" w:cs="Times New Roman"/>
          <w:color w:val="000000"/>
          <w:sz w:val="24"/>
          <w:szCs w:val="24"/>
        </w:rPr>
      </w:pPr>
    </w:p>
    <w:p w:rsidR="00AD79C9" w:rsidRPr="00BC555B" w:rsidRDefault="00AD79C9" w:rsidP="00BC555B">
      <w:pPr>
        <w:spacing w:after="0" w:line="240" w:lineRule="auto"/>
        <w:ind w:firstLine="708"/>
        <w:jc w:val="both"/>
        <w:rPr>
          <w:rFonts w:ascii="Times New Roman" w:hAnsi="Times New Roman" w:cs="Times New Roman"/>
          <w:color w:val="000000"/>
          <w:sz w:val="24"/>
          <w:szCs w:val="24"/>
        </w:rPr>
      </w:pPr>
    </w:p>
    <w:p w:rsidR="002C6288" w:rsidRPr="00BC555B" w:rsidRDefault="00BC555B" w:rsidP="002A7D6E">
      <w:pPr>
        <w:spacing w:after="0" w:line="240" w:lineRule="auto"/>
        <w:ind w:firstLine="708"/>
        <w:jc w:val="both"/>
        <w:rPr>
          <w:rFonts w:ascii="Times New Roman" w:hAnsi="Times New Roman" w:cs="Times New Roman"/>
          <w:b/>
          <w:sz w:val="24"/>
          <w:szCs w:val="24"/>
        </w:rPr>
      </w:pPr>
      <w:r w:rsidRPr="00BC555B">
        <w:rPr>
          <w:rFonts w:ascii="Times New Roman" w:hAnsi="Times New Roman" w:cs="Times New Roman"/>
          <w:b/>
          <w:sz w:val="24"/>
          <w:szCs w:val="24"/>
        </w:rPr>
        <w:t>8</w:t>
      </w:r>
      <w:r w:rsidR="002C6288" w:rsidRPr="00BC555B">
        <w:rPr>
          <w:rFonts w:ascii="Times New Roman" w:hAnsi="Times New Roman" w:cs="Times New Roman"/>
          <w:b/>
          <w:sz w:val="24"/>
          <w:szCs w:val="24"/>
        </w:rPr>
        <w:t>- Yürürlük</w:t>
      </w:r>
    </w:p>
    <w:p w:rsidR="00BE531D" w:rsidRPr="00BC555B" w:rsidRDefault="00014456" w:rsidP="00B964A2">
      <w:pPr>
        <w:spacing w:after="0" w:line="240" w:lineRule="auto"/>
        <w:ind w:firstLine="709"/>
        <w:jc w:val="both"/>
        <w:rPr>
          <w:rFonts w:ascii="Times New Roman" w:eastAsia="Times New Roman" w:hAnsi="Times New Roman" w:cs="Times New Roman"/>
          <w:color w:val="000000"/>
          <w:sz w:val="24"/>
          <w:szCs w:val="24"/>
          <w:lang w:eastAsia="tr-TR"/>
        </w:rPr>
      </w:pPr>
      <w:r w:rsidRPr="00BC555B">
        <w:rPr>
          <w:rFonts w:ascii="Times New Roman" w:hAnsi="Times New Roman" w:cs="Times New Roman"/>
          <w:sz w:val="24"/>
          <w:szCs w:val="24"/>
        </w:rPr>
        <w:t xml:space="preserve">Bu </w:t>
      </w:r>
      <w:r w:rsidR="00AD79C9">
        <w:rPr>
          <w:rFonts w:ascii="Times New Roman" w:hAnsi="Times New Roman" w:cs="Times New Roman"/>
          <w:sz w:val="24"/>
          <w:szCs w:val="24"/>
        </w:rPr>
        <w:t>Genelgenin yayımlandığı tarih</w:t>
      </w:r>
      <w:r w:rsidRPr="00BC555B">
        <w:rPr>
          <w:rFonts w:ascii="Times New Roman" w:hAnsi="Times New Roman" w:cs="Times New Roman"/>
          <w:sz w:val="24"/>
          <w:szCs w:val="24"/>
        </w:rPr>
        <w:t xml:space="preserve"> itibar</w:t>
      </w:r>
      <w:r w:rsidR="00AD79C9">
        <w:rPr>
          <w:rFonts w:ascii="Times New Roman" w:hAnsi="Times New Roman" w:cs="Times New Roman"/>
          <w:sz w:val="24"/>
          <w:szCs w:val="24"/>
        </w:rPr>
        <w:t>iyle</w:t>
      </w:r>
      <w:r w:rsidRPr="00BC555B">
        <w:rPr>
          <w:rFonts w:ascii="Times New Roman" w:hAnsi="Times New Roman" w:cs="Times New Roman"/>
          <w:sz w:val="24"/>
          <w:szCs w:val="24"/>
        </w:rPr>
        <w:t xml:space="preserve"> 2013/31 sayılı Genelge</w:t>
      </w:r>
      <w:r w:rsidR="00847C27" w:rsidRPr="00BC555B">
        <w:rPr>
          <w:rFonts w:ascii="Times New Roman" w:hAnsi="Times New Roman" w:cs="Times New Roman"/>
          <w:sz w:val="24"/>
          <w:szCs w:val="24"/>
        </w:rPr>
        <w:t xml:space="preserve"> </w:t>
      </w:r>
      <w:r w:rsidR="00AD79C9">
        <w:rPr>
          <w:rFonts w:ascii="Times New Roman" w:hAnsi="Times New Roman" w:cs="Times New Roman"/>
          <w:sz w:val="24"/>
          <w:szCs w:val="24"/>
        </w:rPr>
        <w:t xml:space="preserve">yürürlükten kaldırılmış olup </w:t>
      </w:r>
      <w:r w:rsidR="00BE531D" w:rsidRPr="00BC555B">
        <w:rPr>
          <w:rFonts w:ascii="Times New Roman" w:eastAsia="Times New Roman" w:hAnsi="Times New Roman" w:cs="Times New Roman"/>
          <w:color w:val="000000"/>
          <w:sz w:val="24"/>
          <w:szCs w:val="24"/>
          <w:lang w:eastAsia="tr-TR"/>
        </w:rPr>
        <w:t xml:space="preserve">2011/50 sayılı Genelgenin bu </w:t>
      </w:r>
      <w:r w:rsidR="00826B41">
        <w:rPr>
          <w:rFonts w:ascii="Times New Roman" w:eastAsia="Times New Roman" w:hAnsi="Times New Roman" w:cs="Times New Roman"/>
          <w:color w:val="000000"/>
          <w:sz w:val="24"/>
          <w:szCs w:val="24"/>
          <w:lang w:eastAsia="tr-TR"/>
        </w:rPr>
        <w:t>Genelgeye</w:t>
      </w:r>
      <w:r w:rsidR="00BE531D" w:rsidRPr="00BC555B">
        <w:rPr>
          <w:rFonts w:ascii="Times New Roman" w:eastAsia="Times New Roman" w:hAnsi="Times New Roman" w:cs="Times New Roman"/>
          <w:color w:val="000000"/>
          <w:sz w:val="24"/>
          <w:szCs w:val="24"/>
          <w:lang w:eastAsia="tr-TR"/>
        </w:rPr>
        <w:t xml:space="preserve"> aykırı hükümleri uygulanmayacaktır.</w:t>
      </w:r>
    </w:p>
    <w:p w:rsidR="00642EDF" w:rsidRPr="00BC555B" w:rsidRDefault="00EF57AD" w:rsidP="00B964A2">
      <w:pPr>
        <w:tabs>
          <w:tab w:val="left" w:pos="567"/>
        </w:tabs>
        <w:spacing w:after="0" w:line="240" w:lineRule="auto"/>
        <w:ind w:firstLine="709"/>
        <w:jc w:val="both"/>
        <w:rPr>
          <w:rFonts w:ascii="Times New Roman" w:eastAsia="Times New Roman" w:hAnsi="Times New Roman" w:cs="Times New Roman"/>
          <w:sz w:val="24"/>
          <w:szCs w:val="24"/>
          <w:lang w:eastAsia="tr-TR"/>
        </w:rPr>
      </w:pPr>
      <w:r w:rsidRPr="00BC555B">
        <w:rPr>
          <w:rFonts w:ascii="Times New Roman" w:eastAsia="Times New Roman" w:hAnsi="Times New Roman" w:cs="Times New Roman"/>
          <w:sz w:val="24"/>
          <w:szCs w:val="24"/>
          <w:lang w:eastAsia="tr-TR"/>
        </w:rPr>
        <w:t>Bilgi edinilmesini ve gereğini rica ederim</w:t>
      </w:r>
      <w:r w:rsidR="005F5C38" w:rsidRPr="00BC555B">
        <w:rPr>
          <w:rFonts w:ascii="Times New Roman" w:eastAsia="Times New Roman" w:hAnsi="Times New Roman" w:cs="Times New Roman"/>
          <w:sz w:val="24"/>
          <w:szCs w:val="24"/>
          <w:lang w:eastAsia="tr-TR"/>
        </w:rPr>
        <w:t>.</w:t>
      </w:r>
    </w:p>
    <w:p w:rsidR="00EB64EE" w:rsidRDefault="00191722" w:rsidP="00B964A2">
      <w:pPr>
        <w:spacing w:after="0" w:line="240" w:lineRule="auto"/>
        <w:jc w:val="both"/>
        <w:rPr>
          <w:rFonts w:ascii="Times New Roman" w:hAnsi="Times New Roman" w:cs="Times New Roman"/>
          <w:sz w:val="24"/>
          <w:szCs w:val="24"/>
        </w:rPr>
      </w:pPr>
      <w:r w:rsidRPr="00BC555B">
        <w:rPr>
          <w:rFonts w:ascii="Times New Roman" w:hAnsi="Times New Roman" w:cs="Times New Roman"/>
          <w:sz w:val="24"/>
          <w:szCs w:val="24"/>
        </w:rPr>
        <w:t xml:space="preserve">                                                                                  </w:t>
      </w:r>
      <w:r w:rsidR="00567929" w:rsidRPr="00BC555B">
        <w:rPr>
          <w:rFonts w:ascii="Times New Roman" w:hAnsi="Times New Roman" w:cs="Times New Roman"/>
          <w:sz w:val="24"/>
          <w:szCs w:val="24"/>
        </w:rPr>
        <w:t xml:space="preserve">  </w:t>
      </w:r>
      <w:r w:rsidR="00E8664D" w:rsidRPr="00BC555B">
        <w:rPr>
          <w:rFonts w:ascii="Times New Roman" w:hAnsi="Times New Roman" w:cs="Times New Roman"/>
          <w:sz w:val="24"/>
          <w:szCs w:val="24"/>
        </w:rPr>
        <w:t xml:space="preserve">        </w:t>
      </w:r>
    </w:p>
    <w:p w:rsidR="00136B29" w:rsidRPr="00BC555B" w:rsidRDefault="00136B29" w:rsidP="00642EDF">
      <w:pPr>
        <w:spacing w:line="240" w:lineRule="auto"/>
        <w:jc w:val="both"/>
        <w:rPr>
          <w:rFonts w:ascii="Times New Roman" w:hAnsi="Times New Roman" w:cs="Times New Roman"/>
          <w:sz w:val="24"/>
          <w:szCs w:val="24"/>
        </w:rPr>
      </w:pPr>
    </w:p>
    <w:p w:rsidR="005C50EE" w:rsidRDefault="00EB64EE" w:rsidP="009A2910">
      <w:pPr>
        <w:spacing w:line="240" w:lineRule="auto"/>
        <w:rPr>
          <w:rFonts w:ascii="Times New Roman" w:eastAsia="Calibri" w:hAnsi="Times New Roman" w:cs="Times New Roman"/>
          <w:sz w:val="24"/>
          <w:szCs w:val="24"/>
          <w:lang w:eastAsia="ar-SA"/>
        </w:rPr>
      </w:pPr>
      <w:r w:rsidRPr="00BC555B">
        <w:rPr>
          <w:rFonts w:ascii="Times New Roman" w:hAnsi="Times New Roman" w:cs="Times New Roman"/>
          <w:sz w:val="24"/>
          <w:szCs w:val="24"/>
        </w:rPr>
        <w:t xml:space="preserve"> </w:t>
      </w:r>
      <w:r w:rsidRPr="00BC555B">
        <w:rPr>
          <w:rFonts w:ascii="Times New Roman" w:hAnsi="Times New Roman" w:cs="Times New Roman"/>
          <w:sz w:val="24"/>
          <w:szCs w:val="24"/>
        </w:rPr>
        <w:tab/>
      </w:r>
      <w:r w:rsidRPr="00BC555B">
        <w:rPr>
          <w:rFonts w:ascii="Times New Roman" w:hAnsi="Times New Roman" w:cs="Times New Roman"/>
          <w:sz w:val="24"/>
          <w:szCs w:val="24"/>
        </w:rPr>
        <w:tab/>
      </w:r>
      <w:r w:rsidRPr="00BC555B">
        <w:rPr>
          <w:rFonts w:ascii="Times New Roman" w:hAnsi="Times New Roman" w:cs="Times New Roman"/>
          <w:sz w:val="24"/>
          <w:szCs w:val="24"/>
        </w:rPr>
        <w:tab/>
      </w:r>
      <w:r w:rsidRPr="00BC555B">
        <w:rPr>
          <w:rFonts w:ascii="Times New Roman" w:hAnsi="Times New Roman" w:cs="Times New Roman"/>
          <w:sz w:val="24"/>
          <w:szCs w:val="24"/>
        </w:rPr>
        <w:tab/>
      </w:r>
      <w:r w:rsidRPr="00BC555B">
        <w:rPr>
          <w:rFonts w:ascii="Times New Roman" w:hAnsi="Times New Roman" w:cs="Times New Roman"/>
          <w:sz w:val="24"/>
          <w:szCs w:val="24"/>
        </w:rPr>
        <w:tab/>
      </w:r>
      <w:r w:rsidRPr="00BC555B">
        <w:rPr>
          <w:rFonts w:ascii="Times New Roman" w:hAnsi="Times New Roman" w:cs="Times New Roman"/>
          <w:sz w:val="24"/>
          <w:szCs w:val="24"/>
        </w:rPr>
        <w:tab/>
      </w:r>
      <w:r w:rsidRPr="00BC555B">
        <w:rPr>
          <w:rFonts w:ascii="Times New Roman" w:hAnsi="Times New Roman" w:cs="Times New Roman"/>
          <w:sz w:val="24"/>
          <w:szCs w:val="24"/>
        </w:rPr>
        <w:tab/>
      </w:r>
      <w:r w:rsidRPr="00BC555B">
        <w:rPr>
          <w:rFonts w:ascii="Times New Roman" w:hAnsi="Times New Roman" w:cs="Times New Roman"/>
          <w:sz w:val="24"/>
          <w:szCs w:val="24"/>
        </w:rPr>
        <w:tab/>
      </w:r>
      <w:r w:rsidR="00E8664D" w:rsidRPr="00BC555B">
        <w:rPr>
          <w:rFonts w:ascii="Times New Roman" w:hAnsi="Times New Roman" w:cs="Times New Roman"/>
          <w:sz w:val="24"/>
          <w:szCs w:val="24"/>
        </w:rPr>
        <w:t xml:space="preserve">  </w:t>
      </w:r>
      <w:r w:rsidR="00E8664D" w:rsidRPr="00BC555B">
        <w:rPr>
          <w:rFonts w:ascii="Times New Roman" w:eastAsia="Calibri" w:hAnsi="Times New Roman" w:cs="Times New Roman"/>
          <w:sz w:val="24"/>
          <w:szCs w:val="24"/>
          <w:lang w:eastAsia="ar-SA"/>
        </w:rPr>
        <w:t xml:space="preserve"> </w:t>
      </w:r>
    </w:p>
    <w:p w:rsidR="005C50EE" w:rsidRDefault="005C50EE" w:rsidP="009A2910">
      <w:pPr>
        <w:spacing w:line="240" w:lineRule="auto"/>
        <w:rPr>
          <w:rFonts w:ascii="Times New Roman" w:eastAsia="Calibri" w:hAnsi="Times New Roman" w:cs="Times New Roman"/>
          <w:sz w:val="24"/>
          <w:szCs w:val="24"/>
          <w:lang w:eastAsia="ar-SA"/>
        </w:rPr>
      </w:pPr>
    </w:p>
    <w:p w:rsidR="009A2910" w:rsidRPr="00BC555B" w:rsidRDefault="005C50EE" w:rsidP="005C50EE">
      <w:pPr>
        <w:spacing w:line="240" w:lineRule="auto"/>
        <w:ind w:left="4956" w:firstLine="708"/>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E8664D" w:rsidRPr="00BC555B">
        <w:rPr>
          <w:rFonts w:ascii="Times New Roman" w:eastAsia="Calibri" w:hAnsi="Times New Roman" w:cs="Times New Roman"/>
          <w:sz w:val="24"/>
          <w:szCs w:val="24"/>
          <w:lang w:eastAsia="ar-SA"/>
        </w:rPr>
        <w:t xml:space="preserve">  </w:t>
      </w:r>
      <w:r w:rsidR="009A2910" w:rsidRPr="00BC555B">
        <w:rPr>
          <w:rFonts w:ascii="Times New Roman" w:eastAsia="Calibri" w:hAnsi="Times New Roman" w:cs="Times New Roman"/>
          <w:sz w:val="24"/>
          <w:szCs w:val="24"/>
          <w:lang w:eastAsia="ar-SA"/>
        </w:rPr>
        <w:t xml:space="preserve">Yadigâr GÖKALP İLHAN               </w:t>
      </w:r>
    </w:p>
    <w:p w:rsidR="00E8664D" w:rsidRPr="00BC555B" w:rsidRDefault="009A2910" w:rsidP="009A2910">
      <w:pPr>
        <w:spacing w:line="240" w:lineRule="auto"/>
        <w:rPr>
          <w:rFonts w:ascii="Times New Roman" w:eastAsia="Calibri" w:hAnsi="Times New Roman" w:cs="Times New Roman"/>
          <w:sz w:val="24"/>
          <w:szCs w:val="24"/>
          <w:lang w:eastAsia="ar-SA"/>
        </w:rPr>
      </w:pPr>
      <w:r w:rsidRPr="00BC555B">
        <w:rPr>
          <w:rFonts w:ascii="Times New Roman" w:eastAsia="Calibri" w:hAnsi="Times New Roman" w:cs="Times New Roman"/>
          <w:sz w:val="24"/>
          <w:szCs w:val="24"/>
          <w:lang w:eastAsia="ar-SA"/>
        </w:rPr>
        <w:t xml:space="preserve">                                                                                                              </w:t>
      </w:r>
      <w:r w:rsidR="00E8664D" w:rsidRPr="00BC555B">
        <w:rPr>
          <w:rFonts w:ascii="Times New Roman" w:eastAsia="Calibri" w:hAnsi="Times New Roman" w:cs="Times New Roman"/>
          <w:sz w:val="24"/>
          <w:szCs w:val="24"/>
          <w:lang w:eastAsia="ar-SA"/>
        </w:rPr>
        <w:t xml:space="preserve">Kurum Başkanı                                  </w:t>
      </w:r>
    </w:p>
    <w:p w:rsidR="008E707E" w:rsidRPr="00BC555B" w:rsidRDefault="008E707E" w:rsidP="008E707E">
      <w:pPr>
        <w:spacing w:after="0"/>
        <w:rPr>
          <w:rFonts w:ascii="Times New Roman" w:eastAsia="Calibri" w:hAnsi="Times New Roman" w:cs="Times New Roman"/>
          <w:sz w:val="24"/>
          <w:szCs w:val="24"/>
          <w:lang w:eastAsia="ar-SA"/>
        </w:rPr>
      </w:pPr>
    </w:p>
    <w:p w:rsidR="00E8664D" w:rsidRPr="00BC555B" w:rsidRDefault="00E8664D" w:rsidP="008E707E">
      <w:pPr>
        <w:spacing w:after="0"/>
        <w:rPr>
          <w:rFonts w:ascii="Times New Roman" w:eastAsia="Calibri" w:hAnsi="Times New Roman" w:cs="Times New Roman"/>
          <w:b/>
          <w:bCs/>
          <w:sz w:val="24"/>
          <w:szCs w:val="24"/>
          <w:u w:val="single"/>
          <w:lang w:eastAsia="ar-SA"/>
        </w:rPr>
      </w:pPr>
      <w:proofErr w:type="gramStart"/>
      <w:r w:rsidRPr="00BC555B">
        <w:rPr>
          <w:rFonts w:ascii="Times New Roman" w:eastAsia="Calibri" w:hAnsi="Times New Roman" w:cs="Times New Roman"/>
          <w:b/>
          <w:bCs/>
          <w:sz w:val="24"/>
          <w:szCs w:val="24"/>
          <w:u w:val="single"/>
          <w:lang w:eastAsia="ar-SA"/>
        </w:rPr>
        <w:t>DAĞITIM          :</w:t>
      </w:r>
      <w:proofErr w:type="gramEnd"/>
    </w:p>
    <w:p w:rsidR="00E8664D" w:rsidRPr="00BC555B" w:rsidRDefault="00E8664D" w:rsidP="00E8664D">
      <w:pPr>
        <w:suppressAutoHyphens/>
        <w:spacing w:before="240" w:after="0" w:line="252" w:lineRule="auto"/>
        <w:rPr>
          <w:rFonts w:ascii="Times New Roman" w:eastAsia="Calibri" w:hAnsi="Times New Roman" w:cs="Times New Roman"/>
          <w:b/>
          <w:bCs/>
          <w:sz w:val="24"/>
          <w:szCs w:val="24"/>
          <w:u w:val="single"/>
          <w:lang w:eastAsia="ar-SA"/>
        </w:rPr>
      </w:pPr>
      <w:r w:rsidRPr="00BC555B">
        <w:rPr>
          <w:rFonts w:ascii="Times New Roman" w:eastAsia="Calibri" w:hAnsi="Times New Roman" w:cs="Times New Roman"/>
          <w:b/>
          <w:bCs/>
          <w:sz w:val="24"/>
          <w:szCs w:val="24"/>
          <w:u w:val="single"/>
          <w:lang w:eastAsia="ar-SA"/>
        </w:rPr>
        <w:t>Gereği                 :</w:t>
      </w:r>
      <w:r w:rsidRPr="00BC555B">
        <w:rPr>
          <w:rFonts w:ascii="Times New Roman" w:eastAsia="Calibri" w:hAnsi="Times New Roman" w:cs="Times New Roman"/>
          <w:b/>
          <w:bCs/>
          <w:sz w:val="24"/>
          <w:szCs w:val="24"/>
          <w:lang w:eastAsia="ar-SA"/>
        </w:rPr>
        <w:tab/>
      </w:r>
      <w:r w:rsidRPr="00BC555B">
        <w:rPr>
          <w:rFonts w:ascii="Times New Roman" w:eastAsia="Calibri" w:hAnsi="Times New Roman" w:cs="Times New Roman"/>
          <w:b/>
          <w:bCs/>
          <w:sz w:val="24"/>
          <w:szCs w:val="24"/>
          <w:lang w:eastAsia="ar-SA"/>
        </w:rPr>
        <w:tab/>
      </w:r>
      <w:r w:rsidRPr="00BC555B">
        <w:rPr>
          <w:rFonts w:ascii="Times New Roman" w:eastAsia="Calibri" w:hAnsi="Times New Roman" w:cs="Times New Roman"/>
          <w:b/>
          <w:bCs/>
          <w:sz w:val="24"/>
          <w:szCs w:val="24"/>
          <w:lang w:eastAsia="ar-SA"/>
        </w:rPr>
        <w:tab/>
      </w:r>
      <w:r w:rsidRPr="00BC555B">
        <w:rPr>
          <w:rFonts w:ascii="Times New Roman" w:eastAsia="Calibri" w:hAnsi="Times New Roman" w:cs="Times New Roman"/>
          <w:b/>
          <w:bCs/>
          <w:sz w:val="24"/>
          <w:szCs w:val="24"/>
          <w:lang w:eastAsia="ar-SA"/>
        </w:rPr>
        <w:tab/>
      </w:r>
      <w:r w:rsidRPr="00BC555B">
        <w:rPr>
          <w:rFonts w:ascii="Times New Roman" w:eastAsia="Calibri" w:hAnsi="Times New Roman" w:cs="Times New Roman"/>
          <w:b/>
          <w:bCs/>
          <w:sz w:val="24"/>
          <w:szCs w:val="24"/>
          <w:lang w:eastAsia="ar-SA"/>
        </w:rPr>
        <w:tab/>
        <w:t xml:space="preserve">  </w:t>
      </w:r>
      <w:proofErr w:type="gramStart"/>
      <w:r w:rsidRPr="00BC555B">
        <w:rPr>
          <w:rFonts w:ascii="Times New Roman" w:eastAsia="Calibri" w:hAnsi="Times New Roman" w:cs="Times New Roman"/>
          <w:b/>
          <w:bCs/>
          <w:sz w:val="24"/>
          <w:szCs w:val="24"/>
          <w:u w:val="single"/>
          <w:lang w:eastAsia="ar-SA"/>
        </w:rPr>
        <w:t>Bilgi         :</w:t>
      </w:r>
      <w:proofErr w:type="gramEnd"/>
    </w:p>
    <w:p w:rsidR="00E8664D" w:rsidRPr="00BC555B" w:rsidRDefault="00E8664D" w:rsidP="00E8664D">
      <w:pPr>
        <w:suppressAutoHyphens/>
        <w:spacing w:before="240" w:after="0" w:line="252" w:lineRule="auto"/>
        <w:ind w:left="5640" w:right="-770" w:hanging="5878"/>
        <w:rPr>
          <w:rFonts w:ascii="Times New Roman" w:eastAsia="Calibri" w:hAnsi="Times New Roman" w:cs="Times New Roman"/>
          <w:bCs/>
          <w:sz w:val="24"/>
          <w:szCs w:val="24"/>
          <w:lang w:eastAsia="ar-SA"/>
        </w:rPr>
      </w:pPr>
      <w:r w:rsidRPr="00BC555B">
        <w:rPr>
          <w:rFonts w:ascii="Times New Roman" w:eastAsia="Calibri" w:hAnsi="Times New Roman" w:cs="Times New Roman"/>
          <w:bCs/>
          <w:sz w:val="24"/>
          <w:szCs w:val="24"/>
          <w:lang w:eastAsia="ar-SA"/>
        </w:rPr>
        <w:t xml:space="preserve">    Merkez ve Taşra Teşkilatına                                       Çalışma ve Sosyal Güvenlik Bakanlığına </w:t>
      </w:r>
    </w:p>
    <w:p w:rsidR="0054560F" w:rsidRPr="00BC555B" w:rsidRDefault="00341C62" w:rsidP="000E0F34">
      <w:pPr>
        <w:tabs>
          <w:tab w:val="left" w:pos="5073"/>
        </w:tabs>
        <w:spacing w:after="0"/>
        <w:rPr>
          <w:rFonts w:ascii="Times New Roman" w:hAnsi="Times New Roman" w:cs="Times New Roman"/>
          <w:sz w:val="24"/>
          <w:szCs w:val="24"/>
        </w:rPr>
      </w:pPr>
      <w:r w:rsidRPr="00BC555B">
        <w:rPr>
          <w:rFonts w:ascii="Times New Roman" w:hAnsi="Times New Roman" w:cs="Times New Roman"/>
          <w:sz w:val="24"/>
          <w:szCs w:val="24"/>
        </w:rPr>
        <w:t xml:space="preserve">               </w:t>
      </w:r>
      <w:r w:rsidR="000E0F34" w:rsidRPr="00BC555B">
        <w:rPr>
          <w:rFonts w:ascii="Times New Roman" w:hAnsi="Times New Roman" w:cs="Times New Roman"/>
          <w:sz w:val="24"/>
          <w:szCs w:val="24"/>
        </w:rPr>
        <w:tab/>
      </w:r>
    </w:p>
    <w:p w:rsidR="00017334" w:rsidRPr="00BC555B" w:rsidRDefault="00017334" w:rsidP="00F914F4">
      <w:pPr>
        <w:spacing w:after="0"/>
        <w:rPr>
          <w:rFonts w:ascii="Times New Roman" w:hAnsi="Times New Roman" w:cs="Times New Roman"/>
          <w:b/>
          <w:sz w:val="24"/>
          <w:szCs w:val="24"/>
        </w:rPr>
      </w:pPr>
    </w:p>
    <w:p w:rsidR="00B37BD8" w:rsidRPr="00BC555B" w:rsidRDefault="00B37BD8" w:rsidP="00EB64EE">
      <w:pPr>
        <w:tabs>
          <w:tab w:val="left" w:pos="3466"/>
        </w:tabs>
        <w:spacing w:after="0"/>
        <w:rPr>
          <w:rFonts w:ascii="Times New Roman" w:hAnsi="Times New Roman" w:cs="Times New Roman"/>
          <w:b/>
          <w:sz w:val="24"/>
          <w:szCs w:val="24"/>
        </w:rPr>
      </w:pPr>
      <w:r w:rsidRPr="00BC555B">
        <w:rPr>
          <w:rFonts w:ascii="Times New Roman" w:hAnsi="Times New Roman" w:cs="Times New Roman"/>
          <w:b/>
          <w:sz w:val="24"/>
          <w:szCs w:val="24"/>
        </w:rPr>
        <w:t>EKLER</w:t>
      </w:r>
      <w:r w:rsidR="005C493C" w:rsidRPr="00BC555B">
        <w:rPr>
          <w:rFonts w:ascii="Times New Roman" w:hAnsi="Times New Roman" w:cs="Times New Roman"/>
          <w:b/>
          <w:sz w:val="24"/>
          <w:szCs w:val="24"/>
        </w:rPr>
        <w:t>:</w:t>
      </w:r>
      <w:r w:rsidR="00EB64EE" w:rsidRPr="00BC555B">
        <w:rPr>
          <w:rFonts w:ascii="Times New Roman" w:hAnsi="Times New Roman" w:cs="Times New Roman"/>
          <w:b/>
          <w:sz w:val="24"/>
          <w:szCs w:val="24"/>
        </w:rPr>
        <w:tab/>
      </w:r>
    </w:p>
    <w:p w:rsidR="00B37BD8" w:rsidRPr="00BC555B" w:rsidRDefault="00B37BD8" w:rsidP="00B37BD8">
      <w:pPr>
        <w:spacing w:after="0"/>
        <w:rPr>
          <w:rFonts w:ascii="Times New Roman" w:hAnsi="Times New Roman" w:cs="Times New Roman"/>
          <w:sz w:val="24"/>
          <w:szCs w:val="24"/>
        </w:rPr>
      </w:pPr>
      <w:r w:rsidRPr="00BC555B">
        <w:rPr>
          <w:rFonts w:ascii="Times New Roman" w:hAnsi="Times New Roman" w:cs="Times New Roman"/>
          <w:sz w:val="24"/>
          <w:szCs w:val="24"/>
        </w:rPr>
        <w:t>1-</w:t>
      </w:r>
      <w:r w:rsidR="005C493C" w:rsidRPr="00BC555B">
        <w:rPr>
          <w:rFonts w:ascii="Times New Roman" w:hAnsi="Times New Roman" w:cs="Times New Roman"/>
          <w:sz w:val="24"/>
          <w:szCs w:val="24"/>
        </w:rPr>
        <w:t>Komisyon kararı matbu formu</w:t>
      </w:r>
    </w:p>
    <w:p w:rsidR="00B37BD8" w:rsidRPr="00BC555B" w:rsidRDefault="00B37BD8" w:rsidP="00B37BD8">
      <w:pPr>
        <w:spacing w:after="0"/>
        <w:rPr>
          <w:rFonts w:ascii="Times New Roman" w:hAnsi="Times New Roman" w:cs="Times New Roman"/>
          <w:sz w:val="24"/>
          <w:szCs w:val="24"/>
        </w:rPr>
      </w:pPr>
      <w:r w:rsidRPr="00BC555B">
        <w:rPr>
          <w:rFonts w:ascii="Times New Roman" w:hAnsi="Times New Roman" w:cs="Times New Roman"/>
          <w:sz w:val="24"/>
          <w:szCs w:val="24"/>
        </w:rPr>
        <w:t xml:space="preserve">2-İş </w:t>
      </w:r>
      <w:r w:rsidR="00BC555B" w:rsidRPr="00BC555B">
        <w:rPr>
          <w:rFonts w:ascii="Times New Roman" w:hAnsi="Times New Roman" w:cs="Times New Roman"/>
          <w:sz w:val="24"/>
          <w:szCs w:val="24"/>
        </w:rPr>
        <w:t>k</w:t>
      </w:r>
      <w:r w:rsidRPr="00BC555B">
        <w:rPr>
          <w:rFonts w:ascii="Times New Roman" w:hAnsi="Times New Roman" w:cs="Times New Roman"/>
          <w:sz w:val="24"/>
          <w:szCs w:val="24"/>
        </w:rPr>
        <w:t xml:space="preserve">azası </w:t>
      </w:r>
      <w:r w:rsidR="00BC555B" w:rsidRPr="00BC555B">
        <w:rPr>
          <w:rFonts w:ascii="Times New Roman" w:hAnsi="Times New Roman" w:cs="Times New Roman"/>
          <w:sz w:val="24"/>
          <w:szCs w:val="24"/>
        </w:rPr>
        <w:t xml:space="preserve">dosyası </w:t>
      </w:r>
      <w:r w:rsidRPr="00BC555B">
        <w:rPr>
          <w:rFonts w:ascii="Times New Roman" w:hAnsi="Times New Roman" w:cs="Times New Roman"/>
          <w:sz w:val="24"/>
          <w:szCs w:val="24"/>
        </w:rPr>
        <w:t>kontrol listesinde bulunması gereken bilgi ve belgeler tablosu</w:t>
      </w:r>
    </w:p>
    <w:p w:rsidR="002C6288" w:rsidRPr="00BC555B" w:rsidRDefault="00DC406C" w:rsidP="00F914F4">
      <w:pPr>
        <w:spacing w:after="0"/>
        <w:rPr>
          <w:rFonts w:ascii="Times New Roman" w:hAnsi="Times New Roman" w:cs="Times New Roman"/>
          <w:sz w:val="24"/>
          <w:szCs w:val="24"/>
        </w:rPr>
      </w:pPr>
      <w:r w:rsidRPr="00BC555B">
        <w:rPr>
          <w:rFonts w:ascii="Times New Roman" w:hAnsi="Times New Roman" w:cs="Times New Roman"/>
          <w:sz w:val="24"/>
          <w:szCs w:val="24"/>
        </w:rPr>
        <w:t>3-</w:t>
      </w:r>
      <w:r w:rsidR="00B37BD8" w:rsidRPr="00BC555B">
        <w:rPr>
          <w:rFonts w:ascii="Times New Roman" w:hAnsi="Times New Roman" w:cs="Times New Roman"/>
          <w:sz w:val="24"/>
          <w:szCs w:val="24"/>
        </w:rPr>
        <w:t xml:space="preserve">Meslek </w:t>
      </w:r>
      <w:r w:rsidR="00BC555B" w:rsidRPr="00BC555B">
        <w:rPr>
          <w:rFonts w:ascii="Times New Roman" w:hAnsi="Times New Roman" w:cs="Times New Roman"/>
          <w:sz w:val="24"/>
          <w:szCs w:val="24"/>
        </w:rPr>
        <w:t>h</w:t>
      </w:r>
      <w:r w:rsidR="00B37BD8" w:rsidRPr="00BC555B">
        <w:rPr>
          <w:rFonts w:ascii="Times New Roman" w:hAnsi="Times New Roman" w:cs="Times New Roman"/>
          <w:sz w:val="24"/>
          <w:szCs w:val="24"/>
        </w:rPr>
        <w:t>astalığı dosyası kontrol listesinde bulunması gereken bilgi ve belgeler tablosu</w:t>
      </w:r>
    </w:p>
    <w:p w:rsidR="00017334" w:rsidRPr="00BC555B" w:rsidRDefault="00017334" w:rsidP="00F914F4">
      <w:pPr>
        <w:spacing w:after="0"/>
        <w:rPr>
          <w:rFonts w:ascii="Times New Roman" w:hAnsi="Times New Roman" w:cs="Times New Roman"/>
          <w:sz w:val="24"/>
          <w:szCs w:val="24"/>
        </w:rPr>
      </w:pPr>
      <w:bookmarkStart w:id="0" w:name="_GoBack"/>
      <w:bookmarkEnd w:id="0"/>
    </w:p>
    <w:sectPr w:rsidR="00017334" w:rsidRPr="00BC555B" w:rsidSect="005474CF">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538" w:rsidRDefault="00B60538" w:rsidP="001C3AB3">
      <w:pPr>
        <w:spacing w:after="0" w:line="240" w:lineRule="auto"/>
      </w:pPr>
      <w:r>
        <w:separator/>
      </w:r>
    </w:p>
  </w:endnote>
  <w:endnote w:type="continuationSeparator" w:id="0">
    <w:p w:rsidR="00B60538" w:rsidRDefault="00B60538" w:rsidP="001C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398307"/>
      <w:docPartObj>
        <w:docPartGallery w:val="Page Numbers (Bottom of Page)"/>
        <w:docPartUnique/>
      </w:docPartObj>
    </w:sdtPr>
    <w:sdtEndPr/>
    <w:sdtContent>
      <w:p w:rsidR="0020180B" w:rsidRDefault="00EB64EE">
        <w:pPr>
          <w:pStyle w:val="Altbilgi"/>
          <w:jc w:val="right"/>
        </w:pPr>
        <w:r>
          <w:t xml:space="preserve"> </w:t>
        </w:r>
        <w:r w:rsidR="0020180B">
          <w:fldChar w:fldCharType="begin"/>
        </w:r>
        <w:r w:rsidR="0020180B">
          <w:instrText>PAGE   \* MERGEFORMAT</w:instrText>
        </w:r>
        <w:r w:rsidR="0020180B">
          <w:fldChar w:fldCharType="separate"/>
        </w:r>
        <w:r w:rsidR="004150D4">
          <w:rPr>
            <w:noProof/>
          </w:rPr>
          <w:t>12</w:t>
        </w:r>
        <w:r w:rsidR="0020180B">
          <w:fldChar w:fldCharType="end"/>
        </w:r>
        <w:r w:rsidR="009E6AD1">
          <w:t>/</w:t>
        </w:r>
        <w:r w:rsidR="00136B29">
          <w:t>12</w:t>
        </w:r>
      </w:p>
    </w:sdtContent>
  </w:sdt>
  <w:p w:rsidR="00EB64EE" w:rsidRPr="00DF7FF0" w:rsidRDefault="00EB64EE" w:rsidP="0046243D">
    <w:pPr>
      <w:pBdr>
        <w:top w:val="single" w:sz="4" w:space="0" w:color="auto"/>
      </w:pBdr>
      <w:tabs>
        <w:tab w:val="left" w:pos="720"/>
        <w:tab w:val="left" w:pos="900"/>
        <w:tab w:val="left" w:pos="5940"/>
        <w:tab w:val="left" w:pos="6660"/>
      </w:tabs>
      <w:spacing w:after="0"/>
      <w:rPr>
        <w:rFonts w:ascii="Times New Roman" w:hAnsi="Times New Roman" w:cs="Times New Roman"/>
        <w:sz w:val="20"/>
      </w:rPr>
    </w:pPr>
    <w:r w:rsidRPr="00DF7FF0">
      <w:rPr>
        <w:rFonts w:ascii="Times New Roman" w:hAnsi="Times New Roman" w:cs="Times New Roman"/>
        <w:sz w:val="20"/>
        <w:lang w:val="x-none"/>
      </w:rPr>
      <w:t>Adres</w:t>
    </w:r>
    <w:r w:rsidRPr="00DF7FF0">
      <w:rPr>
        <w:rFonts w:ascii="Times New Roman" w:hAnsi="Times New Roman" w:cs="Times New Roman"/>
        <w:sz w:val="20"/>
        <w:lang w:val="x-none"/>
      </w:rPr>
      <w:tab/>
      <w:t xml:space="preserve">:  </w:t>
    </w:r>
    <w:proofErr w:type="spellStart"/>
    <w:r w:rsidRPr="00DF7FF0">
      <w:rPr>
        <w:rFonts w:ascii="Times New Roman" w:hAnsi="Times New Roman" w:cs="Times New Roman"/>
        <w:sz w:val="20"/>
        <w:lang w:val="x-none"/>
      </w:rPr>
      <w:t>Mithatpaşa</w:t>
    </w:r>
    <w:proofErr w:type="spellEnd"/>
    <w:r w:rsidRPr="00DF7FF0">
      <w:rPr>
        <w:rFonts w:ascii="Times New Roman" w:hAnsi="Times New Roman" w:cs="Times New Roman"/>
        <w:sz w:val="20"/>
        <w:lang w:val="x-none"/>
      </w:rPr>
      <w:t xml:space="preserve"> Cad. No: 7 Sıhhiye/Ankara             </w:t>
    </w:r>
    <w:r w:rsidRPr="00DF7FF0">
      <w:rPr>
        <w:rFonts w:ascii="Times New Roman" w:hAnsi="Times New Roman" w:cs="Times New Roman"/>
        <w:sz w:val="20"/>
      </w:rPr>
      <w:t xml:space="preserve"> </w:t>
    </w:r>
    <w:r w:rsidR="00DF7FF0">
      <w:rPr>
        <w:rFonts w:ascii="Times New Roman" w:hAnsi="Times New Roman" w:cs="Times New Roman"/>
        <w:sz w:val="20"/>
        <w:lang w:val="x-none"/>
      </w:rPr>
      <w:t xml:space="preserve">   Ayrıntılı bilgi için  </w:t>
    </w:r>
    <w:r w:rsidRPr="00DF7FF0">
      <w:rPr>
        <w:rFonts w:ascii="Times New Roman" w:hAnsi="Times New Roman" w:cs="Times New Roman"/>
        <w:sz w:val="20"/>
        <w:lang w:val="x-none"/>
      </w:rPr>
      <w:t xml:space="preserve">: O. YÜCE </w:t>
    </w:r>
    <w:proofErr w:type="spellStart"/>
    <w:r w:rsidRPr="00DF7FF0">
      <w:rPr>
        <w:rFonts w:ascii="Times New Roman" w:hAnsi="Times New Roman" w:cs="Times New Roman"/>
        <w:sz w:val="20"/>
        <w:lang w:val="x-none"/>
      </w:rPr>
      <w:t>Dai</w:t>
    </w:r>
    <w:proofErr w:type="spellEnd"/>
    <w:r w:rsidRPr="00DF7FF0">
      <w:rPr>
        <w:rFonts w:ascii="Times New Roman" w:hAnsi="Times New Roman" w:cs="Times New Roman"/>
        <w:sz w:val="20"/>
        <w:lang w:val="x-none"/>
      </w:rPr>
      <w:t xml:space="preserve">. Bşk. </w:t>
    </w:r>
  </w:p>
  <w:p w:rsidR="00EB64EE" w:rsidRPr="00DF7FF0" w:rsidRDefault="00EB64EE" w:rsidP="0046243D">
    <w:pPr>
      <w:pBdr>
        <w:top w:val="single" w:sz="4" w:space="0" w:color="auto"/>
      </w:pBdr>
      <w:tabs>
        <w:tab w:val="left" w:pos="720"/>
        <w:tab w:val="left" w:pos="900"/>
        <w:tab w:val="left" w:pos="5940"/>
        <w:tab w:val="left" w:pos="6660"/>
      </w:tabs>
      <w:spacing w:after="0"/>
      <w:rPr>
        <w:rFonts w:ascii="Times New Roman" w:hAnsi="Times New Roman" w:cs="Times New Roman"/>
        <w:sz w:val="20"/>
        <w:u w:val="single"/>
        <w:lang w:val="x-none"/>
      </w:rPr>
    </w:pPr>
    <w:r w:rsidRPr="00DF7FF0">
      <w:rPr>
        <w:rFonts w:ascii="Times New Roman" w:hAnsi="Times New Roman" w:cs="Times New Roman"/>
        <w:sz w:val="20"/>
        <w:lang w:val="x-none"/>
      </w:rPr>
      <w:t>Telefon</w:t>
    </w:r>
    <w:r w:rsidRPr="00DF7FF0">
      <w:rPr>
        <w:rFonts w:ascii="Times New Roman" w:hAnsi="Times New Roman" w:cs="Times New Roman"/>
        <w:sz w:val="20"/>
        <w:lang w:val="x-none"/>
      </w:rPr>
      <w:tab/>
      <w:t xml:space="preserve">:   (0 312)  458 72 82-431 22 91                             </w:t>
    </w:r>
    <w:r w:rsidRPr="00DF7FF0">
      <w:rPr>
        <w:rFonts w:ascii="Times New Roman" w:hAnsi="Times New Roman" w:cs="Times New Roman"/>
        <w:sz w:val="20"/>
      </w:rPr>
      <w:t xml:space="preserve"> </w:t>
    </w:r>
    <w:r w:rsidRPr="00DF7FF0">
      <w:rPr>
        <w:rFonts w:ascii="Times New Roman" w:hAnsi="Times New Roman" w:cs="Times New Roman"/>
        <w:sz w:val="20"/>
        <w:lang w:val="x-none"/>
      </w:rPr>
      <w:t xml:space="preserve">  Elektronik Ağ</w:t>
    </w:r>
    <w:r w:rsidR="00DF7FF0">
      <w:rPr>
        <w:rFonts w:ascii="Times New Roman" w:hAnsi="Times New Roman" w:cs="Times New Roman"/>
        <w:sz w:val="20"/>
      </w:rPr>
      <w:t xml:space="preserve">       </w:t>
    </w:r>
    <w:r w:rsidRPr="00DF7FF0">
      <w:rPr>
        <w:rFonts w:ascii="Times New Roman" w:hAnsi="Times New Roman" w:cs="Times New Roman"/>
        <w:sz w:val="20"/>
        <w:lang w:val="x-none"/>
      </w:rPr>
      <w:t xml:space="preserve"> : </w:t>
    </w:r>
    <w:hyperlink r:id="rId1" w:history="1">
      <w:r w:rsidRPr="00DF7FF0">
        <w:rPr>
          <w:rFonts w:ascii="Times New Roman" w:hAnsi="Times New Roman" w:cs="Times New Roman"/>
          <w:sz w:val="20"/>
          <w:u w:val="single"/>
          <w:lang w:val="x-none"/>
        </w:rPr>
        <w:t>http://www.sgk.gov.tr</w:t>
      </w:r>
    </w:hyperlink>
    <w:r w:rsidRPr="00DF7FF0">
      <w:rPr>
        <w:rFonts w:ascii="Times New Roman" w:hAnsi="Times New Roman" w:cs="Times New Roman"/>
        <w:sz w:val="20"/>
        <w:lang w:val="x-none"/>
      </w:rPr>
      <w:t xml:space="preserve">                                                              </w:t>
    </w:r>
  </w:p>
  <w:p w:rsidR="00EB64EE" w:rsidRPr="00DF7FF0" w:rsidRDefault="00EB64EE" w:rsidP="00EB64EE">
    <w:pPr>
      <w:tabs>
        <w:tab w:val="left" w:pos="720"/>
        <w:tab w:val="left" w:pos="5400"/>
        <w:tab w:val="left" w:pos="6120"/>
        <w:tab w:val="left" w:pos="6300"/>
        <w:tab w:val="left" w:pos="6480"/>
        <w:tab w:val="left" w:pos="6840"/>
        <w:tab w:val="left" w:pos="7020"/>
        <w:tab w:val="left" w:pos="7200"/>
        <w:tab w:val="right" w:pos="9072"/>
      </w:tabs>
      <w:spacing w:after="0"/>
      <w:rPr>
        <w:rFonts w:ascii="Times New Roman" w:hAnsi="Times New Roman" w:cs="Times New Roman"/>
        <w:sz w:val="20"/>
        <w:lang w:val="x-none"/>
      </w:rPr>
    </w:pPr>
    <w:r w:rsidRPr="00DF7FF0">
      <w:rPr>
        <w:rFonts w:ascii="Times New Roman" w:hAnsi="Times New Roman" w:cs="Times New Roman"/>
        <w:sz w:val="20"/>
        <w:lang w:val="x-none"/>
      </w:rPr>
      <w:t>Faks</w:t>
    </w:r>
    <w:r w:rsidRPr="00DF7FF0">
      <w:rPr>
        <w:rFonts w:ascii="Times New Roman" w:hAnsi="Times New Roman" w:cs="Times New Roman"/>
        <w:sz w:val="20"/>
        <w:lang w:val="x-none"/>
      </w:rPr>
      <w:tab/>
      <w:t xml:space="preserve">:   (0 312)  435 72 36                </w:t>
    </w:r>
    <w:r w:rsidR="00DF7FF0">
      <w:rPr>
        <w:rFonts w:ascii="Times New Roman" w:hAnsi="Times New Roman" w:cs="Times New Roman"/>
        <w:sz w:val="20"/>
        <w:lang w:val="x-none"/>
      </w:rPr>
      <w:t xml:space="preserve">                               </w:t>
    </w:r>
    <w:r w:rsidRPr="00DF7FF0">
      <w:rPr>
        <w:rFonts w:ascii="Times New Roman" w:hAnsi="Times New Roman" w:cs="Times New Roman"/>
        <w:sz w:val="20"/>
      </w:rPr>
      <w:t xml:space="preserve">  </w:t>
    </w:r>
    <w:r w:rsidR="00DF7FF0">
      <w:rPr>
        <w:rFonts w:ascii="Times New Roman" w:hAnsi="Times New Roman" w:cs="Times New Roman"/>
        <w:sz w:val="20"/>
      </w:rPr>
      <w:t>e-</w:t>
    </w:r>
    <w:r w:rsidR="00DF7FF0">
      <w:rPr>
        <w:rFonts w:ascii="Times New Roman" w:hAnsi="Times New Roman" w:cs="Times New Roman"/>
        <w:sz w:val="20"/>
        <w:lang w:val="x-none"/>
      </w:rPr>
      <w:t>posta</w:t>
    </w:r>
    <w:r w:rsidR="00DF7FF0">
      <w:rPr>
        <w:rFonts w:ascii="Times New Roman" w:hAnsi="Times New Roman" w:cs="Times New Roman"/>
        <w:sz w:val="20"/>
      </w:rPr>
      <w:t xml:space="preserve">   </w:t>
    </w:r>
    <w:r w:rsidR="00DF7FF0">
      <w:rPr>
        <w:rFonts w:ascii="Times New Roman" w:hAnsi="Times New Roman" w:cs="Times New Roman"/>
        <w:sz w:val="20"/>
        <w:lang w:val="x-none"/>
      </w:rPr>
      <w:t xml:space="preserve">  </w:t>
    </w:r>
    <w:r w:rsidRPr="00DF7FF0">
      <w:rPr>
        <w:rFonts w:ascii="Times New Roman" w:hAnsi="Times New Roman" w:cs="Times New Roman"/>
        <w:sz w:val="20"/>
        <w:lang w:val="x-none"/>
      </w:rPr>
      <w:t xml:space="preserve"> </w:t>
    </w:r>
    <w:r w:rsidR="00DF7FF0">
      <w:rPr>
        <w:rFonts w:ascii="Times New Roman" w:hAnsi="Times New Roman" w:cs="Times New Roman"/>
        <w:sz w:val="20"/>
      </w:rPr>
      <w:t xml:space="preserve">              </w:t>
    </w:r>
    <w:r w:rsidRPr="00DF7FF0">
      <w:rPr>
        <w:rFonts w:ascii="Times New Roman" w:hAnsi="Times New Roman" w:cs="Times New Roman"/>
        <w:sz w:val="20"/>
        <w:lang w:val="x-none"/>
      </w:rPr>
      <w:t xml:space="preserve">: </w:t>
    </w:r>
    <w:hyperlink r:id="rId2" w:history="1">
      <w:r w:rsidRPr="00DF7FF0">
        <w:rPr>
          <w:rFonts w:ascii="Times New Roman" w:hAnsi="Times New Roman" w:cs="Times New Roman"/>
          <w:sz w:val="20"/>
          <w:u w:val="single"/>
          <w:lang w:val="x-none"/>
        </w:rPr>
        <w:t>sigortakisavadeli@sgk.gov.tr</w:t>
      </w:r>
    </w:hyperlink>
    <w:r w:rsidRPr="00DF7FF0">
      <w:rPr>
        <w:rFonts w:ascii="Times New Roman" w:hAnsi="Times New Roman" w:cs="Times New Roman"/>
        <w:sz w:val="20"/>
        <w:lang w:val="x-none"/>
      </w:rPr>
      <w:t xml:space="preserve"> </w:t>
    </w:r>
  </w:p>
  <w:p w:rsidR="006C316A" w:rsidRPr="00DF7FF0" w:rsidRDefault="006C316A" w:rsidP="001C3AB3">
    <w:pPr>
      <w:tabs>
        <w:tab w:val="left" w:pos="720"/>
        <w:tab w:val="left" w:pos="5940"/>
        <w:tab w:val="left" w:pos="6660"/>
      </w:tabs>
      <w:spacing w:after="0" w:line="240" w:lineRule="auto"/>
      <w:rPr>
        <w:rFonts w:ascii="Times New Roman" w:eastAsia="Times New Roman" w:hAnsi="Times New Roman" w:cs="Times New Roman"/>
        <w:sz w:val="16"/>
        <w:szCs w:val="16"/>
        <w:lang w:eastAsia="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538" w:rsidRDefault="00B60538" w:rsidP="001C3AB3">
      <w:pPr>
        <w:spacing w:after="0" w:line="240" w:lineRule="auto"/>
      </w:pPr>
      <w:r>
        <w:separator/>
      </w:r>
    </w:p>
  </w:footnote>
  <w:footnote w:type="continuationSeparator" w:id="0">
    <w:p w:rsidR="00B60538" w:rsidRDefault="00B60538" w:rsidP="001C3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3A7"/>
    <w:multiLevelType w:val="hybridMultilevel"/>
    <w:tmpl w:val="A7C49340"/>
    <w:lvl w:ilvl="0" w:tplc="0106AC36">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4A0560"/>
    <w:multiLevelType w:val="hybridMultilevel"/>
    <w:tmpl w:val="6E760EBE"/>
    <w:lvl w:ilvl="0" w:tplc="E7CABBA6">
      <w:start w:val="1"/>
      <w:numFmt w:val="decimal"/>
      <w:lvlText w:val="%1-"/>
      <w:lvlJc w:val="left"/>
      <w:pPr>
        <w:ind w:left="1069" w:hanging="360"/>
      </w:pPr>
      <w:rPr>
        <w:rFonts w:eastAsiaTheme="minorHAnsi"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09756F41"/>
    <w:multiLevelType w:val="hybridMultilevel"/>
    <w:tmpl w:val="9D068998"/>
    <w:lvl w:ilvl="0" w:tplc="1CA43324">
      <w:start w:val="5"/>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2BFA5016"/>
    <w:multiLevelType w:val="hybridMultilevel"/>
    <w:tmpl w:val="01405864"/>
    <w:lvl w:ilvl="0" w:tplc="0106AC36">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311D5330"/>
    <w:multiLevelType w:val="hybridMultilevel"/>
    <w:tmpl w:val="39DAB526"/>
    <w:lvl w:ilvl="0" w:tplc="9370DC6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2C743C3"/>
    <w:multiLevelType w:val="hybridMultilevel"/>
    <w:tmpl w:val="B21EBE58"/>
    <w:lvl w:ilvl="0" w:tplc="0106AC36">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43A6612"/>
    <w:multiLevelType w:val="hybridMultilevel"/>
    <w:tmpl w:val="44AA8782"/>
    <w:lvl w:ilvl="0" w:tplc="128AB7A2">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5087F6D"/>
    <w:multiLevelType w:val="hybridMultilevel"/>
    <w:tmpl w:val="972E5F22"/>
    <w:lvl w:ilvl="0" w:tplc="0106AC36">
      <w:start w:val="1"/>
      <w:numFmt w:val="bullet"/>
      <w:lvlText w:val="-"/>
      <w:lvlJc w:val="left"/>
      <w:pPr>
        <w:ind w:left="1777" w:hanging="360"/>
      </w:pPr>
      <w:rPr>
        <w:rFonts w:ascii="Times New Roman" w:eastAsiaTheme="minorHAns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48540BD9"/>
    <w:multiLevelType w:val="hybridMultilevel"/>
    <w:tmpl w:val="8012D0EE"/>
    <w:lvl w:ilvl="0" w:tplc="0106AC36">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62516B3"/>
    <w:multiLevelType w:val="hybridMultilevel"/>
    <w:tmpl w:val="4CD4DAA2"/>
    <w:lvl w:ilvl="0" w:tplc="C1546C8A">
      <w:start w:val="5"/>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5B5928DB"/>
    <w:multiLevelType w:val="hybridMultilevel"/>
    <w:tmpl w:val="D410EDB0"/>
    <w:lvl w:ilvl="0" w:tplc="0106AC36">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9B875DD"/>
    <w:multiLevelType w:val="hybridMultilevel"/>
    <w:tmpl w:val="18B646BE"/>
    <w:lvl w:ilvl="0" w:tplc="5C242C6A">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6E515C65"/>
    <w:multiLevelType w:val="hybridMultilevel"/>
    <w:tmpl w:val="5762CCC8"/>
    <w:lvl w:ilvl="0" w:tplc="BC92C7A4">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4"/>
  </w:num>
  <w:num w:numId="2">
    <w:abstractNumId w:val="3"/>
  </w:num>
  <w:num w:numId="3">
    <w:abstractNumId w:val="10"/>
  </w:num>
  <w:num w:numId="4">
    <w:abstractNumId w:val="7"/>
  </w:num>
  <w:num w:numId="5">
    <w:abstractNumId w:val="8"/>
  </w:num>
  <w:num w:numId="6">
    <w:abstractNumId w:val="5"/>
  </w:num>
  <w:num w:numId="7">
    <w:abstractNumId w:val="0"/>
  </w:num>
  <w:num w:numId="8">
    <w:abstractNumId w:val="6"/>
  </w:num>
  <w:num w:numId="9">
    <w:abstractNumId w:val="11"/>
  </w:num>
  <w:num w:numId="10">
    <w:abstractNumId w:val="12"/>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22"/>
    <w:rsid w:val="00004890"/>
    <w:rsid w:val="00011B0A"/>
    <w:rsid w:val="00014456"/>
    <w:rsid w:val="0001631D"/>
    <w:rsid w:val="00017334"/>
    <w:rsid w:val="00024D7C"/>
    <w:rsid w:val="00033574"/>
    <w:rsid w:val="000340D7"/>
    <w:rsid w:val="00034D36"/>
    <w:rsid w:val="000530F1"/>
    <w:rsid w:val="000573EF"/>
    <w:rsid w:val="00057645"/>
    <w:rsid w:val="00060BA9"/>
    <w:rsid w:val="00067171"/>
    <w:rsid w:val="00083D80"/>
    <w:rsid w:val="000914BF"/>
    <w:rsid w:val="000928AD"/>
    <w:rsid w:val="00094711"/>
    <w:rsid w:val="000963D4"/>
    <w:rsid w:val="000A71BC"/>
    <w:rsid w:val="000B4637"/>
    <w:rsid w:val="000B7FD3"/>
    <w:rsid w:val="000C1CE2"/>
    <w:rsid w:val="000C671E"/>
    <w:rsid w:val="000D2576"/>
    <w:rsid w:val="000D718C"/>
    <w:rsid w:val="000E0333"/>
    <w:rsid w:val="000E0F34"/>
    <w:rsid w:val="000F5ADD"/>
    <w:rsid w:val="000F5B17"/>
    <w:rsid w:val="000F6736"/>
    <w:rsid w:val="0010481C"/>
    <w:rsid w:val="00104B31"/>
    <w:rsid w:val="00105784"/>
    <w:rsid w:val="00112BCA"/>
    <w:rsid w:val="00121851"/>
    <w:rsid w:val="00123775"/>
    <w:rsid w:val="001313AB"/>
    <w:rsid w:val="00133546"/>
    <w:rsid w:val="001342AF"/>
    <w:rsid w:val="0013500B"/>
    <w:rsid w:val="00136A2D"/>
    <w:rsid w:val="00136B29"/>
    <w:rsid w:val="0015220E"/>
    <w:rsid w:val="00171B4C"/>
    <w:rsid w:val="00176F87"/>
    <w:rsid w:val="001824A5"/>
    <w:rsid w:val="00182B1F"/>
    <w:rsid w:val="00185701"/>
    <w:rsid w:val="00191722"/>
    <w:rsid w:val="00193476"/>
    <w:rsid w:val="00193F4F"/>
    <w:rsid w:val="00194653"/>
    <w:rsid w:val="00194B33"/>
    <w:rsid w:val="001A1A17"/>
    <w:rsid w:val="001A681E"/>
    <w:rsid w:val="001B2494"/>
    <w:rsid w:val="001C3AB3"/>
    <w:rsid w:val="001C4246"/>
    <w:rsid w:val="001C4680"/>
    <w:rsid w:val="001C5A0B"/>
    <w:rsid w:val="001D176B"/>
    <w:rsid w:val="001D2DF7"/>
    <w:rsid w:val="001D52B4"/>
    <w:rsid w:val="001D63E4"/>
    <w:rsid w:val="001E2121"/>
    <w:rsid w:val="001E364D"/>
    <w:rsid w:val="001F2E16"/>
    <w:rsid w:val="001F40E0"/>
    <w:rsid w:val="001F5B7F"/>
    <w:rsid w:val="002012C6"/>
    <w:rsid w:val="0020180B"/>
    <w:rsid w:val="002116F8"/>
    <w:rsid w:val="002144A5"/>
    <w:rsid w:val="00222722"/>
    <w:rsid w:val="002252B5"/>
    <w:rsid w:val="00225B8E"/>
    <w:rsid w:val="002303D9"/>
    <w:rsid w:val="00234F4B"/>
    <w:rsid w:val="00242C01"/>
    <w:rsid w:val="00245827"/>
    <w:rsid w:val="00257475"/>
    <w:rsid w:val="00265991"/>
    <w:rsid w:val="00270281"/>
    <w:rsid w:val="00276DAE"/>
    <w:rsid w:val="002776E4"/>
    <w:rsid w:val="0028645A"/>
    <w:rsid w:val="002878C2"/>
    <w:rsid w:val="002A40AC"/>
    <w:rsid w:val="002A540F"/>
    <w:rsid w:val="002A6BDE"/>
    <w:rsid w:val="002A7D6E"/>
    <w:rsid w:val="002B66F2"/>
    <w:rsid w:val="002B7651"/>
    <w:rsid w:val="002C1CAD"/>
    <w:rsid w:val="002C1F9A"/>
    <w:rsid w:val="002C6288"/>
    <w:rsid w:val="002D2906"/>
    <w:rsid w:val="002E10EB"/>
    <w:rsid w:val="002E41DE"/>
    <w:rsid w:val="002E6152"/>
    <w:rsid w:val="002F5A10"/>
    <w:rsid w:val="003008EC"/>
    <w:rsid w:val="00300A6C"/>
    <w:rsid w:val="0030498E"/>
    <w:rsid w:val="00304DD5"/>
    <w:rsid w:val="00305AB9"/>
    <w:rsid w:val="003127A2"/>
    <w:rsid w:val="003203A4"/>
    <w:rsid w:val="0032386A"/>
    <w:rsid w:val="003336F2"/>
    <w:rsid w:val="003356F1"/>
    <w:rsid w:val="00335E25"/>
    <w:rsid w:val="00341C62"/>
    <w:rsid w:val="003465EC"/>
    <w:rsid w:val="00347D32"/>
    <w:rsid w:val="00350C38"/>
    <w:rsid w:val="003664B0"/>
    <w:rsid w:val="00373CD5"/>
    <w:rsid w:val="003761AD"/>
    <w:rsid w:val="003770FA"/>
    <w:rsid w:val="003811F3"/>
    <w:rsid w:val="00383132"/>
    <w:rsid w:val="00394CA3"/>
    <w:rsid w:val="003974E4"/>
    <w:rsid w:val="003A4DFC"/>
    <w:rsid w:val="003A7D31"/>
    <w:rsid w:val="003B0545"/>
    <w:rsid w:val="003B542B"/>
    <w:rsid w:val="003B6AE1"/>
    <w:rsid w:val="003C3AEC"/>
    <w:rsid w:val="003D060A"/>
    <w:rsid w:val="003D3483"/>
    <w:rsid w:val="004150D4"/>
    <w:rsid w:val="00415D46"/>
    <w:rsid w:val="00421C7D"/>
    <w:rsid w:val="004224B4"/>
    <w:rsid w:val="004230AD"/>
    <w:rsid w:val="0042579D"/>
    <w:rsid w:val="00430F4B"/>
    <w:rsid w:val="0043171C"/>
    <w:rsid w:val="00440C45"/>
    <w:rsid w:val="004450FA"/>
    <w:rsid w:val="00447F03"/>
    <w:rsid w:val="00453DDF"/>
    <w:rsid w:val="0045605E"/>
    <w:rsid w:val="004566D2"/>
    <w:rsid w:val="004568A4"/>
    <w:rsid w:val="00456DAD"/>
    <w:rsid w:val="00457D26"/>
    <w:rsid w:val="004617BB"/>
    <w:rsid w:val="0046243D"/>
    <w:rsid w:val="004634A5"/>
    <w:rsid w:val="004933E4"/>
    <w:rsid w:val="00494C31"/>
    <w:rsid w:val="004A5433"/>
    <w:rsid w:val="004A5BEF"/>
    <w:rsid w:val="004B00F1"/>
    <w:rsid w:val="004B3E09"/>
    <w:rsid w:val="004B3F7A"/>
    <w:rsid w:val="004C0D1C"/>
    <w:rsid w:val="004C1D79"/>
    <w:rsid w:val="004C2BAF"/>
    <w:rsid w:val="004C6227"/>
    <w:rsid w:val="004C7F03"/>
    <w:rsid w:val="004E0E70"/>
    <w:rsid w:val="004E69A9"/>
    <w:rsid w:val="004F3C4D"/>
    <w:rsid w:val="005016F8"/>
    <w:rsid w:val="005021D2"/>
    <w:rsid w:val="00505077"/>
    <w:rsid w:val="00505097"/>
    <w:rsid w:val="00506462"/>
    <w:rsid w:val="00513E33"/>
    <w:rsid w:val="00515152"/>
    <w:rsid w:val="0052264F"/>
    <w:rsid w:val="00522947"/>
    <w:rsid w:val="0052680F"/>
    <w:rsid w:val="00535AF8"/>
    <w:rsid w:val="00537730"/>
    <w:rsid w:val="00541090"/>
    <w:rsid w:val="0054560F"/>
    <w:rsid w:val="005474CF"/>
    <w:rsid w:val="00552F77"/>
    <w:rsid w:val="005554CF"/>
    <w:rsid w:val="00557850"/>
    <w:rsid w:val="00561DBA"/>
    <w:rsid w:val="00567929"/>
    <w:rsid w:val="00572014"/>
    <w:rsid w:val="00580EF8"/>
    <w:rsid w:val="005966AD"/>
    <w:rsid w:val="005A14E0"/>
    <w:rsid w:val="005A1731"/>
    <w:rsid w:val="005A206F"/>
    <w:rsid w:val="005B1A64"/>
    <w:rsid w:val="005B3452"/>
    <w:rsid w:val="005C0410"/>
    <w:rsid w:val="005C12E8"/>
    <w:rsid w:val="005C3887"/>
    <w:rsid w:val="005C493C"/>
    <w:rsid w:val="005C50EE"/>
    <w:rsid w:val="005D0A3B"/>
    <w:rsid w:val="005E3648"/>
    <w:rsid w:val="005F1CE2"/>
    <w:rsid w:val="005F5C38"/>
    <w:rsid w:val="006060E9"/>
    <w:rsid w:val="00615210"/>
    <w:rsid w:val="00632305"/>
    <w:rsid w:val="00632E00"/>
    <w:rsid w:val="00642EDF"/>
    <w:rsid w:val="006430CD"/>
    <w:rsid w:val="00647A60"/>
    <w:rsid w:val="0065598D"/>
    <w:rsid w:val="00656C51"/>
    <w:rsid w:val="00661BC6"/>
    <w:rsid w:val="00666E32"/>
    <w:rsid w:val="00672566"/>
    <w:rsid w:val="00681186"/>
    <w:rsid w:val="00685FC7"/>
    <w:rsid w:val="00693652"/>
    <w:rsid w:val="00695C38"/>
    <w:rsid w:val="006A0857"/>
    <w:rsid w:val="006A6C79"/>
    <w:rsid w:val="006B2B3B"/>
    <w:rsid w:val="006B321D"/>
    <w:rsid w:val="006B5BE3"/>
    <w:rsid w:val="006B6314"/>
    <w:rsid w:val="006B6F17"/>
    <w:rsid w:val="006B70DC"/>
    <w:rsid w:val="006C1410"/>
    <w:rsid w:val="006C316A"/>
    <w:rsid w:val="006C6A36"/>
    <w:rsid w:val="006E20F0"/>
    <w:rsid w:val="006E2A1A"/>
    <w:rsid w:val="006E326D"/>
    <w:rsid w:val="006F5FD7"/>
    <w:rsid w:val="0070427F"/>
    <w:rsid w:val="00706353"/>
    <w:rsid w:val="00717A0C"/>
    <w:rsid w:val="00721CF9"/>
    <w:rsid w:val="0072345C"/>
    <w:rsid w:val="007401C9"/>
    <w:rsid w:val="00740C85"/>
    <w:rsid w:val="007418F5"/>
    <w:rsid w:val="00743549"/>
    <w:rsid w:val="007461C5"/>
    <w:rsid w:val="00751993"/>
    <w:rsid w:val="00751D75"/>
    <w:rsid w:val="0075247B"/>
    <w:rsid w:val="00754B16"/>
    <w:rsid w:val="0076324D"/>
    <w:rsid w:val="00766539"/>
    <w:rsid w:val="00773971"/>
    <w:rsid w:val="00774505"/>
    <w:rsid w:val="00787296"/>
    <w:rsid w:val="00792881"/>
    <w:rsid w:val="00792FF2"/>
    <w:rsid w:val="007A1EBC"/>
    <w:rsid w:val="007A3D3F"/>
    <w:rsid w:val="007B01B9"/>
    <w:rsid w:val="007B18A0"/>
    <w:rsid w:val="007B4822"/>
    <w:rsid w:val="007B5AC7"/>
    <w:rsid w:val="007B6A7D"/>
    <w:rsid w:val="007B7115"/>
    <w:rsid w:val="007B7BBE"/>
    <w:rsid w:val="007C468F"/>
    <w:rsid w:val="007C4962"/>
    <w:rsid w:val="007C5BD8"/>
    <w:rsid w:val="007D294A"/>
    <w:rsid w:val="007E0263"/>
    <w:rsid w:val="007E1C3D"/>
    <w:rsid w:val="007E3DF9"/>
    <w:rsid w:val="007E7C68"/>
    <w:rsid w:val="007F375C"/>
    <w:rsid w:val="007F4CDA"/>
    <w:rsid w:val="007F50BD"/>
    <w:rsid w:val="007F5BBD"/>
    <w:rsid w:val="007F7ADD"/>
    <w:rsid w:val="00802003"/>
    <w:rsid w:val="00802DE4"/>
    <w:rsid w:val="00804906"/>
    <w:rsid w:val="008101B9"/>
    <w:rsid w:val="00816E97"/>
    <w:rsid w:val="00826B41"/>
    <w:rsid w:val="00827B8B"/>
    <w:rsid w:val="00832A1A"/>
    <w:rsid w:val="0083366F"/>
    <w:rsid w:val="00833F65"/>
    <w:rsid w:val="00836023"/>
    <w:rsid w:val="00847C27"/>
    <w:rsid w:val="00857156"/>
    <w:rsid w:val="008626C9"/>
    <w:rsid w:val="008719FF"/>
    <w:rsid w:val="00872D06"/>
    <w:rsid w:val="00874D52"/>
    <w:rsid w:val="00882C98"/>
    <w:rsid w:val="008840A9"/>
    <w:rsid w:val="008917F8"/>
    <w:rsid w:val="00894FD5"/>
    <w:rsid w:val="00896952"/>
    <w:rsid w:val="00896B80"/>
    <w:rsid w:val="008A09B5"/>
    <w:rsid w:val="008A5968"/>
    <w:rsid w:val="008A74F6"/>
    <w:rsid w:val="008B56FC"/>
    <w:rsid w:val="008B63D8"/>
    <w:rsid w:val="008C340F"/>
    <w:rsid w:val="008C42C4"/>
    <w:rsid w:val="008C6E92"/>
    <w:rsid w:val="008C7542"/>
    <w:rsid w:val="008D5B09"/>
    <w:rsid w:val="008D5F7C"/>
    <w:rsid w:val="008E19B4"/>
    <w:rsid w:val="008E707E"/>
    <w:rsid w:val="008F1156"/>
    <w:rsid w:val="008F3C2C"/>
    <w:rsid w:val="008F4BDC"/>
    <w:rsid w:val="00900308"/>
    <w:rsid w:val="009017F7"/>
    <w:rsid w:val="0090357E"/>
    <w:rsid w:val="009060C5"/>
    <w:rsid w:val="00912EB3"/>
    <w:rsid w:val="00916DE7"/>
    <w:rsid w:val="00931CFA"/>
    <w:rsid w:val="00932A7D"/>
    <w:rsid w:val="0093501F"/>
    <w:rsid w:val="00946A5A"/>
    <w:rsid w:val="00946B48"/>
    <w:rsid w:val="00951A4F"/>
    <w:rsid w:val="00957147"/>
    <w:rsid w:val="009729B8"/>
    <w:rsid w:val="00983420"/>
    <w:rsid w:val="00991FD3"/>
    <w:rsid w:val="00994111"/>
    <w:rsid w:val="00997D08"/>
    <w:rsid w:val="009A2910"/>
    <w:rsid w:val="009A6491"/>
    <w:rsid w:val="009B2B46"/>
    <w:rsid w:val="009B403A"/>
    <w:rsid w:val="009B4348"/>
    <w:rsid w:val="009C12CB"/>
    <w:rsid w:val="009C36BF"/>
    <w:rsid w:val="009C3A6D"/>
    <w:rsid w:val="009D611A"/>
    <w:rsid w:val="009E6AD1"/>
    <w:rsid w:val="009E7491"/>
    <w:rsid w:val="009F1226"/>
    <w:rsid w:val="009F2775"/>
    <w:rsid w:val="009F32D7"/>
    <w:rsid w:val="00A030DB"/>
    <w:rsid w:val="00A07FAC"/>
    <w:rsid w:val="00A127AC"/>
    <w:rsid w:val="00A168EA"/>
    <w:rsid w:val="00A2341C"/>
    <w:rsid w:val="00A32AF0"/>
    <w:rsid w:val="00A43605"/>
    <w:rsid w:val="00A45D8A"/>
    <w:rsid w:val="00A50729"/>
    <w:rsid w:val="00A50B90"/>
    <w:rsid w:val="00A52BD8"/>
    <w:rsid w:val="00A55706"/>
    <w:rsid w:val="00A76EFE"/>
    <w:rsid w:val="00A810DD"/>
    <w:rsid w:val="00A820AD"/>
    <w:rsid w:val="00A85FF7"/>
    <w:rsid w:val="00A95F10"/>
    <w:rsid w:val="00AA097F"/>
    <w:rsid w:val="00AA1B68"/>
    <w:rsid w:val="00AA23AE"/>
    <w:rsid w:val="00AA2B50"/>
    <w:rsid w:val="00AB6EE0"/>
    <w:rsid w:val="00AC37FD"/>
    <w:rsid w:val="00AC3B31"/>
    <w:rsid w:val="00AC5034"/>
    <w:rsid w:val="00AD00FE"/>
    <w:rsid w:val="00AD2B76"/>
    <w:rsid w:val="00AD5037"/>
    <w:rsid w:val="00AD79C9"/>
    <w:rsid w:val="00B11EB1"/>
    <w:rsid w:val="00B12BB5"/>
    <w:rsid w:val="00B20BC4"/>
    <w:rsid w:val="00B27B87"/>
    <w:rsid w:val="00B37BD8"/>
    <w:rsid w:val="00B41EDA"/>
    <w:rsid w:val="00B52751"/>
    <w:rsid w:val="00B570DA"/>
    <w:rsid w:val="00B60538"/>
    <w:rsid w:val="00B6750E"/>
    <w:rsid w:val="00B722C4"/>
    <w:rsid w:val="00B818C7"/>
    <w:rsid w:val="00B947C3"/>
    <w:rsid w:val="00B964A2"/>
    <w:rsid w:val="00B97F81"/>
    <w:rsid w:val="00BA269C"/>
    <w:rsid w:val="00BA50BA"/>
    <w:rsid w:val="00BA6DBB"/>
    <w:rsid w:val="00BB0DF3"/>
    <w:rsid w:val="00BB2941"/>
    <w:rsid w:val="00BC0C91"/>
    <w:rsid w:val="00BC555B"/>
    <w:rsid w:val="00BC7F6C"/>
    <w:rsid w:val="00BE531D"/>
    <w:rsid w:val="00BF102C"/>
    <w:rsid w:val="00BF1B00"/>
    <w:rsid w:val="00BF45BC"/>
    <w:rsid w:val="00BF7DFF"/>
    <w:rsid w:val="00C032BE"/>
    <w:rsid w:val="00C066D5"/>
    <w:rsid w:val="00C20CDE"/>
    <w:rsid w:val="00C214FC"/>
    <w:rsid w:val="00C21DF3"/>
    <w:rsid w:val="00C31D00"/>
    <w:rsid w:val="00C34BE9"/>
    <w:rsid w:val="00C369AB"/>
    <w:rsid w:val="00C424FE"/>
    <w:rsid w:val="00C46D14"/>
    <w:rsid w:val="00C6586D"/>
    <w:rsid w:val="00C70333"/>
    <w:rsid w:val="00C74C5C"/>
    <w:rsid w:val="00C8150F"/>
    <w:rsid w:val="00C9624C"/>
    <w:rsid w:val="00CA0735"/>
    <w:rsid w:val="00CA4FD4"/>
    <w:rsid w:val="00CB0C4A"/>
    <w:rsid w:val="00CB2103"/>
    <w:rsid w:val="00CB3F5D"/>
    <w:rsid w:val="00CC07F9"/>
    <w:rsid w:val="00CC242D"/>
    <w:rsid w:val="00CC51F4"/>
    <w:rsid w:val="00CC6E2D"/>
    <w:rsid w:val="00CD7013"/>
    <w:rsid w:val="00CE3B84"/>
    <w:rsid w:val="00CE7075"/>
    <w:rsid w:val="00CF431C"/>
    <w:rsid w:val="00CF5580"/>
    <w:rsid w:val="00CF66B7"/>
    <w:rsid w:val="00D00B0A"/>
    <w:rsid w:val="00D0183E"/>
    <w:rsid w:val="00D11D85"/>
    <w:rsid w:val="00D148A9"/>
    <w:rsid w:val="00D2147A"/>
    <w:rsid w:val="00D3149F"/>
    <w:rsid w:val="00D37AFD"/>
    <w:rsid w:val="00D40446"/>
    <w:rsid w:val="00D430B1"/>
    <w:rsid w:val="00D45F69"/>
    <w:rsid w:val="00D53723"/>
    <w:rsid w:val="00D57424"/>
    <w:rsid w:val="00D6272D"/>
    <w:rsid w:val="00D62ADF"/>
    <w:rsid w:val="00D653A4"/>
    <w:rsid w:val="00D66859"/>
    <w:rsid w:val="00D709C7"/>
    <w:rsid w:val="00D745DF"/>
    <w:rsid w:val="00D80C0E"/>
    <w:rsid w:val="00D817EF"/>
    <w:rsid w:val="00D830B0"/>
    <w:rsid w:val="00D866EC"/>
    <w:rsid w:val="00D903DF"/>
    <w:rsid w:val="00DA52F7"/>
    <w:rsid w:val="00DA7990"/>
    <w:rsid w:val="00DB1DA5"/>
    <w:rsid w:val="00DB2B4B"/>
    <w:rsid w:val="00DB7585"/>
    <w:rsid w:val="00DC1A88"/>
    <w:rsid w:val="00DC406C"/>
    <w:rsid w:val="00DC612F"/>
    <w:rsid w:val="00DD003E"/>
    <w:rsid w:val="00DD190E"/>
    <w:rsid w:val="00DD67E2"/>
    <w:rsid w:val="00DD6B98"/>
    <w:rsid w:val="00DE07A3"/>
    <w:rsid w:val="00DE0BA1"/>
    <w:rsid w:val="00DE4DE9"/>
    <w:rsid w:val="00DE7299"/>
    <w:rsid w:val="00DF7B11"/>
    <w:rsid w:val="00DF7FF0"/>
    <w:rsid w:val="00E07283"/>
    <w:rsid w:val="00E104AF"/>
    <w:rsid w:val="00E25044"/>
    <w:rsid w:val="00E2531F"/>
    <w:rsid w:val="00E354B0"/>
    <w:rsid w:val="00E36FB1"/>
    <w:rsid w:val="00E37421"/>
    <w:rsid w:val="00E44129"/>
    <w:rsid w:val="00E477DF"/>
    <w:rsid w:val="00E51715"/>
    <w:rsid w:val="00E51E4C"/>
    <w:rsid w:val="00E56C9F"/>
    <w:rsid w:val="00E60BCD"/>
    <w:rsid w:val="00E65930"/>
    <w:rsid w:val="00E65D5D"/>
    <w:rsid w:val="00E77602"/>
    <w:rsid w:val="00E823D7"/>
    <w:rsid w:val="00E8664D"/>
    <w:rsid w:val="00E926AD"/>
    <w:rsid w:val="00E958C8"/>
    <w:rsid w:val="00EA05EE"/>
    <w:rsid w:val="00EB1B08"/>
    <w:rsid w:val="00EB64EE"/>
    <w:rsid w:val="00EC2F29"/>
    <w:rsid w:val="00EC2FEE"/>
    <w:rsid w:val="00ED5715"/>
    <w:rsid w:val="00EE0C1A"/>
    <w:rsid w:val="00EF2DC5"/>
    <w:rsid w:val="00EF57AD"/>
    <w:rsid w:val="00EF6799"/>
    <w:rsid w:val="00F14766"/>
    <w:rsid w:val="00F1478D"/>
    <w:rsid w:val="00F14ECE"/>
    <w:rsid w:val="00F2028C"/>
    <w:rsid w:val="00F21B88"/>
    <w:rsid w:val="00F22E4A"/>
    <w:rsid w:val="00F253A5"/>
    <w:rsid w:val="00F330EE"/>
    <w:rsid w:val="00F34C29"/>
    <w:rsid w:val="00F37F4F"/>
    <w:rsid w:val="00F427BC"/>
    <w:rsid w:val="00F45FC5"/>
    <w:rsid w:val="00F53DEF"/>
    <w:rsid w:val="00F54EE6"/>
    <w:rsid w:val="00F65307"/>
    <w:rsid w:val="00F65B96"/>
    <w:rsid w:val="00F70E71"/>
    <w:rsid w:val="00F8261D"/>
    <w:rsid w:val="00F86502"/>
    <w:rsid w:val="00F914F4"/>
    <w:rsid w:val="00F973CD"/>
    <w:rsid w:val="00FA7B4D"/>
    <w:rsid w:val="00FB4EF4"/>
    <w:rsid w:val="00FC5039"/>
    <w:rsid w:val="00FD27A7"/>
    <w:rsid w:val="00FD6E1B"/>
    <w:rsid w:val="00FD7A65"/>
    <w:rsid w:val="00FD7AF3"/>
    <w:rsid w:val="00FE3084"/>
    <w:rsid w:val="00FE76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C3A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3AB3"/>
  </w:style>
  <w:style w:type="paragraph" w:styleId="Altbilgi">
    <w:name w:val="footer"/>
    <w:basedOn w:val="Normal"/>
    <w:link w:val="AltbilgiChar"/>
    <w:uiPriority w:val="99"/>
    <w:unhideWhenUsed/>
    <w:rsid w:val="001C3A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3AB3"/>
  </w:style>
  <w:style w:type="paragraph" w:styleId="BalonMetni">
    <w:name w:val="Balloon Text"/>
    <w:basedOn w:val="Normal"/>
    <w:link w:val="BalonMetniChar"/>
    <w:uiPriority w:val="99"/>
    <w:semiHidden/>
    <w:unhideWhenUsed/>
    <w:rsid w:val="001C3A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3AB3"/>
    <w:rPr>
      <w:rFonts w:ascii="Tahoma" w:hAnsi="Tahoma" w:cs="Tahoma"/>
      <w:sz w:val="16"/>
      <w:szCs w:val="16"/>
    </w:rPr>
  </w:style>
  <w:style w:type="paragraph" w:styleId="ListeParagraf">
    <w:name w:val="List Paragraph"/>
    <w:basedOn w:val="Normal"/>
    <w:uiPriority w:val="34"/>
    <w:qFormat/>
    <w:rsid w:val="000D2576"/>
    <w:pPr>
      <w:ind w:left="720"/>
      <w:contextualSpacing/>
    </w:pPr>
  </w:style>
  <w:style w:type="character" w:styleId="Gl">
    <w:name w:val="Strong"/>
    <w:basedOn w:val="VarsaylanParagrafYazTipi"/>
    <w:uiPriority w:val="22"/>
    <w:qFormat/>
    <w:rsid w:val="00C8150F"/>
    <w:rPr>
      <w:b/>
      <w:bCs/>
    </w:rPr>
  </w:style>
  <w:style w:type="character" w:styleId="Kpr">
    <w:name w:val="Hyperlink"/>
    <w:basedOn w:val="VarsaylanParagrafYazTipi"/>
    <w:uiPriority w:val="99"/>
    <w:unhideWhenUsed/>
    <w:rsid w:val="005474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C3A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3AB3"/>
  </w:style>
  <w:style w:type="paragraph" w:styleId="Altbilgi">
    <w:name w:val="footer"/>
    <w:basedOn w:val="Normal"/>
    <w:link w:val="AltbilgiChar"/>
    <w:uiPriority w:val="99"/>
    <w:unhideWhenUsed/>
    <w:rsid w:val="001C3A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3AB3"/>
  </w:style>
  <w:style w:type="paragraph" w:styleId="BalonMetni">
    <w:name w:val="Balloon Text"/>
    <w:basedOn w:val="Normal"/>
    <w:link w:val="BalonMetniChar"/>
    <w:uiPriority w:val="99"/>
    <w:semiHidden/>
    <w:unhideWhenUsed/>
    <w:rsid w:val="001C3A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3AB3"/>
    <w:rPr>
      <w:rFonts w:ascii="Tahoma" w:hAnsi="Tahoma" w:cs="Tahoma"/>
      <w:sz w:val="16"/>
      <w:szCs w:val="16"/>
    </w:rPr>
  </w:style>
  <w:style w:type="paragraph" w:styleId="ListeParagraf">
    <w:name w:val="List Paragraph"/>
    <w:basedOn w:val="Normal"/>
    <w:uiPriority w:val="34"/>
    <w:qFormat/>
    <w:rsid w:val="000D2576"/>
    <w:pPr>
      <w:ind w:left="720"/>
      <w:contextualSpacing/>
    </w:pPr>
  </w:style>
  <w:style w:type="character" w:styleId="Gl">
    <w:name w:val="Strong"/>
    <w:basedOn w:val="VarsaylanParagrafYazTipi"/>
    <w:uiPriority w:val="22"/>
    <w:qFormat/>
    <w:rsid w:val="00C8150F"/>
    <w:rPr>
      <w:b/>
      <w:bCs/>
    </w:rPr>
  </w:style>
  <w:style w:type="character" w:styleId="Kpr">
    <w:name w:val="Hyperlink"/>
    <w:basedOn w:val="VarsaylanParagrafYazTipi"/>
    <w:uiPriority w:val="99"/>
    <w:unhideWhenUsed/>
    <w:rsid w:val="005474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90286">
      <w:bodyDiv w:val="1"/>
      <w:marLeft w:val="0"/>
      <w:marRight w:val="0"/>
      <w:marTop w:val="0"/>
      <w:marBottom w:val="0"/>
      <w:divBdr>
        <w:top w:val="none" w:sz="0" w:space="0" w:color="auto"/>
        <w:left w:val="none" w:sz="0" w:space="0" w:color="auto"/>
        <w:bottom w:val="none" w:sz="0" w:space="0" w:color="auto"/>
        <w:right w:val="none" w:sz="0" w:space="0" w:color="auto"/>
      </w:divBdr>
    </w:div>
    <w:div w:id="20861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igortakisavadeli@sgk.gov.tr" TargetMode="External"/><Relationship Id="rId1" Type="http://schemas.openxmlformats.org/officeDocument/2006/relationships/hyperlink" Target="http://www.ss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DFC9C-FBFF-4A80-8F19-FBDD9F29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5666</Words>
  <Characters>32299</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37890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POLAT</dc:creator>
  <cp:lastModifiedBy>HATICE SIBEL KOC</cp:lastModifiedBy>
  <cp:revision>2</cp:revision>
  <cp:lastPrinted>2014-05-22T06:17:00Z</cp:lastPrinted>
  <dcterms:created xsi:type="dcterms:W3CDTF">2014-06-17T06:31:00Z</dcterms:created>
  <dcterms:modified xsi:type="dcterms:W3CDTF">2014-06-17T06:31:00Z</dcterms:modified>
</cp:coreProperties>
</file>