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1A" w:rsidRDefault="009A7C1A" w:rsidP="009A7C1A">
      <w:pPr>
        <w:pStyle w:val="NormalWeb"/>
      </w:pPr>
      <w:r>
        <w:rPr>
          <w:rStyle w:val="Gl"/>
        </w:rPr>
        <w:t>EK/1</w:t>
      </w:r>
    </w:p>
    <w:p w:rsidR="009A7C1A" w:rsidRDefault="009A7C1A" w:rsidP="009A7C1A">
      <w:pPr>
        <w:pStyle w:val="NormalWeb"/>
      </w:pPr>
      <w:r>
        <w:rPr>
          <w:rStyle w:val="Gl"/>
        </w:rPr>
        <w:t>DİLEKÇE ÖRNEĞİ</w:t>
      </w:r>
    </w:p>
    <w:p w:rsidR="009A7C1A" w:rsidRDefault="009A7C1A" w:rsidP="009A7C1A">
      <w:pPr>
        <w:pStyle w:val="NormalWeb"/>
        <w:jc w:val="center"/>
      </w:pPr>
      <w:r>
        <w:t>T.C.</w:t>
      </w:r>
    </w:p>
    <w:p w:rsidR="009A7C1A" w:rsidRDefault="009A7C1A" w:rsidP="009A7C1A">
      <w:pPr>
        <w:pStyle w:val="NormalWeb"/>
        <w:jc w:val="center"/>
      </w:pPr>
      <w:r>
        <w:t>TİCARET BAKANLIĞINA</w:t>
      </w:r>
    </w:p>
    <w:p w:rsidR="009A7C1A" w:rsidRDefault="009A7C1A" w:rsidP="009A7C1A">
      <w:pPr>
        <w:pStyle w:val="NormalWeb"/>
        <w:jc w:val="center"/>
      </w:pPr>
      <w:r>
        <w:t>(İç Ticaret Genel Müdürlüğü)</w:t>
      </w:r>
    </w:p>
    <w:p w:rsidR="009A7C1A" w:rsidRDefault="009A7C1A" w:rsidP="009A7C1A">
      <w:pPr>
        <w:pStyle w:val="NormalWeb"/>
        <w:jc w:val="center"/>
      </w:pPr>
      <w:r>
        <w:t>ANKARA</w:t>
      </w:r>
    </w:p>
    <w:p w:rsidR="009A7C1A" w:rsidRDefault="009A7C1A" w:rsidP="009A7C1A">
      <w:pPr>
        <w:pStyle w:val="NormalWeb"/>
        <w:jc w:val="center"/>
      </w:pPr>
      <w:proofErr w:type="gramStart"/>
      <w:r>
        <w:t>veya</w:t>
      </w:r>
      <w:proofErr w:type="gramEnd"/>
    </w:p>
    <w:p w:rsidR="009A7C1A" w:rsidRDefault="009A7C1A" w:rsidP="009A7C1A">
      <w:pPr>
        <w:pStyle w:val="NormalWeb"/>
        <w:jc w:val="center"/>
      </w:pPr>
      <w:proofErr w:type="gramStart"/>
      <w:r>
        <w:t>.........................</w:t>
      </w:r>
      <w:proofErr w:type="gramEnd"/>
      <w:r>
        <w:t>VALİLİĞİNE</w:t>
      </w:r>
    </w:p>
    <w:p w:rsidR="009A7C1A" w:rsidRDefault="009A7C1A" w:rsidP="009A7C1A">
      <w:pPr>
        <w:pStyle w:val="NormalWeb"/>
        <w:jc w:val="center"/>
      </w:pPr>
      <w:r>
        <w:t>(Ticaret İl Müdürlüğü)</w:t>
      </w:r>
    </w:p>
    <w:p w:rsidR="009A7C1A" w:rsidRDefault="009A7C1A" w:rsidP="009A7C1A">
      <w:pPr>
        <w:pStyle w:val="NormalWeb"/>
      </w:pPr>
      <w:r>
        <w:t xml:space="preserve">Şirketimizin </w:t>
      </w:r>
      <w:proofErr w:type="gramStart"/>
      <w:r>
        <w:t>..........</w:t>
      </w:r>
      <w:proofErr w:type="gramEnd"/>
      <w:r>
        <w:t xml:space="preserve"> yılına ait olağan/olağanüstü genel kurul toplantısı </w:t>
      </w:r>
      <w:proofErr w:type="gramStart"/>
      <w:r>
        <w:t>.....</w:t>
      </w:r>
      <w:proofErr w:type="gramEnd"/>
      <w:r>
        <w:t xml:space="preserve">/....../.............. tarihinde saat </w:t>
      </w:r>
      <w:proofErr w:type="gramStart"/>
      <w:r>
        <w:t>......:........</w:t>
      </w:r>
      <w:proofErr w:type="gramEnd"/>
      <w:r>
        <w:t xml:space="preserve"> 'da "</w:t>
      </w:r>
      <w:proofErr w:type="gramStart"/>
      <w:r>
        <w:t>..............................................................................................................</w:t>
      </w:r>
      <w:proofErr w:type="gramEnd"/>
      <w:r>
        <w:t xml:space="preserve"> </w:t>
      </w:r>
      <w:proofErr w:type="gramStart"/>
      <w:r>
        <w:t>adresinde</w:t>
      </w:r>
      <w:proofErr w:type="gramEnd"/>
      <w:r>
        <w:t xml:space="preserve"> yapılacaktır. Söz konusu toplantıda Bakanlık temsilcisi görevlendirilmesini arz ederiz.</w:t>
      </w:r>
    </w:p>
    <w:p w:rsidR="009A7C1A" w:rsidRDefault="009A7C1A" w:rsidP="009A7C1A">
      <w:pPr>
        <w:pStyle w:val="NormalWeb"/>
      </w:pPr>
      <w:r>
        <w:t> </w:t>
      </w:r>
    </w:p>
    <w:p w:rsidR="009A7C1A" w:rsidRDefault="009A7C1A" w:rsidP="009A7C1A">
      <w:pPr>
        <w:pStyle w:val="NormalWeb"/>
      </w:pPr>
      <w:r>
        <w:t>Toplantının Yapılacağı İl:</w:t>
      </w:r>
    </w:p>
    <w:p w:rsidR="009A7C1A" w:rsidRDefault="009A7C1A" w:rsidP="009A7C1A">
      <w:pPr>
        <w:pStyle w:val="NormalWeb"/>
      </w:pPr>
      <w:r>
        <w:t>MERSİS Numarası:</w:t>
      </w:r>
    </w:p>
    <w:p w:rsidR="009A7C1A" w:rsidRDefault="009A7C1A" w:rsidP="009A7C1A">
      <w:pPr>
        <w:pStyle w:val="NormalWeb"/>
      </w:pPr>
      <w:r>
        <w:t>Şirketin Tescilli Adresi:</w:t>
      </w:r>
    </w:p>
    <w:p w:rsidR="009A7C1A" w:rsidRDefault="009A7C1A" w:rsidP="009A7C1A">
      <w:pPr>
        <w:pStyle w:val="NormalWeb"/>
      </w:pPr>
      <w:r>
        <w:t>İletişim Numarası:</w:t>
      </w:r>
    </w:p>
    <w:p w:rsidR="009A7C1A" w:rsidRDefault="009A7C1A" w:rsidP="009A7C1A">
      <w:pPr>
        <w:pStyle w:val="NormalWeb"/>
      </w:pPr>
      <w:r>
        <w:t> </w:t>
      </w:r>
    </w:p>
    <w:p w:rsidR="009A7C1A" w:rsidRDefault="009A7C1A" w:rsidP="009A7C1A">
      <w:pPr>
        <w:pStyle w:val="NormalWeb"/>
        <w:jc w:val="right"/>
      </w:pPr>
      <w:r>
        <w:t>Şirketin Ticaret Unvanı</w:t>
      </w:r>
    </w:p>
    <w:p w:rsidR="009A7C1A" w:rsidRDefault="009A7C1A" w:rsidP="009A7C1A">
      <w:pPr>
        <w:pStyle w:val="NormalWeb"/>
        <w:jc w:val="right"/>
      </w:pPr>
      <w:r>
        <w:t>Şirket Adına İmza Atmaya Yetkili</w:t>
      </w:r>
    </w:p>
    <w:p w:rsidR="009A7C1A" w:rsidRDefault="009A7C1A" w:rsidP="009A7C1A">
      <w:pPr>
        <w:pStyle w:val="NormalWeb"/>
        <w:jc w:val="right"/>
      </w:pPr>
      <w:r>
        <w:t>Kişinin/Kişilerin</w:t>
      </w:r>
    </w:p>
    <w:p w:rsidR="009A7C1A" w:rsidRDefault="009A7C1A" w:rsidP="009A7C1A">
      <w:pPr>
        <w:pStyle w:val="NormalWeb"/>
        <w:jc w:val="right"/>
      </w:pPr>
      <w:r>
        <w:t>Adı ve Soyadı</w:t>
      </w:r>
    </w:p>
    <w:p w:rsidR="009A7C1A" w:rsidRDefault="009A7C1A" w:rsidP="009A7C1A">
      <w:pPr>
        <w:pStyle w:val="NormalWeb"/>
        <w:jc w:val="right"/>
      </w:pPr>
      <w:r>
        <w:t>İmzası</w:t>
      </w:r>
    </w:p>
    <w:p w:rsidR="009A7C1A" w:rsidRDefault="009A7C1A" w:rsidP="009A7C1A">
      <w:pPr>
        <w:pStyle w:val="NormalWeb"/>
      </w:pPr>
      <w:r>
        <w:rPr>
          <w:rStyle w:val="Gl"/>
        </w:rPr>
        <w:t>EKLER</w:t>
      </w:r>
      <w:r>
        <w:t>:</w:t>
      </w:r>
    </w:p>
    <w:p w:rsidR="009A7C1A" w:rsidRDefault="009A7C1A" w:rsidP="009A7C1A">
      <w:pPr>
        <w:pStyle w:val="NormalWeb"/>
      </w:pPr>
      <w:r>
        <w:t xml:space="preserve">1) </w:t>
      </w:r>
      <w:proofErr w:type="gramStart"/>
      <w:r>
        <w:t>Genel kurulu</w:t>
      </w:r>
      <w:proofErr w:type="gramEnd"/>
      <w:r>
        <w:t xml:space="preserve"> toplantıya çağıran organın kararı,</w:t>
      </w:r>
    </w:p>
    <w:p w:rsidR="009A7C1A" w:rsidRDefault="009A7C1A" w:rsidP="009A7C1A">
      <w:pPr>
        <w:pStyle w:val="NormalWeb"/>
      </w:pPr>
      <w:r>
        <w:t>2) Gündem,</w:t>
      </w:r>
    </w:p>
    <w:p w:rsidR="009A7C1A" w:rsidRDefault="009A7C1A" w:rsidP="009A7C1A">
      <w:pPr>
        <w:pStyle w:val="NormalWeb"/>
      </w:pPr>
      <w:r>
        <w:t>3) Bakanlık temsilcisi ücretinin yatırıldığını gösterir belge.</w:t>
      </w:r>
    </w:p>
    <w:p w:rsidR="002A118F" w:rsidRDefault="002A118F"/>
    <w:p w:rsidR="009A7C1A" w:rsidRDefault="009A7C1A"/>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lastRenderedPageBreak/>
        <w:t xml:space="preserve">EK-2 </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GENEL KURULDA HAZIR BULUNANLAR LİSTESİ ÖRNEĞİ</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xml:space="preserve">ŞİRKETİNİN </w:t>
      </w:r>
      <w:proofErr w:type="gramStart"/>
      <w:r w:rsidRPr="009A7C1A">
        <w:rPr>
          <w:rFonts w:ascii="Times New Roman" w:eastAsia="Times New Roman" w:hAnsi="Times New Roman" w:cs="Times New Roman"/>
          <w:sz w:val="24"/>
          <w:szCs w:val="24"/>
          <w:lang w:eastAsia="tr-TR"/>
        </w:rPr>
        <w:t>.........................................................................</w:t>
      </w:r>
      <w:proofErr w:type="gramEnd"/>
      <w:r w:rsidRPr="009A7C1A">
        <w:rPr>
          <w:rFonts w:ascii="Times New Roman" w:eastAsia="Times New Roman" w:hAnsi="Times New Roman" w:cs="Times New Roman"/>
          <w:sz w:val="24"/>
          <w:szCs w:val="24"/>
          <w:lang w:eastAsia="tr-TR"/>
        </w:rPr>
        <w:t xml:space="preserve"> TARİHİNDE YAPILAN</w:t>
      </w:r>
      <w:proofErr w:type="gramStart"/>
      <w:r w:rsidRPr="009A7C1A">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9A7C1A">
        <w:rPr>
          <w:rFonts w:ascii="Times New Roman" w:eastAsia="Times New Roman" w:hAnsi="Times New Roman" w:cs="Times New Roman"/>
          <w:sz w:val="24"/>
          <w:szCs w:val="24"/>
          <w:lang w:eastAsia="tr-TR"/>
        </w:rPr>
        <w:t>........</w:t>
      </w:r>
      <w:proofErr w:type="gramEnd"/>
      <w:r w:rsidRPr="009A7C1A">
        <w:rPr>
          <w:rFonts w:ascii="Times New Roman" w:eastAsia="Times New Roman" w:hAnsi="Times New Roman" w:cs="Times New Roman"/>
          <w:sz w:val="24"/>
          <w:szCs w:val="24"/>
          <w:lang w:eastAsia="tr-TR"/>
        </w:rPr>
        <w:t xml:space="preserve"> GENEL KURUL TOPLANTISINDA</w:t>
      </w:r>
    </w:p>
    <w:p w:rsidR="009A7C1A" w:rsidRPr="009A7C1A" w:rsidRDefault="009A7C1A" w:rsidP="009A7C1A">
      <w:pPr>
        <w:spacing w:before="100" w:beforeAutospacing="1" w:after="100" w:afterAutospacing="1" w:line="240" w:lineRule="auto"/>
        <w:jc w:val="center"/>
        <w:rPr>
          <w:rFonts w:ascii="Times New Roman" w:eastAsia="Times New Roman" w:hAnsi="Times New Roman" w:cs="Times New Roman"/>
          <w:b/>
          <w:sz w:val="24"/>
          <w:szCs w:val="24"/>
          <w:lang w:eastAsia="tr-TR"/>
        </w:rPr>
      </w:pPr>
      <w:r w:rsidRPr="009A7C1A">
        <w:rPr>
          <w:rFonts w:ascii="Times New Roman" w:eastAsia="Times New Roman" w:hAnsi="Times New Roman" w:cs="Times New Roman"/>
          <w:b/>
          <w:sz w:val="24"/>
          <w:szCs w:val="24"/>
          <w:lang w:eastAsia="tr-TR"/>
        </w:rPr>
        <w:t>HAZIR BULUNANLAR LİSTESİ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
        <w:gridCol w:w="1398"/>
        <w:gridCol w:w="789"/>
        <w:gridCol w:w="688"/>
        <w:gridCol w:w="937"/>
        <w:gridCol w:w="937"/>
        <w:gridCol w:w="817"/>
        <w:gridCol w:w="891"/>
        <w:gridCol w:w="1196"/>
        <w:gridCol w:w="1196"/>
        <w:gridCol w:w="528"/>
      </w:tblGrid>
      <w:tr w:rsidR="009A7C1A" w:rsidRPr="009A7C1A" w:rsidTr="009A7C1A">
        <w:trPr>
          <w:tblCellSpacing w:w="15" w:type="dxa"/>
        </w:trPr>
        <w:tc>
          <w:tcPr>
            <w:tcW w:w="1470"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PAY SAHİBİNİN ADI/</w:t>
            </w:r>
            <w:proofErr w:type="gramStart"/>
            <w:r w:rsidRPr="009A7C1A">
              <w:rPr>
                <w:rFonts w:ascii="Times New Roman" w:eastAsia="Times New Roman" w:hAnsi="Times New Roman" w:cs="Times New Roman"/>
                <w:b/>
                <w:bCs/>
                <w:sz w:val="24"/>
                <w:szCs w:val="24"/>
                <w:lang w:eastAsia="tr-TR"/>
              </w:rPr>
              <w:t>SOY ADI</w:t>
            </w:r>
            <w:proofErr w:type="gramEnd"/>
            <w:r w:rsidRPr="009A7C1A">
              <w:rPr>
                <w:rFonts w:ascii="Times New Roman" w:eastAsia="Times New Roman" w:hAnsi="Times New Roman" w:cs="Times New Roman"/>
                <w:b/>
                <w:bCs/>
                <w:sz w:val="24"/>
                <w:szCs w:val="24"/>
                <w:lang w:eastAsia="tr-TR"/>
              </w:rPr>
              <w:t>/UNVANI</w:t>
            </w:r>
          </w:p>
        </w:tc>
        <w:tc>
          <w:tcPr>
            <w:tcW w:w="1170"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KİMLİK/VERGİ KİMLİK/MERSİS NUMARASI</w:t>
            </w:r>
          </w:p>
        </w:tc>
        <w:tc>
          <w:tcPr>
            <w:tcW w:w="76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UYRUĞU</w:t>
            </w:r>
          </w:p>
        </w:tc>
        <w:tc>
          <w:tcPr>
            <w:tcW w:w="64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ADRESİ</w:t>
            </w:r>
          </w:p>
        </w:tc>
        <w:tc>
          <w:tcPr>
            <w:tcW w:w="85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PAYLARIN TOPLAM İTİBARİ DEĞERİ (TL)</w:t>
            </w:r>
          </w:p>
        </w:tc>
        <w:tc>
          <w:tcPr>
            <w:tcW w:w="85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PAYLARIN EDİNİM ŞEKLİ VE TARİHİ(*)</w:t>
            </w:r>
          </w:p>
        </w:tc>
        <w:tc>
          <w:tcPr>
            <w:tcW w:w="750"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KATILIM ŞEKLİ (**)</w:t>
            </w:r>
          </w:p>
        </w:tc>
        <w:tc>
          <w:tcPr>
            <w:tcW w:w="810"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TEMSİLCİ TÜRÜ (***)</w:t>
            </w:r>
          </w:p>
        </w:tc>
        <w:tc>
          <w:tcPr>
            <w:tcW w:w="106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TEMSİLCİNİN AD/SOYAD/ UNVANI</w:t>
            </w:r>
          </w:p>
        </w:tc>
        <w:tc>
          <w:tcPr>
            <w:tcW w:w="106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TEMSİLCİNİN KİMLİK NUMARASI</w:t>
            </w:r>
          </w:p>
        </w:tc>
        <w:tc>
          <w:tcPr>
            <w:tcW w:w="1125" w:type="dxa"/>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İMZA</w:t>
            </w:r>
          </w:p>
        </w:tc>
      </w:tr>
      <w:tr w:rsidR="009A7C1A" w:rsidRPr="009A7C1A" w:rsidTr="009A7C1A">
        <w:trPr>
          <w:tblCellSpacing w:w="15" w:type="dxa"/>
        </w:trPr>
        <w:tc>
          <w:tcPr>
            <w:tcW w:w="147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17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7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64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5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5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75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1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0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0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12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r>
      <w:tr w:rsidR="009A7C1A" w:rsidRPr="009A7C1A" w:rsidTr="009A7C1A">
        <w:trPr>
          <w:tblCellSpacing w:w="15" w:type="dxa"/>
        </w:trPr>
        <w:tc>
          <w:tcPr>
            <w:tcW w:w="147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17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7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64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5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5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75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810"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0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06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1125" w:type="dxa"/>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r>
      <w:tr w:rsidR="009A7C1A" w:rsidRPr="009A7C1A" w:rsidTr="009A7C1A">
        <w:trPr>
          <w:tblCellSpacing w:w="15" w:type="dxa"/>
        </w:trPr>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r>
      <w:tr w:rsidR="009A7C1A" w:rsidRPr="009A7C1A" w:rsidTr="009A7C1A">
        <w:trPr>
          <w:tblCellSpacing w:w="15" w:type="dxa"/>
        </w:trPr>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c>
          <w:tcPr>
            <w:tcW w:w="0" w:type="auto"/>
            <w:vAlign w:val="center"/>
            <w:hideMark/>
          </w:tcPr>
          <w:p w:rsidR="009A7C1A" w:rsidRPr="009A7C1A" w:rsidRDefault="009A7C1A" w:rsidP="009A7C1A">
            <w:pPr>
              <w:spacing w:after="0"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c>
      </w:tr>
    </w:tbl>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ŞİRKETİN SERMAYESİ VE PAYLARIN TOPLAM İTİBARİ DEĞERİ:</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ASGARİ TOPLANTI NİSABI:</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MEVCUT TOPLANTI NİSABI:</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3488"/>
        <w:gridCol w:w="3489"/>
        <w:gridCol w:w="3489"/>
      </w:tblGrid>
      <w:tr w:rsidR="009A7C1A" w:rsidRPr="009A7C1A" w:rsidTr="009A7C1A">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BAKANLIK TEMSİLCİSİ</w:t>
            </w:r>
          </w:p>
        </w:tc>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TOPLANTI BAŞKANI</w:t>
            </w:r>
          </w:p>
        </w:tc>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b/>
                <w:bCs/>
                <w:sz w:val="24"/>
                <w:szCs w:val="24"/>
                <w:lang w:eastAsia="tr-TR"/>
              </w:rPr>
              <w:t>YÖNETİM KURULU BAŞKANI/ÜYESİ</w:t>
            </w:r>
          </w:p>
        </w:tc>
      </w:tr>
      <w:tr w:rsidR="009A7C1A" w:rsidRPr="009A7C1A" w:rsidTr="009A7C1A">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İsim/İmza</w:t>
            </w:r>
          </w:p>
        </w:tc>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İsim/İmza</w:t>
            </w:r>
          </w:p>
        </w:tc>
        <w:tc>
          <w:tcPr>
            <w:tcW w:w="1666" w:type="pct"/>
            <w:vAlign w:val="center"/>
            <w:hideMark/>
          </w:tcPr>
          <w:p w:rsidR="009A7C1A" w:rsidRPr="009A7C1A" w:rsidRDefault="009A7C1A" w:rsidP="009A7C1A">
            <w:pPr>
              <w:spacing w:after="0" w:line="240" w:lineRule="auto"/>
              <w:jc w:val="center"/>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İsim/İmza</w:t>
            </w:r>
          </w:p>
        </w:tc>
      </w:tr>
    </w:tbl>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 Payların edinim şekli ve tarihi olarak, eğer pay menkul kıymet borsası aracılığıyla edinilmişse “borsa içi”, borsa dışından edinilmişse “borsa dışı ” ibaresi ile birlikte payların edinim tarihleri yazılacaktır.</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xml:space="preserve">( **) Katılım şekli olarak, pay sahibinin bizzat kendisi katılması durumunda </w:t>
      </w:r>
      <w:proofErr w:type="gramStart"/>
      <w:r w:rsidRPr="009A7C1A">
        <w:rPr>
          <w:rFonts w:ascii="Times New Roman" w:eastAsia="Times New Roman" w:hAnsi="Times New Roman" w:cs="Times New Roman"/>
          <w:sz w:val="24"/>
          <w:szCs w:val="24"/>
          <w:lang w:eastAsia="tr-TR"/>
        </w:rPr>
        <w:t>asaleten , pay</w:t>
      </w:r>
      <w:proofErr w:type="gramEnd"/>
      <w:r w:rsidRPr="009A7C1A">
        <w:rPr>
          <w:rFonts w:ascii="Times New Roman" w:eastAsia="Times New Roman" w:hAnsi="Times New Roman" w:cs="Times New Roman"/>
          <w:sz w:val="24"/>
          <w:szCs w:val="24"/>
          <w:lang w:eastAsia="tr-TR"/>
        </w:rPr>
        <w:t xml:space="preserve"> sahibini temsilen bir başkasının katılması durumunda ise “temsilen” ibaresi yazılacaktır.</w:t>
      </w:r>
    </w:p>
    <w:p w:rsidR="009A7C1A" w:rsidRPr="009A7C1A" w:rsidRDefault="009A7C1A" w:rsidP="009A7C1A">
      <w:pPr>
        <w:spacing w:before="100" w:beforeAutospacing="1" w:after="100" w:afterAutospacing="1" w:line="240" w:lineRule="auto"/>
        <w:rPr>
          <w:rFonts w:ascii="Times New Roman" w:eastAsia="Times New Roman" w:hAnsi="Times New Roman" w:cs="Times New Roman"/>
          <w:sz w:val="24"/>
          <w:szCs w:val="24"/>
          <w:lang w:eastAsia="tr-TR"/>
        </w:rPr>
      </w:pPr>
      <w:r w:rsidRPr="009A7C1A">
        <w:rPr>
          <w:rFonts w:ascii="Times New Roman" w:eastAsia="Times New Roman" w:hAnsi="Times New Roman" w:cs="Times New Roman"/>
          <w:sz w:val="24"/>
          <w:szCs w:val="24"/>
          <w:lang w:eastAsia="tr-TR"/>
        </w:rPr>
        <w:t>(*** ) Temsilci türü olarak, temsil şekline göre tevdi eden temsilcisi veya “</w:t>
      </w:r>
      <w:proofErr w:type="gramStart"/>
      <w:r w:rsidRPr="009A7C1A">
        <w:rPr>
          <w:rFonts w:ascii="Times New Roman" w:eastAsia="Times New Roman" w:hAnsi="Times New Roman" w:cs="Times New Roman"/>
          <w:sz w:val="24"/>
          <w:szCs w:val="24"/>
          <w:lang w:eastAsia="tr-TR"/>
        </w:rPr>
        <w:t>vekaleten</w:t>
      </w:r>
      <w:proofErr w:type="gramEnd"/>
      <w:r w:rsidRPr="009A7C1A">
        <w:rPr>
          <w:rFonts w:ascii="Times New Roman" w:eastAsia="Times New Roman" w:hAnsi="Times New Roman" w:cs="Times New Roman"/>
          <w:sz w:val="24"/>
          <w:szCs w:val="24"/>
          <w:lang w:eastAsia="tr-TR"/>
        </w:rPr>
        <w:t>” ibarelerinden biri yazılacaktır.</w:t>
      </w:r>
    </w:p>
    <w:p w:rsidR="009A7C1A" w:rsidRDefault="009A7C1A"/>
    <w:p w:rsidR="009A7C1A" w:rsidRDefault="009A7C1A"/>
    <w:p w:rsidR="009A7C1A" w:rsidRDefault="009A7C1A"/>
    <w:p w:rsidR="009A7C1A" w:rsidRDefault="009A7C1A" w:rsidP="009A7C1A">
      <w:pPr>
        <w:pStyle w:val="NormalWeb"/>
      </w:pPr>
      <w:r>
        <w:rPr>
          <w:rStyle w:val="Gl"/>
        </w:rPr>
        <w:t>EK:3</w:t>
      </w:r>
    </w:p>
    <w:p w:rsidR="009A7C1A" w:rsidRDefault="009A7C1A" w:rsidP="009A7C1A">
      <w:pPr>
        <w:pStyle w:val="NormalWeb"/>
      </w:pPr>
      <w:proofErr w:type="gramStart"/>
      <w:r>
        <w:rPr>
          <w:rStyle w:val="Gl"/>
        </w:rPr>
        <w:t>VEKALETNAME</w:t>
      </w:r>
      <w:proofErr w:type="gramEnd"/>
      <w:r>
        <w:rPr>
          <w:rStyle w:val="Gl"/>
        </w:rPr>
        <w:t xml:space="preserve"> ÖRNEĞİ</w:t>
      </w:r>
    </w:p>
    <w:p w:rsidR="009A7C1A" w:rsidRDefault="009A7C1A" w:rsidP="009A7C1A">
      <w:pPr>
        <w:pStyle w:val="NormalWeb"/>
        <w:jc w:val="center"/>
      </w:pPr>
    </w:p>
    <w:p w:rsidR="009A7C1A" w:rsidRDefault="009A7C1A" w:rsidP="009A7C1A">
      <w:pPr>
        <w:pStyle w:val="NormalWeb"/>
        <w:jc w:val="center"/>
      </w:pPr>
      <w:proofErr w:type="gramStart"/>
      <w:r>
        <w:rPr>
          <w:rStyle w:val="Gl"/>
        </w:rPr>
        <w:t>VEKALETNAME</w:t>
      </w:r>
      <w:proofErr w:type="gramEnd"/>
    </w:p>
    <w:p w:rsidR="009A7C1A" w:rsidRDefault="009A7C1A" w:rsidP="009A7C1A">
      <w:pPr>
        <w:pStyle w:val="NormalWeb"/>
      </w:pPr>
      <w:r>
        <w:t xml:space="preserve">Sahibi olduğum </w:t>
      </w:r>
      <w:proofErr w:type="gramStart"/>
      <w:r>
        <w:t>...............................</w:t>
      </w:r>
      <w:proofErr w:type="gramEnd"/>
      <w:r>
        <w:t xml:space="preserve"> TL toplam itibari değerde paya ilişkin olarak </w:t>
      </w:r>
      <w:proofErr w:type="gramStart"/>
      <w:r>
        <w:t>.............................................................</w:t>
      </w:r>
      <w:proofErr w:type="gramEnd"/>
      <w:r>
        <w:t xml:space="preserve"> Anonim Şirketinin </w:t>
      </w:r>
      <w:proofErr w:type="gramStart"/>
      <w:r>
        <w:t>..</w:t>
      </w:r>
      <w:r>
        <w:t>.......</w:t>
      </w:r>
      <w:proofErr w:type="gramEnd"/>
      <w:r>
        <w:t>/........../........</w:t>
      </w:r>
      <w:r>
        <w:t xml:space="preserve">...... tarihinde adresinde saat </w:t>
      </w:r>
      <w:proofErr w:type="gramStart"/>
      <w:r>
        <w:t>.........:............</w:t>
      </w:r>
      <w:proofErr w:type="gramEnd"/>
      <w:r>
        <w:t xml:space="preserve"> de yapılacak </w:t>
      </w:r>
      <w:proofErr w:type="gramStart"/>
      <w:r>
        <w:t>.................</w:t>
      </w:r>
      <w:proofErr w:type="gramEnd"/>
      <w:r>
        <w:t xml:space="preserve"> yılına ait olağan/olağanüstü genel kurul toplantısında beni temsil etmeye ve gündemdeki maddelerin karara bağlanması için oy kullanmaya </w:t>
      </w:r>
      <w:proofErr w:type="gramStart"/>
      <w:r>
        <w:t>..................................................</w:t>
      </w:r>
      <w:proofErr w:type="gramEnd"/>
      <w:r>
        <w:t>'</w:t>
      </w:r>
      <w:proofErr w:type="spellStart"/>
      <w:r>
        <w:t>yı</w:t>
      </w:r>
      <w:proofErr w:type="spellEnd"/>
      <w:r>
        <w:t xml:space="preserve"> vekil tayin ettim. "</w:t>
      </w:r>
    </w:p>
    <w:p w:rsidR="009A7C1A" w:rsidRDefault="009A7C1A" w:rsidP="009A7C1A">
      <w:pPr>
        <w:pStyle w:val="NormalWeb"/>
      </w:pPr>
      <w:r>
        <w:t> </w:t>
      </w:r>
    </w:p>
    <w:p w:rsidR="009A7C1A" w:rsidRDefault="009A7C1A" w:rsidP="009A7C1A">
      <w:pPr>
        <w:pStyle w:val="NormalWeb"/>
      </w:pPr>
      <w:proofErr w:type="gramStart"/>
      <w:r>
        <w:rPr>
          <w:rStyle w:val="Gl"/>
        </w:rPr>
        <w:t>VEKALETİ</w:t>
      </w:r>
      <w:proofErr w:type="gramEnd"/>
      <w:r>
        <w:rPr>
          <w:rStyle w:val="Gl"/>
        </w:rPr>
        <w:t xml:space="preserve"> VEREN</w:t>
      </w:r>
    </w:p>
    <w:p w:rsidR="009A7C1A" w:rsidRDefault="009A7C1A" w:rsidP="009A7C1A">
      <w:pPr>
        <w:pStyle w:val="NormalWeb"/>
      </w:pPr>
      <w:r>
        <w:t>Adı Soyadı/Unvanı</w:t>
      </w:r>
    </w:p>
    <w:p w:rsidR="009A7C1A" w:rsidRDefault="009A7C1A" w:rsidP="009A7C1A">
      <w:pPr>
        <w:pStyle w:val="NormalWeb"/>
      </w:pPr>
      <w:r>
        <w:t>Tarih ve İmza</w:t>
      </w:r>
    </w:p>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p w:rsidR="009A7C1A" w:rsidRDefault="009A7C1A" w:rsidP="009A7C1A">
      <w:pPr>
        <w:pStyle w:val="NormalWeb"/>
      </w:pPr>
      <w:r>
        <w:rPr>
          <w:rStyle w:val="Gl"/>
        </w:rPr>
        <w:t>EK/4</w:t>
      </w:r>
    </w:p>
    <w:p w:rsidR="009A7C1A" w:rsidRDefault="009A7C1A" w:rsidP="009A7C1A">
      <w:pPr>
        <w:pStyle w:val="NormalWeb"/>
      </w:pPr>
      <w:r>
        <w:rPr>
          <w:rStyle w:val="Gl"/>
        </w:rPr>
        <w:t>TOPLANTI TUTANAĞI ÖRNEĞİ</w:t>
      </w:r>
    </w:p>
    <w:p w:rsidR="009A7C1A" w:rsidRDefault="009A7C1A" w:rsidP="009A7C1A">
      <w:pPr>
        <w:pStyle w:val="NormalWeb"/>
        <w:jc w:val="center"/>
      </w:pPr>
      <w:proofErr w:type="gramStart"/>
      <w:r>
        <w:rPr>
          <w:rStyle w:val="Gl"/>
        </w:rPr>
        <w:t>.................................................................</w:t>
      </w:r>
      <w:proofErr w:type="gramEnd"/>
      <w:r>
        <w:rPr>
          <w:rStyle w:val="Gl"/>
        </w:rPr>
        <w:t xml:space="preserve"> Anonim Şirketinin </w:t>
      </w:r>
      <w:proofErr w:type="gramStart"/>
      <w:r>
        <w:rPr>
          <w:rStyle w:val="Gl"/>
        </w:rPr>
        <w:t>.....</w:t>
      </w:r>
      <w:proofErr w:type="gramEnd"/>
      <w:r>
        <w:rPr>
          <w:rStyle w:val="Gl"/>
        </w:rPr>
        <w:t>/..../............. Tarihinde Yapılan Genel Kurul Toplantı Tutanağı</w:t>
      </w:r>
    </w:p>
    <w:p w:rsidR="009A7C1A" w:rsidRDefault="009A7C1A" w:rsidP="009A7C1A">
      <w:pPr>
        <w:pStyle w:val="NormalWeb"/>
      </w:pPr>
      <w:proofErr w:type="gramStart"/>
      <w:r>
        <w:rPr>
          <w:rStyle w:val="Gl"/>
        </w:rPr>
        <w:t>.................................................................</w:t>
      </w:r>
      <w:proofErr w:type="gramEnd"/>
      <w:r>
        <w:t xml:space="preserve">Anonim Şirketinin .................. yılına ait genel kurul toplantısı </w:t>
      </w:r>
      <w:proofErr w:type="gramStart"/>
      <w:r>
        <w:t>.....</w:t>
      </w:r>
      <w:proofErr w:type="gramEnd"/>
      <w:r>
        <w:t xml:space="preserve">/...../..........tarihinde, saat .........:......... de, şirket merkez adresi olan </w:t>
      </w:r>
      <w:proofErr w:type="gramStart"/>
      <w:r>
        <w:t>.....................................................................</w:t>
      </w:r>
      <w:proofErr w:type="gramEnd"/>
      <w:r>
        <w:t xml:space="preserve"> adresinde, / </w:t>
      </w:r>
      <w:proofErr w:type="gramStart"/>
      <w:r>
        <w:t>.............................</w:t>
      </w:r>
      <w:proofErr w:type="gramEnd"/>
      <w:r>
        <w:t xml:space="preserve"> Ticaret İl Müdürlüğü'nün </w:t>
      </w:r>
      <w:proofErr w:type="gramStart"/>
      <w:r>
        <w:t>........</w:t>
      </w:r>
      <w:proofErr w:type="gramEnd"/>
      <w:r>
        <w:t xml:space="preserve">/......../............ tarih ve </w:t>
      </w:r>
      <w:proofErr w:type="gramStart"/>
      <w:r>
        <w:t>.........................</w:t>
      </w:r>
      <w:proofErr w:type="gramEnd"/>
      <w:r>
        <w:t xml:space="preserve"> sayılı yazılarıyla görevlendirilen Bakanlık Temsilcisi </w:t>
      </w:r>
      <w:proofErr w:type="gramStart"/>
      <w:r>
        <w:t>...............................</w:t>
      </w:r>
      <w:proofErr w:type="gramEnd"/>
      <w:r>
        <w:t>'</w:t>
      </w:r>
      <w:proofErr w:type="spellStart"/>
      <w:r>
        <w:t>ın</w:t>
      </w:r>
      <w:proofErr w:type="spellEnd"/>
      <w:r>
        <w:t xml:space="preserve"> gözetiminde yapılmıştır.</w:t>
      </w:r>
    </w:p>
    <w:p w:rsidR="009A7C1A" w:rsidRDefault="009A7C1A" w:rsidP="009A7C1A">
      <w:pPr>
        <w:pStyle w:val="NormalWeb"/>
      </w:pPr>
      <w:r>
        <w:t xml:space="preserve">Toplantıya ait çağrı; kanun ve esas sözleşmede öngörüldüğü gibi ve gündemi de ihtiva edecek şekilde, Türkiye Ticaret Sicili Gazetesinin </w:t>
      </w:r>
      <w:proofErr w:type="gramStart"/>
      <w:r>
        <w:t>.....</w:t>
      </w:r>
      <w:proofErr w:type="gramEnd"/>
      <w:r>
        <w:t xml:space="preserve">/......./...... tarih ve </w:t>
      </w:r>
      <w:proofErr w:type="gramStart"/>
      <w:r>
        <w:t>.....................</w:t>
      </w:r>
      <w:proofErr w:type="gramEnd"/>
      <w:r>
        <w:t xml:space="preserve"> </w:t>
      </w:r>
      <w:proofErr w:type="gramStart"/>
      <w:r>
        <w:t>sayılı</w:t>
      </w:r>
      <w:proofErr w:type="gramEnd"/>
      <w:r>
        <w:t xml:space="preserve"> nüshasında ilan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t>.....................</w:t>
      </w:r>
      <w:proofErr w:type="gramEnd"/>
      <w:r>
        <w:t xml:space="preserve"> toplam itibari değerinin; toplam itibari değeri </w:t>
      </w:r>
      <w:proofErr w:type="gramStart"/>
      <w:r>
        <w:t>.............................</w:t>
      </w:r>
      <w:proofErr w:type="gramEnd"/>
      <w:r>
        <w:t xml:space="preserve"> TL olan </w:t>
      </w:r>
      <w:proofErr w:type="gramStart"/>
      <w:r>
        <w:t>..................</w:t>
      </w:r>
      <w:proofErr w:type="gramEnd"/>
      <w:r>
        <w:t xml:space="preserve"> Payın temsilen, toplam itibari değeri </w:t>
      </w:r>
      <w:proofErr w:type="gramStart"/>
      <w:r>
        <w:t>......................</w:t>
      </w:r>
      <w:proofErr w:type="gramEnd"/>
      <w:r>
        <w:t xml:space="preserve"> TL olan payın asaleten olmak üzere toplantıda temsil edildiği ve böylece gerek Kanun gerekse esas sözleşmede öngörülen asgari toplantı nisabının mevcut olduğunun anlaşılması üzerine toplantı </w:t>
      </w:r>
      <w:proofErr w:type="gramStart"/>
      <w:r>
        <w:t>......................................</w:t>
      </w:r>
      <w:proofErr w:type="gramEnd"/>
      <w:r>
        <w:t xml:space="preserve"> </w:t>
      </w:r>
      <w:proofErr w:type="gramStart"/>
      <w:r>
        <w:t>tarafından</w:t>
      </w:r>
      <w:proofErr w:type="gramEnd"/>
      <w:r>
        <w:t xml:space="preserve"> açılarak gündemin görüşülmesine geçilmiştir.</w:t>
      </w:r>
    </w:p>
    <w:p w:rsidR="009A7C1A" w:rsidRDefault="009A7C1A" w:rsidP="009A7C1A">
      <w:pPr>
        <w:pStyle w:val="NormalWeb"/>
      </w:pPr>
      <w:r>
        <w:rPr>
          <w:rStyle w:val="Gl"/>
        </w:rPr>
        <w:t>1- </w:t>
      </w:r>
      <w:r>
        <w:t xml:space="preserve"> toplantı başkanlığına </w:t>
      </w:r>
      <w:proofErr w:type="gramStart"/>
      <w:r>
        <w:t>.....................................</w:t>
      </w:r>
      <w:proofErr w:type="gramEnd"/>
      <w:r>
        <w:t xml:space="preserve"> '</w:t>
      </w:r>
      <w:proofErr w:type="spellStart"/>
      <w:r>
        <w:t>nın</w:t>
      </w:r>
      <w:proofErr w:type="spellEnd"/>
      <w:r>
        <w:t xml:space="preserve"> seçilmelerine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9A7C1A" w:rsidRDefault="009A7C1A" w:rsidP="009A7C1A">
      <w:pPr>
        <w:pStyle w:val="NormalWeb"/>
      </w:pPr>
      <w:r>
        <w:rPr>
          <w:rStyle w:val="Gl"/>
        </w:rPr>
        <w:t>2-</w:t>
      </w:r>
      <w:r>
        <w:t xml:space="preserve"> Yönetim kurulunun yıllık faaliyet raporu ve varsa denetçi tarafından verilen rapor okundu ve müzakere edildi.</w:t>
      </w:r>
    </w:p>
    <w:p w:rsidR="009A7C1A" w:rsidRDefault="009A7C1A" w:rsidP="009A7C1A">
      <w:pPr>
        <w:pStyle w:val="NormalWeb"/>
      </w:pPr>
      <w:r>
        <w:rPr>
          <w:rStyle w:val="Gl"/>
        </w:rPr>
        <w:t>3-</w:t>
      </w:r>
      <w:r>
        <w:t xml:space="preserve"> Bilanço ve kâr/zarar hesapları okundu ve müzakere edildi. Yapılan oylama sonucunda, bilânço ve kâr/zarar hesapları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tasdik edildi.</w:t>
      </w:r>
    </w:p>
    <w:p w:rsidR="009A7C1A" w:rsidRDefault="009A7C1A" w:rsidP="009A7C1A">
      <w:pPr>
        <w:pStyle w:val="NormalWeb"/>
      </w:pPr>
      <w:r>
        <w:t>Şirket kârından Kanun ve esas sözleşme gereği yapılması gereken miktarlar ayrıldıktan sonra kalan kısmın tamamının/bir bölümünün dağıtılmasına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9A7C1A" w:rsidRDefault="009A7C1A" w:rsidP="009A7C1A">
      <w:pPr>
        <w:pStyle w:val="NormalWeb"/>
      </w:pPr>
      <w:r>
        <w:t xml:space="preserve">Birinci kâr payının </w:t>
      </w:r>
      <w:proofErr w:type="gramStart"/>
      <w:r>
        <w:t>....</w:t>
      </w:r>
      <w:proofErr w:type="gramEnd"/>
      <w:r>
        <w:t xml:space="preserve">/...../.......... tarihinde, dağıtımına karar verilen kârın ise </w:t>
      </w:r>
      <w:proofErr w:type="gramStart"/>
      <w:r>
        <w:t>....</w:t>
      </w:r>
      <w:proofErr w:type="gramEnd"/>
      <w:r>
        <w:t xml:space="preserve">/...../.......... tarihinde dağıtılmasına oybirliğiyle/ </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9A7C1A" w:rsidRDefault="009A7C1A" w:rsidP="009A7C1A">
      <w:pPr>
        <w:pStyle w:val="NormalWeb"/>
      </w:pPr>
      <w:r>
        <w:rPr>
          <w:rStyle w:val="Gl"/>
        </w:rPr>
        <w:t>4-</w:t>
      </w:r>
      <w:r>
        <w:t xml:space="preserve"> Yapılan oylama sonucunda yönetim kurulu üyeleri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edildiler. Yapılan oylama sonucunda, varsa denetçi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ibra edildi.</w:t>
      </w:r>
    </w:p>
    <w:p w:rsidR="009A7C1A" w:rsidRDefault="009A7C1A" w:rsidP="009A7C1A">
      <w:pPr>
        <w:pStyle w:val="NormalWeb"/>
      </w:pPr>
      <w:r>
        <w:rPr>
          <w:rStyle w:val="Gl"/>
        </w:rPr>
        <w:t>5-</w:t>
      </w:r>
      <w:r>
        <w:t xml:space="preserve"> Yönetim kurulu üyelerine </w:t>
      </w:r>
      <w:proofErr w:type="gramStart"/>
      <w:r>
        <w:t>..........................</w:t>
      </w:r>
      <w:proofErr w:type="gramEnd"/>
      <w:r>
        <w:t xml:space="preserve"> TL, varsa denetçiye </w:t>
      </w:r>
      <w:proofErr w:type="gramStart"/>
      <w:r>
        <w:t>......................</w:t>
      </w:r>
      <w:proofErr w:type="gramEnd"/>
      <w:r>
        <w:t xml:space="preserve"> TL aylık/yıllık ücret ödenmesine oybirliğiyle/ </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9A7C1A" w:rsidRDefault="009A7C1A" w:rsidP="009A7C1A">
      <w:pPr>
        <w:pStyle w:val="NormalWeb"/>
      </w:pPr>
      <w:r>
        <w:rPr>
          <w:rStyle w:val="Gl"/>
        </w:rPr>
        <w:t>6-</w:t>
      </w:r>
      <w:r>
        <w:t xml:space="preserve"> Şirketin yönetim kurulu üyeliklerine </w:t>
      </w:r>
      <w:proofErr w:type="gramStart"/>
      <w:r>
        <w:t>...........</w:t>
      </w:r>
      <w:proofErr w:type="gramEnd"/>
      <w:r>
        <w:t xml:space="preserve"> yıl süreyle görev yapmak üzere </w:t>
      </w:r>
      <w:proofErr w:type="gramStart"/>
      <w:r>
        <w:t>..</w:t>
      </w:r>
      <w:r w:rsidR="000F4887">
        <w:t>..............................,;</w:t>
      </w:r>
      <w:proofErr w:type="gramEnd"/>
      <w:r w:rsidR="000F4887">
        <w:t xml:space="preserve"> </w:t>
      </w:r>
      <w:r>
        <w:t>............................... '</w:t>
      </w:r>
      <w:proofErr w:type="spellStart"/>
      <w:r>
        <w:t>nın</w:t>
      </w:r>
      <w:proofErr w:type="spellEnd"/>
      <w:r>
        <w:t xml:space="preserve"> seçilmelerine oybi</w:t>
      </w:r>
      <w:r w:rsidR="000F4887">
        <w:t xml:space="preserve">rliğiyle/ </w:t>
      </w:r>
      <w:proofErr w:type="gramStart"/>
      <w:r w:rsidR="000F4887">
        <w:t>.........</w:t>
      </w:r>
      <w:r>
        <w:t>......</w:t>
      </w:r>
      <w:proofErr w:type="gramEnd"/>
      <w:r>
        <w:t xml:space="preserve"> ol</w:t>
      </w:r>
      <w:r w:rsidR="000F4887">
        <w:t xml:space="preserve">umsuz oya karşılık </w:t>
      </w:r>
      <w:proofErr w:type="gramStart"/>
      <w:r w:rsidR="000F4887">
        <w:t>.........</w:t>
      </w:r>
      <w:r>
        <w:t>....</w:t>
      </w:r>
      <w:proofErr w:type="gramEnd"/>
      <w:r>
        <w:t>oyla karar verildi.</w:t>
      </w:r>
    </w:p>
    <w:p w:rsidR="009A7C1A" w:rsidRDefault="009A7C1A" w:rsidP="009A7C1A">
      <w:pPr>
        <w:pStyle w:val="NormalWeb"/>
      </w:pPr>
      <w:r>
        <w:t xml:space="preserve">Denetçiliğe </w:t>
      </w:r>
      <w:proofErr w:type="gramStart"/>
      <w:r>
        <w:t>......................................</w:t>
      </w:r>
      <w:proofErr w:type="gramEnd"/>
      <w:r>
        <w:t xml:space="preserve"> '</w:t>
      </w:r>
      <w:proofErr w:type="spellStart"/>
      <w:r>
        <w:t>nın</w:t>
      </w:r>
      <w:proofErr w:type="spellEnd"/>
      <w:r>
        <w:t xml:space="preserve"> seçilmesine oybirliğiyle/</w:t>
      </w:r>
      <w:proofErr w:type="gramStart"/>
      <w:r>
        <w:t>..............................</w:t>
      </w:r>
      <w:proofErr w:type="gramEnd"/>
      <w:r>
        <w:t xml:space="preserve"> olumsuz oya karşılık </w:t>
      </w:r>
      <w:proofErr w:type="gramStart"/>
      <w:r>
        <w:t>...............</w:t>
      </w:r>
      <w:proofErr w:type="gramEnd"/>
      <w:r>
        <w:t xml:space="preserve"> </w:t>
      </w:r>
      <w:proofErr w:type="gramStart"/>
      <w:r>
        <w:t>oyla</w:t>
      </w:r>
      <w:proofErr w:type="gramEnd"/>
      <w:r>
        <w:t xml:space="preserve"> karar verildi.</w:t>
      </w:r>
    </w:p>
    <w:p w:rsidR="009A7C1A" w:rsidRDefault="009A7C1A" w:rsidP="009A7C1A">
      <w:pPr>
        <w:pStyle w:val="NormalWeb"/>
      </w:pPr>
      <w:r>
        <w:rPr>
          <w:rStyle w:val="Gl"/>
        </w:rPr>
        <w:t>7-</w:t>
      </w:r>
      <w:r>
        <w:t xml:space="preserve"> (Gündemde olmak kaydıyla görüşülüp karara bağlanan sair konular yazılır.)</w:t>
      </w:r>
    </w:p>
    <w:p w:rsidR="009A7C1A" w:rsidRDefault="009A7C1A" w:rsidP="009A7C1A">
      <w:pPr>
        <w:pStyle w:val="NormalWeb"/>
      </w:pPr>
      <w:r>
        <w:rPr>
          <w:rStyle w:val="Gl"/>
        </w:rPr>
        <w:t>Not:</w:t>
      </w:r>
      <w:r>
        <w:t xml:space="preserve"> Tutanak Yönetmeliğin 26 </w:t>
      </w:r>
      <w:proofErr w:type="spellStart"/>
      <w:r>
        <w:t>ncı</w:t>
      </w:r>
      <w:proofErr w:type="spellEnd"/>
      <w:r>
        <w:t xml:space="preserve"> maddesinin birinci fıkrasında belirtildiği şekilde imzalanır.</w:t>
      </w:r>
    </w:p>
    <w:p w:rsidR="00B02230" w:rsidRDefault="00B02230" w:rsidP="00B02230">
      <w:pPr>
        <w:pStyle w:val="NormalWeb"/>
      </w:pPr>
      <w:r>
        <w:rPr>
          <w:rStyle w:val="Gl"/>
        </w:rPr>
        <w:t>EK/5</w:t>
      </w:r>
    </w:p>
    <w:p w:rsidR="00B02230" w:rsidRDefault="00B02230" w:rsidP="00B02230">
      <w:pPr>
        <w:pStyle w:val="NormalWeb"/>
      </w:pPr>
      <w:r>
        <w:rPr>
          <w:rStyle w:val="Gl"/>
        </w:rPr>
        <w:t>İÇ YÖNERGE ÖRNEĞİ</w:t>
      </w:r>
    </w:p>
    <w:p w:rsidR="00B02230" w:rsidRDefault="00B02230" w:rsidP="00B02230">
      <w:pPr>
        <w:pStyle w:val="NormalWeb"/>
      </w:pPr>
      <w:r>
        <w:t>[</w:t>
      </w:r>
      <w:proofErr w:type="spellStart"/>
      <w:r>
        <w:t>clear</w:t>
      </w:r>
      <w:proofErr w:type="spellEnd"/>
      <w:r>
        <w:t>]</w:t>
      </w:r>
    </w:p>
    <w:p w:rsidR="00B02230" w:rsidRDefault="00B02230" w:rsidP="00B02230">
      <w:pPr>
        <w:pStyle w:val="NormalWeb"/>
        <w:jc w:val="center"/>
      </w:pPr>
      <w:proofErr w:type="gramStart"/>
      <w:r>
        <w:rPr>
          <w:rStyle w:val="Gl"/>
        </w:rPr>
        <w:t>...............................</w:t>
      </w:r>
      <w:proofErr w:type="gramEnd"/>
      <w:r>
        <w:rPr>
          <w:rStyle w:val="Gl"/>
        </w:rPr>
        <w:t xml:space="preserve"> Anonim Şirketi Genel Kurulunun</w:t>
      </w:r>
    </w:p>
    <w:p w:rsidR="00B02230" w:rsidRDefault="00B02230" w:rsidP="00B02230">
      <w:pPr>
        <w:pStyle w:val="NormalWeb"/>
        <w:jc w:val="center"/>
      </w:pPr>
      <w:r>
        <w:rPr>
          <w:rStyle w:val="Gl"/>
        </w:rPr>
        <w:t>Çalışma Esas ve Usulleri Hakkında İç Yönerge</w:t>
      </w:r>
    </w:p>
    <w:p w:rsidR="00B02230" w:rsidRDefault="00B02230" w:rsidP="00B02230">
      <w:pPr>
        <w:pStyle w:val="NormalWeb"/>
      </w:pPr>
      <w:r>
        <w:rPr>
          <w:rStyle w:val="Gl"/>
        </w:rPr>
        <w:t>BİRİNCİ BÖLÜM</w:t>
      </w:r>
    </w:p>
    <w:p w:rsidR="00B02230" w:rsidRDefault="00B02230" w:rsidP="00B02230">
      <w:pPr>
        <w:pStyle w:val="NormalWeb"/>
      </w:pPr>
      <w:r>
        <w:rPr>
          <w:rStyle w:val="Gl"/>
        </w:rPr>
        <w:t>Amaç, Kapsam, Dayanak ve Tanımlar</w:t>
      </w:r>
    </w:p>
    <w:p w:rsidR="00B02230" w:rsidRDefault="00B02230" w:rsidP="00B02230">
      <w:pPr>
        <w:pStyle w:val="NormalWeb"/>
      </w:pPr>
      <w:r>
        <w:rPr>
          <w:rStyle w:val="Gl"/>
        </w:rPr>
        <w:t>Amaç ve kapsam</w:t>
      </w:r>
    </w:p>
    <w:p w:rsidR="00B02230" w:rsidRDefault="00B02230" w:rsidP="00B02230">
      <w:pPr>
        <w:pStyle w:val="NormalWeb"/>
      </w:pPr>
      <w:r>
        <w:t xml:space="preserve">MADDE 1-(1) Bu İç Yönergenin amacı; </w:t>
      </w:r>
      <w:proofErr w:type="gramStart"/>
      <w:r>
        <w:t>..................................................................</w:t>
      </w:r>
      <w:proofErr w:type="gramEnd"/>
      <w:r>
        <w:t xml:space="preserve"> Anonim Şirketi genel kurulunun çalışma esas ve usullerinin, Kanun, ilgili mevzuat ve esas sözleşme hükümleri çerçevesinde belirlenmesidir. Bu İç Yönerge </w:t>
      </w:r>
      <w:proofErr w:type="gramStart"/>
      <w:r>
        <w:t>.............................................</w:t>
      </w:r>
      <w:proofErr w:type="gramEnd"/>
      <w:r>
        <w:t xml:space="preserve"> Anonim Şirketinin tüm olağan ve olağanüstü genel kurul toplantılarını kapsar.</w:t>
      </w:r>
    </w:p>
    <w:p w:rsidR="00B02230" w:rsidRDefault="00B02230" w:rsidP="00B02230">
      <w:pPr>
        <w:pStyle w:val="NormalWeb"/>
      </w:pPr>
      <w:r>
        <w:rPr>
          <w:rStyle w:val="Gl"/>
        </w:rPr>
        <w:t>Dayanak</w:t>
      </w:r>
    </w:p>
    <w:p w:rsidR="00B02230" w:rsidRDefault="00B02230" w:rsidP="00B02230">
      <w:pPr>
        <w:pStyle w:val="NormalWeb"/>
      </w:pPr>
      <w:r>
        <w:t>MADDE 2-(l) Bu İç Yönerge, Anonim Şirketlerin Genel Kurul Toplantılarının Usul ve Esasları ile Bu Toplantılarda Bulunacak Ticaret Bakanlığı Temsilcileri Hakkında Yönetmelik hükümlerine uygun olarak yönetim kurulunca hazırlanmıştır.</w:t>
      </w:r>
    </w:p>
    <w:p w:rsidR="00B02230" w:rsidRDefault="00B02230" w:rsidP="00B02230">
      <w:pPr>
        <w:pStyle w:val="NormalWeb"/>
      </w:pPr>
      <w:r>
        <w:rPr>
          <w:rStyle w:val="Gl"/>
        </w:rPr>
        <w:t>Tanımlar</w:t>
      </w:r>
    </w:p>
    <w:p w:rsidR="00B02230" w:rsidRDefault="00B02230" w:rsidP="00B02230">
      <w:pPr>
        <w:pStyle w:val="NormalWeb"/>
      </w:pPr>
      <w:r>
        <w:t>MADDE 3- (1) Bu İç Yönergede geçen;</w:t>
      </w:r>
    </w:p>
    <w:p w:rsidR="00B02230" w:rsidRDefault="00B02230" w:rsidP="00B02230">
      <w:pPr>
        <w:pStyle w:val="NormalWeb"/>
      </w:pPr>
      <w:r>
        <w:t xml:space="preserve">a) </w:t>
      </w:r>
      <w:proofErr w:type="gramStart"/>
      <w:r>
        <w:t>Birleşim : Genel</w:t>
      </w:r>
      <w:proofErr w:type="gramEnd"/>
      <w:r>
        <w:t xml:space="preserve"> kurulun bir günlük toplantısını,</w:t>
      </w:r>
    </w:p>
    <w:p w:rsidR="00B02230" w:rsidRDefault="00B02230" w:rsidP="00B02230">
      <w:pPr>
        <w:pStyle w:val="NormalWeb"/>
      </w:pPr>
      <w:r>
        <w:t xml:space="preserve">b) Kanun: </w:t>
      </w:r>
      <w:proofErr w:type="gramStart"/>
      <w:r>
        <w:t>13/1/2011</w:t>
      </w:r>
      <w:proofErr w:type="gramEnd"/>
      <w:r>
        <w:t xml:space="preserve"> tarihli ve 6102 sayılı Türk Ticaret Kanununu,</w:t>
      </w:r>
    </w:p>
    <w:p w:rsidR="00B02230" w:rsidRDefault="00B02230" w:rsidP="00B02230">
      <w:pPr>
        <w:pStyle w:val="NormalWeb"/>
      </w:pPr>
      <w:r>
        <w:t xml:space="preserve">c) Oturum: Her birleşimin dinlenme, yemek </w:t>
      </w:r>
      <w:proofErr w:type="gramStart"/>
      <w:r>
        <w:t>arası,</w:t>
      </w:r>
      <w:proofErr w:type="gramEnd"/>
      <w:r>
        <w:t xml:space="preserve"> ve benzeri nedenlerle kesilen bölümlerinden her birini,</w:t>
      </w:r>
    </w:p>
    <w:p w:rsidR="00B02230" w:rsidRDefault="00B02230" w:rsidP="00B02230">
      <w:pPr>
        <w:pStyle w:val="NormalWeb"/>
      </w:pPr>
      <w:r>
        <w:t>ç) Toplantı: Olağan ve olağanüstü genel kurul toplantılarını,</w:t>
      </w:r>
    </w:p>
    <w:p w:rsidR="00B02230" w:rsidRDefault="00B02230" w:rsidP="00B02230">
      <w:pPr>
        <w:pStyle w:val="NormalWeb"/>
      </w:pPr>
      <w:r>
        <w:t>d) Toplantı başkanlığı: Kanunun 419 uncu maddesinin birinci, fıkrasına uygun olarak genel kurul taralından toplantıyı yönetmek üzere seçilen toplantı başkanından, gereğinde genel kuralca seçilen toplantı başkan yardımcısından, toplantı başkanınca belirlenen tutanak yazmanından ve toplantı başkanının gerekli görmesi halinde oy toplama memurundan oluşan kurulu,</w:t>
      </w:r>
    </w:p>
    <w:p w:rsidR="00B02230" w:rsidRDefault="00B02230" w:rsidP="00B02230">
      <w:pPr>
        <w:pStyle w:val="NormalWeb"/>
      </w:pPr>
      <w:proofErr w:type="gramStart"/>
      <w:r>
        <w:t>ifade</w:t>
      </w:r>
      <w:proofErr w:type="gramEnd"/>
      <w:r>
        <w:t xml:space="preserve"> eder.</w:t>
      </w:r>
    </w:p>
    <w:p w:rsidR="00B02230" w:rsidRDefault="00B02230" w:rsidP="00B02230">
      <w:pPr>
        <w:pStyle w:val="NormalWeb"/>
      </w:pPr>
      <w:r>
        <w:rPr>
          <w:rStyle w:val="Gl"/>
        </w:rPr>
        <w:t>İKİNCİ BÖLÜM</w:t>
      </w:r>
    </w:p>
    <w:p w:rsidR="00B02230" w:rsidRDefault="00B02230" w:rsidP="00B02230">
      <w:pPr>
        <w:pStyle w:val="NormalWeb"/>
      </w:pPr>
      <w:r>
        <w:rPr>
          <w:rStyle w:val="Gl"/>
        </w:rPr>
        <w:t>Genel Kurulun Çalışına Usul ve Esasları</w:t>
      </w:r>
    </w:p>
    <w:p w:rsidR="00B02230" w:rsidRDefault="00B02230" w:rsidP="00B02230">
      <w:pPr>
        <w:pStyle w:val="NormalWeb"/>
      </w:pPr>
      <w:r>
        <w:rPr>
          <w:rStyle w:val="Gl"/>
        </w:rPr>
        <w:t>Uyulacak hükümler</w:t>
      </w:r>
    </w:p>
    <w:p w:rsidR="00B02230" w:rsidRDefault="00B02230" w:rsidP="00B02230">
      <w:pPr>
        <w:pStyle w:val="NormalWeb"/>
      </w:pPr>
      <w:r>
        <w:t>MADDE 4 - (1) Toplantı, Kanunun, ilgili mevzuatın ve esas sözleşmenin genel kurula ilişkin hükümlerine uygun olarak yapılır.</w:t>
      </w:r>
    </w:p>
    <w:p w:rsidR="00B02230" w:rsidRPr="00B02230" w:rsidRDefault="00B02230" w:rsidP="00B02230">
      <w:pPr>
        <w:pStyle w:val="NormalWeb"/>
        <w:rPr>
          <w:b/>
        </w:rPr>
      </w:pPr>
      <w:r w:rsidRPr="00B02230">
        <w:rPr>
          <w:b/>
        </w:rPr>
        <w:t>Toplantı yerine giriş ve hazırlıklar</w:t>
      </w:r>
    </w:p>
    <w:p w:rsidR="00B02230" w:rsidRDefault="00B02230" w:rsidP="00B02230">
      <w:pPr>
        <w:pStyle w:val="NormalWeb"/>
      </w:pPr>
      <w:r>
        <w:t>MADDE 5 -(1) Toplantı yerine, yönetim kurulu tarafından düzenlenen hazır bulunanlar listesine kayıtlı pay sahipleri veya bunların temsilcileri, yönelim kurulu üyeleri, var ise denetçi, görevlendirilmiş ise Bakanlık temsilcisi ve toplantı başkanlığına seçilecek veya görevlendirilecek kişiler girebilir. (Şirketin diğer yöneticileri, çalışanları, misafirler, ses ve görüntü alma teknisyenleri, basın mensupları gibi kişilerin de toplantı yerine girmesi öngörülüyorsa bu durum ayrıca İç Yönergede belirtilecektir.)</w:t>
      </w:r>
    </w:p>
    <w:p w:rsidR="00B02230" w:rsidRDefault="00B02230" w:rsidP="00B02230">
      <w:pPr>
        <w:pStyle w:val="NormalWeb"/>
      </w:pPr>
      <w:proofErr w:type="gramStart"/>
      <w:r>
        <w:t xml:space="preserve">(2) Toplantı yerine girişte, gerçek kişi pay sahipleri ile Kanunun 1527 </w:t>
      </w:r>
      <w:proofErr w:type="spellStart"/>
      <w:r>
        <w:t>nci</w:t>
      </w:r>
      <w:proofErr w:type="spellEnd"/>
      <w:r>
        <w:t xml:space="preserve"> maddesi uyarınca</w:t>
      </w:r>
      <w:r>
        <w:t xml:space="preserve"> kurulan elektronik genel</w:t>
      </w:r>
      <w:r>
        <w:t xml:space="preserve"> kurul sisteminden tayin edilen temsilcilerin kimlik göstermeleri, gerçek kişi pay sahiplerinin temsilcilerinin temsil belgeleri ite birlikte kimliklerini göstermeleri, tüzel kişi pay sahiplerinin temsilcilerinin de yetki belgelerini ibraz etmeleri ve bu suretle hazır bulunanlar listesinde kendileri için gösterilmiş yerleri imzalamaları şarttır. </w:t>
      </w:r>
      <w:proofErr w:type="gramEnd"/>
      <w:r>
        <w:t>Söz konusu kontrol işlemleri, yönetim kurulunca veya yönetim kurulunca görevlendirilen bir veya birden fazla yönetim kurulu üyesince yahut yönetim kurulunca görevlendirilen kişi veya kişiler tarafından yapılır.</w:t>
      </w:r>
    </w:p>
    <w:p w:rsidR="00B02230" w:rsidRDefault="00B02230" w:rsidP="00B02230">
      <w:pPr>
        <w:pStyle w:val="NormalWeb"/>
      </w:pPr>
      <w:r>
        <w:t>(3) Tüm pay sahiplerini alacak şekilde toplantı yerinin hazırlanmasına, toplantı sırasında ihtiyaç duyulacak kırtasiyenin, dokümanların, araç ve gereçlerin toplantı yerinde hazır bulundurulmasına ilişkin görevler yönelim kurulunca yerine getirilir. (Toplantı, sesli ve görüntülü şekilde kayda alınacaksa bu husus İç Yönergede belirtilecektir)</w:t>
      </w:r>
    </w:p>
    <w:p w:rsidR="00B02230" w:rsidRDefault="00B02230" w:rsidP="00B02230">
      <w:pPr>
        <w:pStyle w:val="NormalWeb"/>
      </w:pPr>
      <w:r>
        <w:rPr>
          <w:rStyle w:val="Gl"/>
        </w:rPr>
        <w:t>Toplantının açılması</w:t>
      </w:r>
    </w:p>
    <w:p w:rsidR="00B02230" w:rsidRDefault="00B02230" w:rsidP="00B02230">
      <w:pPr>
        <w:pStyle w:val="NormalWeb"/>
      </w:pPr>
      <w:proofErr w:type="gramStart"/>
      <w:r>
        <w:t xml:space="preserve">MADDE 6 -(1) Toplantı şirket merkezinin bulunduğu yerde (Esas sözleşmede aksine bir hüküm varsa bu durum belirtilecektir.), önceden ilan edilmiş zamanda (Kanunun 416 </w:t>
      </w:r>
      <w:proofErr w:type="spellStart"/>
      <w:r>
        <w:t>ncı</w:t>
      </w:r>
      <w:proofErr w:type="spellEnd"/>
      <w:r>
        <w:t xml:space="preserve"> maddesinde belirtilen çağrısız toplantı hükümleri saklıdır) yönetim kurulu başkam ya da başkan yardımcısı veya yönetim kurulu üyelerinden birisi tarafından, Kanunun 418 inci ve 421 inci maddelerinde belirtilen nisapların sağlandığının bir tutanakla tespiti üzerine açılır. </w:t>
      </w:r>
      <w:proofErr w:type="gramEnd"/>
      <w:r>
        <w:t>(Esas sözleşmede aksim bir hüküm varsa bu durum belirtilecektir.)</w:t>
      </w:r>
    </w:p>
    <w:p w:rsidR="00B02230" w:rsidRDefault="00B02230" w:rsidP="00B02230">
      <w:pPr>
        <w:pStyle w:val="NormalWeb"/>
      </w:pPr>
      <w:r>
        <w:rPr>
          <w:rStyle w:val="Gl"/>
        </w:rPr>
        <w:t>Toplantı başkanlığının oluşturulması</w:t>
      </w:r>
    </w:p>
    <w:p w:rsidR="00B02230" w:rsidRDefault="00B02230" w:rsidP="00B02230">
      <w:pPr>
        <w:pStyle w:val="NormalWeb"/>
      </w:pPr>
      <w:r>
        <w:t xml:space="preserve">MADDE 7- (1) Bu İç Yönergenin 6 </w:t>
      </w:r>
      <w:proofErr w:type="spellStart"/>
      <w:r>
        <w:t>ncı</w:t>
      </w:r>
      <w:proofErr w:type="spellEnd"/>
      <w:r>
        <w:t xml:space="preserve"> maddesi hükmü uyarınca toplantıyı açan kişinin yönetiminde öncelikle önerilen adaylar arasından genel kurulun yönetiminden sorumlu olacak pay sahibi olma zorunluluğu da bulunmayan bir başkan ve gerek görülürse başkan yardımcısı seçilir.</w:t>
      </w:r>
    </w:p>
    <w:p w:rsidR="00B02230" w:rsidRDefault="00B02230" w:rsidP="00B02230">
      <w:pPr>
        <w:pStyle w:val="NormalWeb"/>
      </w:pPr>
      <w:r>
        <w:t xml:space="preserve">(2) Başkan tarafından en az bir tutanak yazmanı ve gerekli görülürse yeteri kadar oy toplama memuru görevlendirilir. </w:t>
      </w:r>
      <w:proofErr w:type="gramStart"/>
      <w:r>
        <w:t>(</w:t>
      </w:r>
      <w:proofErr w:type="gramEnd"/>
      <w: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başkam tarafından uzman kişiler görevlendirilebileceği de İç Yönergede belirtilir.</w:t>
      </w:r>
      <w:proofErr w:type="gramStart"/>
      <w:r>
        <w:t>)</w:t>
      </w:r>
      <w:proofErr w:type="gramEnd"/>
    </w:p>
    <w:p w:rsidR="00B02230" w:rsidRDefault="00B02230" w:rsidP="00B02230">
      <w:pPr>
        <w:pStyle w:val="NormalWeb"/>
      </w:pPr>
      <w:r>
        <w:t>(3) Toplantı başkanlığı, toplantı tutanağını ve bu tutanağa dayanak oluşturan diğer evrakı imzalama hususunda yetkilidir.</w:t>
      </w:r>
    </w:p>
    <w:p w:rsidR="00B02230" w:rsidRDefault="00B02230" w:rsidP="00B02230">
      <w:pPr>
        <w:pStyle w:val="NormalWeb"/>
      </w:pPr>
      <w:r>
        <w:t>(4) Toplantı başkanı genel kurul toplantısını yönelirken Kanuna, esas sözleşmeye ve bu İç Yönerge bükümlerine uygun hareket eder.</w:t>
      </w:r>
    </w:p>
    <w:p w:rsidR="00B02230" w:rsidRDefault="00B02230" w:rsidP="00B02230">
      <w:pPr>
        <w:pStyle w:val="NormalWeb"/>
      </w:pPr>
      <w:r>
        <w:rPr>
          <w:rStyle w:val="Gl"/>
        </w:rPr>
        <w:t>Toplantı başkanlığının görev ve yetkileri</w:t>
      </w:r>
    </w:p>
    <w:p w:rsidR="00B02230" w:rsidRDefault="00B02230" w:rsidP="00B02230">
      <w:pPr>
        <w:pStyle w:val="NormalWeb"/>
      </w:pPr>
      <w:r>
        <w:t>MADDE 8 - (</w:t>
      </w:r>
      <w:r>
        <w:t>1</w:t>
      </w:r>
      <w:r>
        <w:t>) Toplantı başkanlığı, başkanın yönetiminde aşağıda belirtilen görevleri yerine getirir:</w:t>
      </w:r>
    </w:p>
    <w:p w:rsidR="00B02230" w:rsidRDefault="00B02230" w:rsidP="00B02230">
      <w:pPr>
        <w:pStyle w:val="NormalWeb"/>
      </w:pPr>
      <w:r>
        <w:t>a) Toplantının ilanda gösterilen adreste yapılıp yapılmadığım ve esas sözleşmede belirtilmişse toplantı yerinin buna uygun olup olmadığını incelemek.</w:t>
      </w:r>
    </w:p>
    <w:p w:rsidR="00B02230" w:rsidRDefault="00B02230" w:rsidP="00B02230">
      <w:pPr>
        <w:pStyle w:val="NormalWeb"/>
      </w:pPr>
      <w:r>
        <w:t xml:space="preserve">b) Genel kurulun toplantıya, esas sözleşmede gösterilen şekilde, internet silesi açmakla yükümlü olan şirketlerin internet sitesinde </w:t>
      </w:r>
      <w:proofErr w:type="spellStart"/>
      <w:r>
        <w:t>vc</w:t>
      </w:r>
      <w:proofErr w:type="spellEnd"/>
      <w:r>
        <w:t xml:space="preser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w:t>
      </w:r>
      <w:proofErr w:type="gramStart"/>
      <w:r>
        <w:t>incelemek,</w:t>
      </w:r>
      <w:proofErr w:type="gramEnd"/>
      <w:r>
        <w:t xml:space="preserve"> ve bu durumu toplantı tutanağına geçirmek.</w:t>
      </w:r>
    </w:p>
    <w:p w:rsidR="00B02230" w:rsidRDefault="00B02230" w:rsidP="00B02230">
      <w:pPr>
        <w:pStyle w:val="NormalWeb"/>
      </w:pPr>
      <w: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B02230" w:rsidRDefault="00B02230" w:rsidP="00B02230">
      <w:pPr>
        <w:pStyle w:val="NormalWeb"/>
      </w:pPr>
      <w:r>
        <w:t xml:space="preserve">ç) Genel kurulun, Kanunun 416 </w:t>
      </w:r>
      <w:proofErr w:type="spellStart"/>
      <w:r>
        <w:t>ncı</w:t>
      </w:r>
      <w:proofErr w:type="spellEnd"/>
      <w:r>
        <w:t xml:space="preserve">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rsidR="00B02230" w:rsidRDefault="00B02230" w:rsidP="00B02230">
      <w:pPr>
        <w:pStyle w:val="NormalWeb"/>
      </w:pPr>
      <w:r>
        <w:t xml:space="preserve">d) Değişikliğe gidilmiş ise değişiklikleri de içeren esas sözleşmenin, pay deflerinin, yönetim kurulu yıllık faaliyet raporunun, denetçi raporlarının, finansa! </w:t>
      </w:r>
      <w:proofErr w:type="gramStart"/>
      <w:r>
        <w:t>tabloların</w:t>
      </w:r>
      <w:proofErr w:type="gramEnd"/>
      <w:r>
        <w:t>, gündemin, gündemde esas sözleşme değişikliği varsa yönetim kurulunca hazırlanmış değişildik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rsidR="00B02230" w:rsidRDefault="00B02230" w:rsidP="00B02230">
      <w:pPr>
        <w:pStyle w:val="NormalWeb"/>
      </w:pPr>
      <w:r>
        <w:t>e) Hazır bulunanlar listesini imzalamak suretiyle asaleten veya temsilen genel kurula katılanların kimlik kontrolünü itiraz veya lüzum üzerine yapmak ve temsil belgelerinin doğruluğunu kontrol etmek.</w:t>
      </w:r>
    </w:p>
    <w:p w:rsidR="00B02230" w:rsidRDefault="00B02230" w:rsidP="00B02230">
      <w:pPr>
        <w:pStyle w:val="NormalWeb"/>
      </w:pPr>
      <w:r>
        <w:t>f) Murahhas üyeler ile on az bir yönetim kurulu üyesinin ve denetime tabi şirketlerde denetçinin toplantıda hazır olup olmadığını tespit etmek ve bu durumu toplantı tutanağında belirtmek,</w:t>
      </w:r>
    </w:p>
    <w:p w:rsidR="00B02230" w:rsidRDefault="00B02230" w:rsidP="00B02230">
      <w:pPr>
        <w:pStyle w:val="NormalWeb"/>
      </w:pPr>
      <w:r>
        <w:t>g) Gündem çerçevesinde genel kurul çalışmalarını yönetmek, Kanunda belirtilen istisnalar haricinde gündem dışına çıkılmasını önlemek, toplantı düzenini sağlamak, bunun için gerekli tedbirleri almak.</w:t>
      </w:r>
    </w:p>
    <w:p w:rsidR="00B02230" w:rsidRDefault="00B02230" w:rsidP="00B02230">
      <w:pPr>
        <w:pStyle w:val="NormalWeb"/>
      </w:pPr>
      <w:r>
        <w:t>ğ) Birleşimleri ve oturumları açmak, kapatmak ve toplantıyı kapatmak.</w:t>
      </w:r>
    </w:p>
    <w:p w:rsidR="00B02230" w:rsidRDefault="00B02230" w:rsidP="00B02230">
      <w:pPr>
        <w:pStyle w:val="NormalWeb"/>
      </w:pPr>
      <w:r>
        <w:t>h) Müzakere edilen hususlara ilişkin karar, tasarı, tutanak, rapor, öneri ve benzeri belgeleri genel kurula okumak ya da okutmak ve bunlarla ilgili konuşmak isteyenlere söz vermek.</w:t>
      </w:r>
    </w:p>
    <w:p w:rsidR="00B02230" w:rsidRDefault="00B02230" w:rsidP="00B02230">
      <w:pPr>
        <w:pStyle w:val="NormalWeb"/>
      </w:pPr>
      <w:r>
        <w:t>ı) Genel kurulca verilecek kararlara ilişkin oylama yaptırmak ve sonuçlarını bildirmek.</w:t>
      </w:r>
    </w:p>
    <w:p w:rsidR="00B02230" w:rsidRDefault="00B02230" w:rsidP="00B02230">
      <w:pPr>
        <w:pStyle w:val="NormalWeb"/>
      </w:pPr>
      <w:r>
        <w:t>i) Toplantı için asgari nisabın toplantının başında, devamında ve sonunda muhafaza edilip edilmediğini, kararların Kanun ve esas sözleşmede öngörülen nisaplara uygun olarak alınıp alınmadığını gözetmek.</w:t>
      </w:r>
    </w:p>
    <w:p w:rsidR="00B02230" w:rsidRDefault="00B02230" w:rsidP="00B02230">
      <w:pPr>
        <w:pStyle w:val="NormalWeb"/>
      </w:pPr>
      <w:r>
        <w:t xml:space="preserve">j) Kanunun 436 </w:t>
      </w:r>
      <w:proofErr w:type="spellStart"/>
      <w:r>
        <w:t>ncı</w:t>
      </w:r>
      <w:proofErr w:type="spellEnd"/>
      <w: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B02230" w:rsidRDefault="00B02230" w:rsidP="00B02230">
      <w:pPr>
        <w:pStyle w:val="NormalWeb"/>
      </w:pPr>
      <w:r>
        <w:t>k) Sermayenin onda birine (halka açık şirketlerde yirmide birine) sahip pay sahiplerinin istemi üzerine finansal tabloların müzakeresi ve buna bağlı konuların görüşülmesini, genel kurulun bu konuda karar almasına gerek olmaksızın bir ay sonra yapılacak toplantıda görüşülmek üzere ertelemek.</w:t>
      </w:r>
    </w:p>
    <w:p w:rsidR="00B02230" w:rsidRDefault="00B02230" w:rsidP="00B02230">
      <w:pPr>
        <w:pStyle w:val="NormalWeb"/>
      </w:pPr>
      <w:r>
        <w:t>l)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B02230" w:rsidRDefault="00B02230" w:rsidP="00B02230">
      <w:pPr>
        <w:pStyle w:val="NormalWeb"/>
      </w:pPr>
      <w:r>
        <w:t>m)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B02230" w:rsidRDefault="00B02230" w:rsidP="00B02230">
      <w:pPr>
        <w:pStyle w:val="NormalWeb"/>
      </w:pPr>
      <w:r>
        <w:rPr>
          <w:rStyle w:val="Gl"/>
        </w:rPr>
        <w:t>Gündemin görüşülmesine geçilmeden önce yapılacak işlemler</w:t>
      </w:r>
    </w:p>
    <w:p w:rsidR="00B02230" w:rsidRDefault="00B02230" w:rsidP="00B02230">
      <w:pPr>
        <w:pStyle w:val="NormalWeb"/>
      </w:pPr>
      <w:r>
        <w:t>MADDE 9 -(1)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B02230" w:rsidRDefault="00B02230" w:rsidP="00B02230">
      <w:pPr>
        <w:pStyle w:val="NormalWeb"/>
      </w:pPr>
      <w:r>
        <w:rPr>
          <w:rStyle w:val="Gl"/>
        </w:rPr>
        <w:t>Gündem ve gündem maddelerinin görüşülmesi</w:t>
      </w:r>
    </w:p>
    <w:p w:rsidR="00B02230" w:rsidRDefault="00B02230" w:rsidP="00B02230">
      <w:pPr>
        <w:pStyle w:val="NormalWeb"/>
      </w:pPr>
      <w:r>
        <w:t>MADDE 10 -(1) Olağan genel kurul gündeminde aşağıdaki hususların yer alması zorunludur:</w:t>
      </w:r>
    </w:p>
    <w:p w:rsidR="00B02230" w:rsidRDefault="00B02230" w:rsidP="00B02230">
      <w:pPr>
        <w:pStyle w:val="NormalWeb"/>
      </w:pPr>
      <w:r>
        <w:t>a) Açılış ve toplantı başkanlığının oluşturulması.</w:t>
      </w:r>
    </w:p>
    <w:p w:rsidR="00B02230" w:rsidRDefault="00B02230" w:rsidP="00B02230">
      <w:pPr>
        <w:pStyle w:val="NormalWeb"/>
      </w:pPr>
      <w:r>
        <w:t xml:space="preserve">b) </w:t>
      </w:r>
      <w:proofErr w:type="gramStart"/>
      <w:r>
        <w:t>Yönetim kurulu</w:t>
      </w:r>
      <w:proofErr w:type="gramEnd"/>
      <w:r>
        <w:t xml:space="preserve"> yıllık faaliyet raporunun, denetime tabi şirketlerde denetçi raporlarının </w:t>
      </w:r>
      <w:proofErr w:type="spellStart"/>
      <w:r>
        <w:t>vc</w:t>
      </w:r>
      <w:proofErr w:type="spellEnd"/>
      <w:r>
        <w:t xml:space="preserve"> finansal tabloların görüşülmesi.</w:t>
      </w:r>
    </w:p>
    <w:p w:rsidR="00B02230" w:rsidRDefault="00B02230" w:rsidP="00B02230">
      <w:pPr>
        <w:pStyle w:val="NormalWeb"/>
      </w:pPr>
      <w:r>
        <w:t xml:space="preserve">e) </w:t>
      </w:r>
      <w:proofErr w:type="gramStart"/>
      <w:r>
        <w:t>Yönetim kurulu</w:t>
      </w:r>
      <w:proofErr w:type="gramEnd"/>
      <w:r>
        <w:t xml:space="preserve"> üyeleri ile varsa denetçilerin İbraları.</w:t>
      </w:r>
    </w:p>
    <w:p w:rsidR="00B02230" w:rsidRDefault="00B02230" w:rsidP="00B02230">
      <w:pPr>
        <w:pStyle w:val="NormalWeb"/>
      </w:pPr>
      <w:r>
        <w:t>ç) Süresi dolan yönetim kurulu üyeleri ile denetime tabi şirketlerde denetçinin seçimi.</w:t>
      </w:r>
    </w:p>
    <w:p w:rsidR="00B02230" w:rsidRDefault="00B02230" w:rsidP="00B02230">
      <w:pPr>
        <w:pStyle w:val="NormalWeb"/>
      </w:pPr>
      <w:r>
        <w:t xml:space="preserve">d) </w:t>
      </w:r>
      <w:proofErr w:type="gramStart"/>
      <w:r>
        <w:t>Yönetim kurulu</w:t>
      </w:r>
      <w:proofErr w:type="gramEnd"/>
      <w:r>
        <w:t xml:space="preserve"> üyelerinin ücretleri ile huzur hakkı, ikramiye ve prim gibi haklarının belirlenmesi.</w:t>
      </w:r>
    </w:p>
    <w:p w:rsidR="00B02230" w:rsidRDefault="00B02230" w:rsidP="00B02230">
      <w:pPr>
        <w:pStyle w:val="NormalWeb"/>
      </w:pPr>
      <w:r>
        <w:t>e) Kârın kullanım şeklinin, dağıtımının ve kazanç paylan oranlarının belirlenmesi.</w:t>
      </w:r>
    </w:p>
    <w:p w:rsidR="00B02230" w:rsidRDefault="00B02230" w:rsidP="00B02230">
      <w:pPr>
        <w:pStyle w:val="NormalWeb"/>
      </w:pPr>
      <w:r>
        <w:t>f) Varsa esas sözleşme değişikliklerinin görüşülmesi.</w:t>
      </w:r>
    </w:p>
    <w:p w:rsidR="00B02230" w:rsidRDefault="00B02230" w:rsidP="00B02230">
      <w:pPr>
        <w:pStyle w:val="NormalWeb"/>
      </w:pPr>
      <w:r>
        <w:t>g) Gerekli görülen diğer konular.</w:t>
      </w:r>
    </w:p>
    <w:p w:rsidR="00B02230" w:rsidRDefault="00B02230" w:rsidP="00B02230">
      <w:pPr>
        <w:pStyle w:val="NormalWeb"/>
      </w:pPr>
      <w:r>
        <w:t>(2) Olağanüstü genel kurul toplantısının gündemini, toplantı yapılmasını gerektiren sebepler oluşturur.</w:t>
      </w:r>
    </w:p>
    <w:p w:rsidR="00B02230" w:rsidRDefault="00B02230" w:rsidP="00B02230">
      <w:pPr>
        <w:pStyle w:val="NormalWeb"/>
      </w:pPr>
      <w:r>
        <w:t>(3) Aşağıda belirtilen, istisnalar dışında, toplantı gündeminde yer almayan konular görüşülemez ve karara bağlanamaz:</w:t>
      </w:r>
    </w:p>
    <w:p w:rsidR="00B02230" w:rsidRDefault="00B02230" w:rsidP="00B02230">
      <w:pPr>
        <w:pStyle w:val="NormalWeb"/>
      </w:pPr>
      <w:r>
        <w:t>a) Ortakların tamamının hazır bulunması halinde, gündeme oybirliği ile konu ilave edilebilir.</w:t>
      </w:r>
    </w:p>
    <w:p w:rsidR="00B02230" w:rsidRDefault="00B02230" w:rsidP="00B02230">
      <w:pPr>
        <w:pStyle w:val="NormalWeb"/>
      </w:pPr>
      <w:r>
        <w:t>b) Kanunun 438 inci maddesi uyarınca, herhangi bir pay sahibinin özel denetim talebi, gündemde yer alıp almadığına bakılmaksızın genel kurulca karata bağlanır.</w:t>
      </w:r>
    </w:p>
    <w:p w:rsidR="00B02230" w:rsidRDefault="00B02230" w:rsidP="00B02230">
      <w:pPr>
        <w:pStyle w:val="NormalWeb"/>
      </w:pPr>
      <w:r>
        <w:t xml:space="preserve">c) </w:t>
      </w:r>
      <w:proofErr w:type="gramStart"/>
      <w:r>
        <w:t>Yönetim kurulu</w:t>
      </w:r>
      <w:proofErr w:type="gramEnd"/>
      <w:r>
        <w:t xml:space="preserve"> üyelerinin görevden alınmaları ve yenilerinin seçimi hususları, yıl sonu (</w:t>
      </w:r>
      <w:proofErr w:type="spellStart"/>
      <w:r>
        <w:t>inansal</w:t>
      </w:r>
      <w:proofErr w:type="spellEnd"/>
      <w:r>
        <w:t xml:space="preserve"> tabloların müzakeresi maddesiyle ilgili sayılır </w:t>
      </w:r>
      <w:proofErr w:type="spellStart"/>
      <w:r>
        <w:t>vc</w:t>
      </w:r>
      <w:proofErr w:type="spellEnd"/>
      <w:r>
        <w:t xml:space="preserve"> gündemde konuya ilişkin madde bulunup bulunmadığına bakılmaksızın istem halinde doğrudan görüşülerek karar verilir.</w:t>
      </w:r>
    </w:p>
    <w:p w:rsidR="00B02230" w:rsidRDefault="00B02230" w:rsidP="00B02230">
      <w:pPr>
        <w:pStyle w:val="NormalWeb"/>
      </w:pPr>
      <w: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B02230" w:rsidRDefault="00B02230" w:rsidP="00B02230">
      <w:pPr>
        <w:pStyle w:val="NormalWeb"/>
      </w:pPr>
      <w:r>
        <w:t xml:space="preserve">(4) Genel kurulda müzakere edilerek karara bağlanmış gündem maddesi, hazır bulunanların oy birliği </w:t>
      </w:r>
      <w:proofErr w:type="spellStart"/>
      <w:r>
        <w:t>iie</w:t>
      </w:r>
      <w:proofErr w:type="spellEnd"/>
      <w:r>
        <w:t xml:space="preserve"> karar verilmedikçe yeniden görüşülüp karara bağlanamaz.</w:t>
      </w:r>
    </w:p>
    <w:p w:rsidR="00B02230" w:rsidRDefault="00B02230" w:rsidP="00B02230">
      <w:pPr>
        <w:pStyle w:val="NormalWeb"/>
      </w:pPr>
      <w:r>
        <w:t>(5) Yapılan denetim sonucunda veya herhangi bir sebeple Bakanlıkça, şirket genel kurulunda görüşülmesi istenen konular gündeme konulur.</w:t>
      </w:r>
    </w:p>
    <w:p w:rsidR="00B02230" w:rsidRDefault="00B02230" w:rsidP="00B02230">
      <w:pPr>
        <w:pStyle w:val="NormalWeb"/>
      </w:pPr>
      <w:r>
        <w:t>(6) Gündem, genel kurulu toplantıya çağıran tarafından belirlenir.</w:t>
      </w:r>
    </w:p>
    <w:p w:rsidR="00B02230" w:rsidRDefault="00B02230" w:rsidP="00B02230">
      <w:pPr>
        <w:pStyle w:val="NormalWeb"/>
      </w:pPr>
      <w:r>
        <w:rPr>
          <w:rStyle w:val="Gl"/>
        </w:rPr>
        <w:t>Toplantıda söz alma</w:t>
      </w:r>
    </w:p>
    <w:p w:rsidR="00B02230" w:rsidRDefault="00B02230" w:rsidP="00B02230">
      <w:pPr>
        <w:pStyle w:val="NormalWeb"/>
      </w:pPr>
      <w:r>
        <w:t xml:space="preserve">MADDE 11 -(1)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w:t>
      </w:r>
      <w:proofErr w:type="gramStart"/>
      <w:r>
        <w:t>sırası</w:t>
      </w:r>
      <w:proofErr w:type="gramEnd"/>
      <w:r>
        <w:t xml:space="preserve">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B02230" w:rsidRDefault="00B02230" w:rsidP="00B02230">
      <w:pPr>
        <w:pStyle w:val="NormalWeb"/>
      </w:pPr>
      <w:r>
        <w:t>(2) Toplantı başkanınca, görüşülen konular hakkında açıklamada bulunmak isteyen yönetim kurulu üyeleri ile denetçiye sıraya bakılmaksızın söz verilebilir,</w:t>
      </w:r>
    </w:p>
    <w:p w:rsidR="00B02230" w:rsidRDefault="00B02230" w:rsidP="00B02230">
      <w:pPr>
        <w:pStyle w:val="NormalWeb"/>
      </w:pPr>
      <w: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rsidR="00B02230" w:rsidRDefault="00B02230" w:rsidP="00B02230">
      <w:pPr>
        <w:pStyle w:val="NormalWeb"/>
      </w:pPr>
      <w:r>
        <w:t xml:space="preserve">(4) Kanunun 1527 </w:t>
      </w:r>
      <w:proofErr w:type="spellStart"/>
      <w:r>
        <w:t>nci</w:t>
      </w:r>
      <w:proofErr w:type="spellEnd"/>
      <w:r>
        <w:t xml:space="preserve"> maddesi uyarınca genel kumla elektronik ortamda katılan pay sahiplerinin veya temsilcilerinin görüş ve önerilerini iletmelerine ilişkin daralt anılan madde ve alt düzenlemelerde belirlenmiş usul ve esaslar uygulanır.</w:t>
      </w:r>
    </w:p>
    <w:p w:rsidR="00B02230" w:rsidRDefault="00B02230" w:rsidP="00B02230">
      <w:pPr>
        <w:pStyle w:val="NormalWeb"/>
      </w:pPr>
      <w:r>
        <w:rPr>
          <w:rStyle w:val="Gl"/>
        </w:rPr>
        <w:t>Oylama ve oy kullanma usulü</w:t>
      </w:r>
    </w:p>
    <w:p w:rsidR="00B02230" w:rsidRDefault="00B02230" w:rsidP="00B02230">
      <w:pPr>
        <w:pStyle w:val="NormalWeb"/>
      </w:pPr>
      <w:r>
        <w:t>MADDE 12 -(1)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hakkım kullanır. Oylamaya geçildikten sonra söz verilmez.</w:t>
      </w:r>
    </w:p>
    <w:p w:rsidR="00B02230" w:rsidRDefault="00B02230" w:rsidP="00B02230">
      <w:pPr>
        <w:pStyle w:val="NormalWeb"/>
      </w:pPr>
      <w: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(Bu maddede belirtilenler dışında oy kullanma yöntemleri öngörülüyorsa İç Yönergede belirtilecektir.)</w:t>
      </w:r>
    </w:p>
    <w:p w:rsidR="00B02230" w:rsidRDefault="00B02230" w:rsidP="00B02230">
      <w:pPr>
        <w:pStyle w:val="NormalWeb"/>
      </w:pPr>
      <w:r>
        <w:t xml:space="preserve">(3) Kanunun 1527 </w:t>
      </w:r>
      <w:proofErr w:type="spellStart"/>
      <w:r>
        <w:t>nci</w:t>
      </w:r>
      <w:proofErr w:type="spellEnd"/>
      <w:r>
        <w:t xml:space="preserve"> maddesi uyarınca genel kurula elektronik ortamda katılan pay sahiplerinin veya temsilcilerinin oy kullanmalarına ilişkin olarak anılan madde ve alt düzenlemelerde belirlenmiş usul ve esaslar uygulanır.</w:t>
      </w:r>
    </w:p>
    <w:p w:rsidR="00B02230" w:rsidRDefault="00B02230" w:rsidP="00B02230">
      <w:pPr>
        <w:pStyle w:val="NormalWeb"/>
      </w:pPr>
      <w:r>
        <w:rPr>
          <w:rStyle w:val="Gl"/>
        </w:rPr>
        <w:t>Toplantı tutanağının düzenlenmesi</w:t>
      </w:r>
    </w:p>
    <w:p w:rsidR="00B02230" w:rsidRDefault="00B02230" w:rsidP="00B02230">
      <w:pPr>
        <w:pStyle w:val="NormalWeb"/>
      </w:pPr>
      <w:proofErr w:type="gramStart"/>
      <w:r>
        <w:t>MADDE 13 -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roofErr w:type="gramEnd"/>
    </w:p>
    <w:p w:rsidR="00B02230" w:rsidRDefault="00B02230" w:rsidP="00B02230">
      <w:pPr>
        <w:pStyle w:val="NormalWeb"/>
      </w:pPr>
      <w: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rsidR="00B02230" w:rsidRDefault="00B02230" w:rsidP="00B02230">
      <w:pPr>
        <w:pStyle w:val="NormalWeb"/>
      </w:pPr>
      <w:r>
        <w:t>(3) Tutanak en az iki nüsha halinde düzenlenir ve tutanağın her sayfası, toplantı başkanlığı ile katılmış olması halinde Bakanlık temsilcisi taralından imzalanır.</w:t>
      </w:r>
    </w:p>
    <w:p w:rsidR="00B02230" w:rsidRDefault="00B02230" w:rsidP="00B02230">
      <w:pPr>
        <w:pStyle w:val="NormalWeb"/>
      </w:pPr>
      <w:proofErr w:type="gramStart"/>
      <w:r>
        <w:t xml:space="preserve">(4)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w:t>
      </w:r>
      <w:proofErr w:type="spellStart"/>
      <w:r>
        <w:t>İlımlı</w:t>
      </w:r>
      <w:proofErr w:type="spellEnd"/>
      <w:r>
        <w:t xml:space="preserve"> yapılıyorsa davetin ne surette yapıldığı, ilansız yapılıyorsa bunun belirtilmesi zorunludur.</w:t>
      </w:r>
      <w:proofErr w:type="gramEnd"/>
    </w:p>
    <w:p w:rsidR="00B02230" w:rsidRDefault="00B02230" w:rsidP="00B02230">
      <w:pPr>
        <w:pStyle w:val="NormalWeb"/>
      </w:pPr>
      <w:r>
        <w:t>(5) 'Toplantıda alınan kararlara ilişkin oy miktarları, hiçbir tereddütte yer vermeyecek şekilde rakamla ve yazıyla tutanakta belirtilir.</w:t>
      </w:r>
    </w:p>
    <w:p w:rsidR="00B02230" w:rsidRDefault="00B02230" w:rsidP="00B02230">
      <w:pPr>
        <w:pStyle w:val="NormalWeb"/>
      </w:pPr>
      <w:r>
        <w:t xml:space="preserve">(6) Toplantıda alman kararlara olumsuz oy veren ve bu muhalefetini tutanağa geçirtmek isteyenlerin adı, soyadı </w:t>
      </w:r>
      <w:proofErr w:type="spellStart"/>
      <w:r>
        <w:t>vc</w:t>
      </w:r>
      <w:proofErr w:type="spellEnd"/>
      <w:r>
        <w:t xml:space="preserve"> muhalefet gerekçeleri tutanağa yazılır.</w:t>
      </w:r>
    </w:p>
    <w:p w:rsidR="00B02230" w:rsidRDefault="00B02230" w:rsidP="00B02230">
      <w:pPr>
        <w:pStyle w:val="NormalWeb"/>
      </w:pPr>
      <w:r>
        <w:t xml:space="preserve">(7)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w:t>
      </w:r>
      <w:proofErr w:type="spellStart"/>
      <w:r>
        <w:t>vc</w:t>
      </w:r>
      <w:proofErr w:type="spellEnd"/>
      <w:r>
        <w:t xml:space="preserve"> katılmışsa Bakanlık temsilcisi tarafından imzalanır.</w:t>
      </w:r>
    </w:p>
    <w:p w:rsidR="00B02230" w:rsidRDefault="00B02230" w:rsidP="00B02230">
      <w:pPr>
        <w:pStyle w:val="NormalWeb"/>
      </w:pPr>
      <w:r>
        <w:rPr>
          <w:rStyle w:val="Gl"/>
        </w:rPr>
        <w:t>Toplantı sonunda yapılacak işlemler</w:t>
      </w:r>
    </w:p>
    <w:p w:rsidR="00B02230" w:rsidRDefault="00B02230" w:rsidP="00B02230">
      <w:pPr>
        <w:pStyle w:val="NormalWeb"/>
      </w:pPr>
      <w:r>
        <w:t>MADDE 14- (I) Toplantı başkam, toplantı sonunda tutanağının bir nüshasını ve genel kurulla ilgili diğer tüm evrakı toplantıda hazır bulunan yönetim kurulu üyelerinden birine teslim eder. Taraflar arasında düzenlenecek ayrı bir tutanakla bu durum tespit edilir.</w:t>
      </w:r>
    </w:p>
    <w:p w:rsidR="00B02230" w:rsidRDefault="00B02230" w:rsidP="00B02230">
      <w:pPr>
        <w:pStyle w:val="NormalWeb"/>
      </w:pPr>
      <w: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B02230" w:rsidRDefault="00B02230" w:rsidP="00B02230">
      <w:pPr>
        <w:pStyle w:val="NormalWeb"/>
      </w:pPr>
      <w:r>
        <w:t>(3) Tutanak, internet sitesi açmakla yükümlü olan şirketlerce genel kurul tarihinden itibaren en geç beş gün içerisinde internet sitesine de konulur.</w:t>
      </w:r>
    </w:p>
    <w:p w:rsidR="00B02230" w:rsidRDefault="00B02230" w:rsidP="00B02230">
      <w:pPr>
        <w:pStyle w:val="NormalWeb"/>
      </w:pPr>
      <w:r>
        <w:t>(4) Toplantı başkanı ayrıca, hazır bulunanlar listesinin, gündemin ve genel kurul toplantı tutanağının bir nüshasını katılmış olması halinde Bakanlık temsilcisine teslim eder.</w:t>
      </w:r>
    </w:p>
    <w:p w:rsidR="00B02230" w:rsidRDefault="00B02230" w:rsidP="00B02230">
      <w:pPr>
        <w:pStyle w:val="NormalWeb"/>
      </w:pPr>
      <w:r>
        <w:rPr>
          <w:rStyle w:val="Gl"/>
        </w:rPr>
        <w:t>Toplantıya elektronik ortamda katılma</w:t>
      </w:r>
    </w:p>
    <w:p w:rsidR="00B02230" w:rsidRDefault="00B02230" w:rsidP="00B02230">
      <w:pPr>
        <w:pStyle w:val="NormalWeb"/>
      </w:pPr>
      <w:r>
        <w:t xml:space="preserve">MADDE 15-(1) Genel kurul toplantısına Kanunun 1527 </w:t>
      </w:r>
      <w:proofErr w:type="spellStart"/>
      <w:r>
        <w:t>nci</w:t>
      </w:r>
      <w:proofErr w:type="spellEnd"/>
      <w:r>
        <w:t xml:space="preserve"> maddesi uyarınca elektronik ortamda katılma </w:t>
      </w:r>
      <w:proofErr w:type="gramStart"/>
      <w:r>
        <w:t>imkanı</w:t>
      </w:r>
      <w:proofErr w:type="gramEnd"/>
      <w:r>
        <w:t xml:space="preserve"> tanındığı durumda yönetim kurulunca ve toplantı başkanlığınca yerine getirilecek işlemler Kanunun 1527 </w:t>
      </w:r>
      <w:proofErr w:type="spellStart"/>
      <w:r>
        <w:t>nci</w:t>
      </w:r>
      <w:proofErr w:type="spellEnd"/>
      <w:r>
        <w:t xml:space="preserve"> maddesi ve ilgili mevzuat dikkate alınarak ifa edilir.</w:t>
      </w:r>
    </w:p>
    <w:p w:rsidR="00B02230" w:rsidRDefault="00B02230" w:rsidP="00B02230">
      <w:pPr>
        <w:pStyle w:val="NormalWeb"/>
      </w:pPr>
      <w:r>
        <w:rPr>
          <w:rStyle w:val="Gl"/>
        </w:rPr>
        <w:t>ÜÇÜNCÜ BÖLÜM</w:t>
      </w:r>
    </w:p>
    <w:p w:rsidR="00B02230" w:rsidRDefault="00B02230" w:rsidP="00B02230">
      <w:pPr>
        <w:pStyle w:val="NormalWeb"/>
      </w:pPr>
      <w:r>
        <w:rPr>
          <w:rStyle w:val="Gl"/>
        </w:rPr>
        <w:t>Çeşitli ve Son Hükümler</w:t>
      </w:r>
    </w:p>
    <w:p w:rsidR="00B02230" w:rsidRDefault="00B02230" w:rsidP="00B02230">
      <w:pPr>
        <w:pStyle w:val="NormalWeb"/>
      </w:pPr>
      <w:r>
        <w:rPr>
          <w:rStyle w:val="Gl"/>
        </w:rPr>
        <w:t>Bakanlık temsilcisinin katılımı ve genel kurul toplantısına ilişkin belgeler</w:t>
      </w:r>
    </w:p>
    <w:p w:rsidR="00B02230" w:rsidRDefault="00B02230" w:rsidP="00B02230">
      <w:pPr>
        <w:pStyle w:val="NormalWeb"/>
      </w:pPr>
      <w:r>
        <w:t xml:space="preserve">MADDE 16 -(1) Bakanlık temsilcisinin katılımı zorunlu olan toplantılar için temsilcinin istenmesine ve bu temsilcinin görev ve yetkilerine ilişkin Anonim Şirketlerin Genel Kurul Toplantılarının Usul </w:t>
      </w:r>
      <w:proofErr w:type="spellStart"/>
      <w:r>
        <w:t>vc</w:t>
      </w:r>
      <w:proofErr w:type="spellEnd"/>
      <w:r>
        <w:t xml:space="preserve"> Esasları ile Bu Toplantılarda Bulunacak Ticaret Bakanlığı Temsilcileri Hakkında Yönetmelik hükümleri saklıdır.</w:t>
      </w:r>
    </w:p>
    <w:p w:rsidR="00B02230" w:rsidRDefault="00B02230" w:rsidP="00B02230">
      <w:pPr>
        <w:pStyle w:val="NormalWeb"/>
      </w:pPr>
      <w:r>
        <w:t>(2) Genel kurula katılabilecekler ve hazır bulunanlar listesinin hazırlanmasında, genel kurulda kullanılacak temsil belgeleri ile toplantı tutanağının düzenlenmesinde birinci fıkrada belirtilen Yönetmelik hükümlerine uyulması zorunludur.</w:t>
      </w:r>
    </w:p>
    <w:p w:rsidR="00B02230" w:rsidRDefault="00B02230" w:rsidP="00B02230">
      <w:pPr>
        <w:pStyle w:val="NormalWeb"/>
      </w:pPr>
      <w:r>
        <w:rPr>
          <w:rStyle w:val="Gl"/>
        </w:rPr>
        <w:t>İç Yönergede öngörülmemiş durumlar</w:t>
      </w:r>
    </w:p>
    <w:p w:rsidR="00B02230" w:rsidRDefault="00B02230" w:rsidP="00B02230">
      <w:pPr>
        <w:pStyle w:val="NormalWeb"/>
      </w:pPr>
      <w:r>
        <w:t>MADDE 17 -(!) Toplantılarda, bu İç Yönergede öngörülmemiş bir durumla karşılaşılması halinde genel kurulca verilecek karar doğrultusunda hareket edilir.</w:t>
      </w:r>
    </w:p>
    <w:p w:rsidR="00B02230" w:rsidRDefault="00B02230" w:rsidP="00B02230">
      <w:pPr>
        <w:pStyle w:val="NormalWeb"/>
      </w:pPr>
      <w:r>
        <w:rPr>
          <w:rStyle w:val="Gl"/>
        </w:rPr>
        <w:t>İç Yönergenin kabulü ve değişiklikler</w:t>
      </w:r>
    </w:p>
    <w:p w:rsidR="00B02230" w:rsidRDefault="00B02230" w:rsidP="00B02230">
      <w:pPr>
        <w:pStyle w:val="NormalWeb"/>
      </w:pPr>
      <w:r>
        <w:t xml:space="preserve">MADDE 18 — (I) Bu İç Yönerge, </w:t>
      </w:r>
      <w:proofErr w:type="gramStart"/>
      <w:r>
        <w:t>..........................</w:t>
      </w:r>
      <w:proofErr w:type="gramEnd"/>
      <w:r>
        <w:t xml:space="preserve"> Anonim Şirketi genel kurulunun onayı ile yönetim kurulu tarafından yürürlüğe konulur, tescil ve ilan edilir. İç Yönergede yapılacak değişiklikler de aynı usule tabidir.</w:t>
      </w:r>
    </w:p>
    <w:p w:rsidR="00B02230" w:rsidRDefault="00B02230" w:rsidP="00B02230">
      <w:pPr>
        <w:pStyle w:val="NormalWeb"/>
      </w:pPr>
      <w:r>
        <w:rPr>
          <w:rStyle w:val="Gl"/>
        </w:rPr>
        <w:t>İç Yönergenin yürürlüğü</w:t>
      </w:r>
    </w:p>
    <w:p w:rsidR="00B02230" w:rsidRDefault="00B02230" w:rsidP="00B02230">
      <w:pPr>
        <w:pStyle w:val="NormalWeb"/>
      </w:pPr>
      <w:r>
        <w:t xml:space="preserve">MADDE 19 -(1) Bu İç Yönerge </w:t>
      </w:r>
      <w:proofErr w:type="gramStart"/>
      <w:r>
        <w:t>...............................................</w:t>
      </w:r>
      <w:proofErr w:type="gramEnd"/>
      <w:r>
        <w:t xml:space="preserve"> Anonim Şirketinin </w:t>
      </w:r>
      <w:proofErr w:type="gramStart"/>
      <w:r>
        <w:t>......</w:t>
      </w:r>
      <w:proofErr w:type="gramEnd"/>
      <w:r>
        <w:t xml:space="preserve">/......../............... </w:t>
      </w:r>
      <w:proofErr w:type="gramStart"/>
      <w:r>
        <w:t>tarihli</w:t>
      </w:r>
      <w:proofErr w:type="gramEnd"/>
      <w:r>
        <w:t xml:space="preserve"> genel kurul toplantısında kabul edilmiş olup, Türkiye Ticaret Sicili Gazetesinde ilanı tarihinde yürürlüğe girer.</w:t>
      </w:r>
    </w:p>
    <w:p w:rsidR="00B02230" w:rsidRDefault="00B02230" w:rsidP="00B02230">
      <w:pPr>
        <w:pStyle w:val="NormalWeb"/>
      </w:pPr>
      <w:r>
        <w:rPr>
          <w:rStyle w:val="Gl"/>
        </w:rPr>
        <w:t>AÇIKLAMALAR:</w:t>
      </w:r>
    </w:p>
    <w:p w:rsidR="00B02230" w:rsidRDefault="00B02230" w:rsidP="00B02230">
      <w:pPr>
        <w:pStyle w:val="NormalWeb"/>
      </w:pPr>
      <w:r>
        <w:t>İç Yönerge, sermayesi paylara bölünmüş komandit şirketler tarafından hazırlandığında;</w:t>
      </w:r>
    </w:p>
    <w:p w:rsidR="00B02230" w:rsidRDefault="00B02230" w:rsidP="00B02230">
      <w:pPr>
        <w:pStyle w:val="NormalWeb"/>
      </w:pPr>
      <w:r>
        <w:t>1) Bu iç yönerge örneğinde yer alan; “yönetim kurulu” ibareleri, “yönetici” veya “yöneticiler" şeklinde, “anonim" ibareleri “sermayesi paylara bölünmüş komandit” şeklinde, “pay sahibi” ibareleri “ortak” şeklinde değiştirilecektir.</w:t>
      </w:r>
    </w:p>
    <w:p w:rsidR="00B02230" w:rsidRDefault="00B02230" w:rsidP="00B02230">
      <w:pPr>
        <w:pStyle w:val="NormalWeb"/>
      </w:pPr>
      <w:r>
        <w:t>2) Tek pay sahipli anonim şirketler için öngörülen hükümlere ise hazırlanacak İç Yönergede yer verilmeyecektir.</w:t>
      </w:r>
    </w:p>
    <w:p w:rsidR="00B02230" w:rsidRDefault="00B02230" w:rsidP="00B02230">
      <w:pPr>
        <w:pStyle w:val="NormalWeb"/>
      </w:pPr>
      <w:r>
        <w:t> </w:t>
      </w:r>
    </w:p>
    <w:p w:rsidR="009A7C1A" w:rsidRDefault="009A7C1A"/>
    <w:p w:rsidR="00B02230" w:rsidRDefault="00B02230"/>
    <w:p w:rsidR="00B02230" w:rsidRDefault="00B02230"/>
    <w:p w:rsidR="00B02230" w:rsidRDefault="00B02230"/>
    <w:p w:rsidR="00B02230" w:rsidRDefault="00B02230"/>
    <w:p w:rsidR="00B02230" w:rsidRDefault="00B02230"/>
    <w:p w:rsidR="00B02230" w:rsidRDefault="00B02230"/>
    <w:p w:rsidR="00B02230" w:rsidRDefault="00B02230"/>
    <w:p w:rsidR="00B02230" w:rsidRDefault="00B02230"/>
    <w:p w:rsidR="00B02230" w:rsidRDefault="00B02230"/>
    <w:p w:rsidR="00B02230" w:rsidRDefault="00B02230"/>
    <w:p w:rsidR="00B02230" w:rsidRDefault="00B02230"/>
    <w:p w:rsidR="00E86EC8" w:rsidRDefault="00E86EC8"/>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b/>
          <w:bCs/>
          <w:sz w:val="24"/>
          <w:szCs w:val="24"/>
          <w:lang w:eastAsia="tr-TR"/>
        </w:rPr>
        <w:t>EK/6</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b/>
          <w:bCs/>
          <w:sz w:val="24"/>
          <w:szCs w:val="24"/>
          <w:lang w:eastAsia="tr-TR"/>
        </w:rPr>
        <w:t>TEVDİ OLUNAN PAYLARA İLİŞKİN TEMSİL BELGESİ ÖRNEĞİ</w:t>
      </w:r>
    </w:p>
    <w:p w:rsidR="00DB031F" w:rsidRDefault="00DB031F" w:rsidP="00E86EC8">
      <w:pPr>
        <w:spacing w:before="100" w:beforeAutospacing="1" w:after="100" w:afterAutospacing="1" w:line="240" w:lineRule="auto"/>
        <w:rPr>
          <w:rFonts w:ascii="Times New Roman" w:eastAsia="Times New Roman" w:hAnsi="Times New Roman" w:cs="Times New Roman"/>
          <w:sz w:val="24"/>
          <w:szCs w:val="24"/>
          <w:lang w:eastAsia="tr-TR"/>
        </w:rPr>
      </w:pP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E86EC8">
        <w:rPr>
          <w:rFonts w:ascii="Times New Roman" w:eastAsia="Times New Roman" w:hAnsi="Times New Roman" w:cs="Times New Roman"/>
          <w:b/>
          <w:bCs/>
          <w:sz w:val="24"/>
          <w:szCs w:val="24"/>
          <w:lang w:eastAsia="tr-TR"/>
        </w:rPr>
        <w:t>A) TEVDİ EDEN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6"/>
        <w:gridCol w:w="6493"/>
      </w:tblGrid>
      <w:tr w:rsidR="00E86EC8" w:rsidRPr="00E86EC8" w:rsidTr="00DB031F">
        <w:trPr>
          <w:trHeight w:val="206"/>
          <w:tblCellSpacing w:w="15" w:type="dxa"/>
        </w:trPr>
        <w:tc>
          <w:tcPr>
            <w:tcW w:w="384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xml:space="preserve">(1) Ad </w:t>
            </w:r>
            <w:proofErr w:type="spellStart"/>
            <w:r w:rsidRPr="00E86EC8">
              <w:rPr>
                <w:rFonts w:ascii="Times New Roman" w:eastAsia="Times New Roman" w:hAnsi="Times New Roman" w:cs="Times New Roman"/>
                <w:sz w:val="24"/>
                <w:szCs w:val="24"/>
                <w:lang w:eastAsia="tr-TR"/>
              </w:rPr>
              <w:t>Soyad</w:t>
            </w:r>
            <w:proofErr w:type="spellEnd"/>
            <w:r w:rsidRPr="00E86EC8">
              <w:rPr>
                <w:rFonts w:ascii="Times New Roman" w:eastAsia="Times New Roman" w:hAnsi="Times New Roman" w:cs="Times New Roman"/>
                <w:sz w:val="24"/>
                <w:szCs w:val="24"/>
                <w:lang w:eastAsia="tr-TR"/>
              </w:rPr>
              <w:t>/Unvan:</w:t>
            </w:r>
          </w:p>
        </w:tc>
        <w:tc>
          <w:tcPr>
            <w:tcW w:w="644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r w:rsidR="00E86EC8" w:rsidRPr="00E86EC8" w:rsidTr="00DB031F">
        <w:trPr>
          <w:trHeight w:val="835"/>
          <w:tblCellSpacing w:w="15" w:type="dxa"/>
        </w:trPr>
        <w:tc>
          <w:tcPr>
            <w:tcW w:w="384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(2) Vatandaşlık Numarası/Vergi Kimlik/MERSİS Numarası:</w:t>
            </w:r>
          </w:p>
        </w:tc>
        <w:tc>
          <w:tcPr>
            <w:tcW w:w="644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r w:rsidR="00E86EC8" w:rsidRPr="00E86EC8" w:rsidTr="00DB031F">
        <w:trPr>
          <w:trHeight w:val="206"/>
          <w:tblCellSpacing w:w="15" w:type="dxa"/>
        </w:trPr>
        <w:tc>
          <w:tcPr>
            <w:tcW w:w="384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(3) Adres:</w:t>
            </w:r>
          </w:p>
        </w:tc>
        <w:tc>
          <w:tcPr>
            <w:tcW w:w="644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bl>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b/>
          <w:bCs/>
          <w:sz w:val="24"/>
          <w:szCs w:val="24"/>
          <w:lang w:eastAsia="tr-TR"/>
        </w:rPr>
        <w:t>B) TEVDİ EDİLEN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6"/>
        <w:gridCol w:w="5653"/>
      </w:tblGrid>
      <w:tr w:rsidR="00E86EC8" w:rsidRPr="00E86EC8" w:rsidTr="00DB031F">
        <w:trPr>
          <w:trHeight w:val="165"/>
          <w:tblCellSpacing w:w="15" w:type="dxa"/>
        </w:trPr>
        <w:tc>
          <w:tcPr>
            <w:tcW w:w="468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xml:space="preserve">(4) Ad </w:t>
            </w:r>
            <w:proofErr w:type="spellStart"/>
            <w:r w:rsidRPr="00E86EC8">
              <w:rPr>
                <w:rFonts w:ascii="Times New Roman" w:eastAsia="Times New Roman" w:hAnsi="Times New Roman" w:cs="Times New Roman"/>
                <w:sz w:val="24"/>
                <w:szCs w:val="24"/>
                <w:lang w:eastAsia="tr-TR"/>
              </w:rPr>
              <w:t>Soyad</w:t>
            </w:r>
            <w:proofErr w:type="spellEnd"/>
            <w:r w:rsidRPr="00E86EC8">
              <w:rPr>
                <w:rFonts w:ascii="Times New Roman" w:eastAsia="Times New Roman" w:hAnsi="Times New Roman" w:cs="Times New Roman"/>
                <w:sz w:val="24"/>
                <w:szCs w:val="24"/>
                <w:lang w:eastAsia="tr-TR"/>
              </w:rPr>
              <w:t>/Unvan:</w:t>
            </w:r>
          </w:p>
        </w:tc>
        <w:tc>
          <w:tcPr>
            <w:tcW w:w="560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r w:rsidR="00E86EC8" w:rsidRPr="00E86EC8" w:rsidTr="00DB031F">
        <w:trPr>
          <w:trHeight w:val="338"/>
          <w:tblCellSpacing w:w="15" w:type="dxa"/>
        </w:trPr>
        <w:tc>
          <w:tcPr>
            <w:tcW w:w="468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(5) Vergi Kimlik/MERSİS Numarası:</w:t>
            </w:r>
          </w:p>
        </w:tc>
        <w:tc>
          <w:tcPr>
            <w:tcW w:w="560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r w:rsidR="00E86EC8" w:rsidRPr="00E86EC8" w:rsidTr="00DB031F">
        <w:trPr>
          <w:trHeight w:val="172"/>
          <w:tblCellSpacing w:w="15" w:type="dxa"/>
        </w:trPr>
        <w:tc>
          <w:tcPr>
            <w:tcW w:w="468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(6) Adres:</w:t>
            </w:r>
          </w:p>
        </w:tc>
        <w:tc>
          <w:tcPr>
            <w:tcW w:w="560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r w:rsidR="00E86EC8" w:rsidRPr="00E86EC8" w:rsidTr="00DB031F">
        <w:trPr>
          <w:trHeight w:val="495"/>
          <w:tblCellSpacing w:w="15" w:type="dxa"/>
        </w:trPr>
        <w:tc>
          <w:tcPr>
            <w:tcW w:w="4681"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(7) Tevdi Edilen Payların Sayısı ve Toplam İtibari Değeri:</w:t>
            </w:r>
          </w:p>
        </w:tc>
        <w:tc>
          <w:tcPr>
            <w:tcW w:w="5608" w:type="dxa"/>
            <w:vAlign w:val="center"/>
            <w:hideMark/>
          </w:tcPr>
          <w:p w:rsidR="00E86EC8" w:rsidRPr="00E86EC8" w:rsidRDefault="00E86EC8" w:rsidP="00E86EC8">
            <w:pPr>
              <w:spacing w:after="0"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tc>
      </w:tr>
    </w:tbl>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xml:space="preserve">Tevdi edilen nezdinde yukarıda belirtilen paydan/pay senetlerinden doğan genel kurul toplantılarına katılma </w:t>
      </w:r>
      <w:proofErr w:type="gramStart"/>
      <w:r w:rsidRPr="00E86EC8">
        <w:rPr>
          <w:rFonts w:ascii="Times New Roman" w:eastAsia="Times New Roman" w:hAnsi="Times New Roman" w:cs="Times New Roman"/>
          <w:sz w:val="24"/>
          <w:szCs w:val="24"/>
          <w:lang w:eastAsia="tr-TR"/>
        </w:rPr>
        <w:t>ve</w:t>
      </w:r>
      <w:proofErr w:type="gramEnd"/>
      <w:r w:rsidRPr="00E86EC8">
        <w:rPr>
          <w:rFonts w:ascii="Times New Roman" w:eastAsia="Times New Roman" w:hAnsi="Times New Roman" w:cs="Times New Roman"/>
          <w:sz w:val="24"/>
          <w:szCs w:val="24"/>
          <w:lang w:eastAsia="tr-TR"/>
        </w:rPr>
        <w:t xml:space="preserve"> tevdi eden tarafından her genel kurul öncesinde verilecek talimatlar çerçevesinde genel kurul gündem maddelerine ilişkin oy kullanma konusunda tevdi edilen yetkilendirilmiştir, (Tarih)</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b/>
          <w:bCs/>
          <w:sz w:val="24"/>
          <w:szCs w:val="24"/>
          <w:lang w:eastAsia="tr-TR"/>
        </w:rPr>
        <w:t xml:space="preserve">Tevdi Eden                                                                   </w:t>
      </w:r>
      <w:proofErr w:type="spellStart"/>
      <w:r w:rsidRPr="00E86EC8">
        <w:rPr>
          <w:rFonts w:ascii="Times New Roman" w:eastAsia="Times New Roman" w:hAnsi="Times New Roman" w:cs="Times New Roman"/>
          <w:b/>
          <w:bCs/>
          <w:sz w:val="24"/>
          <w:szCs w:val="24"/>
          <w:lang w:eastAsia="tr-TR"/>
        </w:rPr>
        <w:t>Tevdi</w:t>
      </w:r>
      <w:proofErr w:type="spellEnd"/>
      <w:r w:rsidRPr="00E86EC8">
        <w:rPr>
          <w:rFonts w:ascii="Times New Roman" w:eastAsia="Times New Roman" w:hAnsi="Times New Roman" w:cs="Times New Roman"/>
          <w:b/>
          <w:bCs/>
          <w:sz w:val="24"/>
          <w:szCs w:val="24"/>
          <w:lang w:eastAsia="tr-TR"/>
        </w:rPr>
        <w:t xml:space="preserve"> Edilen</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Kaşe/İmza                                                                           Kaşe/İmza</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w:t>
      </w:r>
      <w:proofErr w:type="spellStart"/>
      <w:r w:rsidRPr="00E86EC8">
        <w:rPr>
          <w:rFonts w:ascii="Times New Roman" w:eastAsia="Times New Roman" w:hAnsi="Times New Roman" w:cs="Times New Roman"/>
          <w:sz w:val="24"/>
          <w:szCs w:val="24"/>
          <w:lang w:eastAsia="tr-TR"/>
        </w:rPr>
        <w:t>clear</w:t>
      </w:r>
      <w:proofErr w:type="spellEnd"/>
      <w:r w:rsidRPr="00E86EC8">
        <w:rPr>
          <w:rFonts w:ascii="Times New Roman" w:eastAsia="Times New Roman" w:hAnsi="Times New Roman" w:cs="Times New Roman"/>
          <w:sz w:val="24"/>
          <w:szCs w:val="24"/>
          <w:lang w:eastAsia="tr-TR"/>
        </w:rPr>
        <w:t>]</w:t>
      </w:r>
    </w:p>
    <w:p w:rsidR="00E86EC8" w:rsidRPr="00E86EC8" w:rsidRDefault="00E86EC8" w:rsidP="00E86EC8">
      <w:p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b/>
          <w:bCs/>
          <w:sz w:val="24"/>
          <w:szCs w:val="24"/>
          <w:lang w:eastAsia="tr-TR"/>
        </w:rPr>
        <w:t>Açıklamalar</w:t>
      </w:r>
      <w:r w:rsidRPr="00E86EC8">
        <w:rPr>
          <w:rFonts w:ascii="Times New Roman" w:eastAsia="Times New Roman" w:hAnsi="Times New Roman" w:cs="Times New Roman"/>
          <w:sz w:val="24"/>
          <w:szCs w:val="24"/>
          <w:lang w:eastAsia="tr-TR"/>
        </w:rPr>
        <w:t>:</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Payın sahibi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Pay sahihi Türkiye Cumhuriyeti vatandaşı gerçek kişi ise T.C. kimlik numarası, tüzel kişi ise MERSİS/vergi kimlik numarası yazılacaktır. Pay sahibi yabancı ise yabancı kimlik numarası veya vergi kimlik numaralarından biri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Adres bilgisi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Payların tevdi edildiği kişinin ad soyadı veya aracı kurumun unvanı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Tevdi edilenin MERSİS veya vergi kimlik numarası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Tevdi edilenin adresi yazılacaktır.</w:t>
      </w:r>
    </w:p>
    <w:p w:rsidR="00E86EC8" w:rsidRPr="00E86EC8" w:rsidRDefault="00E86EC8" w:rsidP="00E86EC8">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86EC8">
        <w:rPr>
          <w:rFonts w:ascii="Times New Roman" w:eastAsia="Times New Roman" w:hAnsi="Times New Roman" w:cs="Times New Roman"/>
          <w:sz w:val="24"/>
          <w:szCs w:val="24"/>
          <w:lang w:eastAsia="tr-TR"/>
        </w:rPr>
        <w:t xml:space="preserve">Tevdi edilen pay sayısı ve loplara itibari değeri yazılacaktır. Ancak, Sermaye Piyasası Kanununun 13 üncü maddesi uyarınca </w:t>
      </w:r>
      <w:proofErr w:type="spellStart"/>
      <w:r w:rsidRPr="00E86EC8">
        <w:rPr>
          <w:rFonts w:ascii="Times New Roman" w:eastAsia="Times New Roman" w:hAnsi="Times New Roman" w:cs="Times New Roman"/>
          <w:sz w:val="24"/>
          <w:szCs w:val="24"/>
          <w:lang w:eastAsia="tr-TR"/>
        </w:rPr>
        <w:t>kayden</w:t>
      </w:r>
      <w:proofErr w:type="spellEnd"/>
      <w:r w:rsidRPr="00E86EC8">
        <w:rPr>
          <w:rFonts w:ascii="Times New Roman" w:eastAsia="Times New Roman" w:hAnsi="Times New Roman" w:cs="Times New Roman"/>
          <w:sz w:val="24"/>
          <w:szCs w:val="24"/>
          <w:lang w:eastAsia="tr-TR"/>
        </w:rPr>
        <w:t xml:space="preserve"> izlenen payların tevdi edildiği durumda, bu alana payların bulunduğu aracı kurumdaki hesap numarası yazılarak da belirleme yapılabilecektir.”</w:t>
      </w:r>
    </w:p>
    <w:sectPr w:rsidR="00E86EC8" w:rsidRPr="00E86EC8" w:rsidSect="009A7C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C3B21"/>
    <w:multiLevelType w:val="multilevel"/>
    <w:tmpl w:val="258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1A"/>
    <w:rsid w:val="000F4887"/>
    <w:rsid w:val="002A118F"/>
    <w:rsid w:val="009A7C1A"/>
    <w:rsid w:val="00B02230"/>
    <w:rsid w:val="00DB031F"/>
    <w:rsid w:val="00E86E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45C3-7F6B-4A97-9F4C-EF4D4FB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7C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A7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0318">
      <w:bodyDiv w:val="1"/>
      <w:marLeft w:val="0"/>
      <w:marRight w:val="0"/>
      <w:marTop w:val="0"/>
      <w:marBottom w:val="0"/>
      <w:divBdr>
        <w:top w:val="none" w:sz="0" w:space="0" w:color="auto"/>
        <w:left w:val="none" w:sz="0" w:space="0" w:color="auto"/>
        <w:bottom w:val="none" w:sz="0" w:space="0" w:color="auto"/>
        <w:right w:val="none" w:sz="0" w:space="0" w:color="auto"/>
      </w:divBdr>
    </w:div>
    <w:div w:id="633367416">
      <w:bodyDiv w:val="1"/>
      <w:marLeft w:val="0"/>
      <w:marRight w:val="0"/>
      <w:marTop w:val="0"/>
      <w:marBottom w:val="0"/>
      <w:divBdr>
        <w:top w:val="none" w:sz="0" w:space="0" w:color="auto"/>
        <w:left w:val="none" w:sz="0" w:space="0" w:color="auto"/>
        <w:bottom w:val="none" w:sz="0" w:space="0" w:color="auto"/>
        <w:right w:val="none" w:sz="0" w:space="0" w:color="auto"/>
      </w:divBdr>
    </w:div>
    <w:div w:id="1298686765">
      <w:bodyDiv w:val="1"/>
      <w:marLeft w:val="0"/>
      <w:marRight w:val="0"/>
      <w:marTop w:val="0"/>
      <w:marBottom w:val="0"/>
      <w:divBdr>
        <w:top w:val="none" w:sz="0" w:space="0" w:color="auto"/>
        <w:left w:val="none" w:sz="0" w:space="0" w:color="auto"/>
        <w:bottom w:val="none" w:sz="0" w:space="0" w:color="auto"/>
        <w:right w:val="none" w:sz="0" w:space="0" w:color="auto"/>
      </w:divBdr>
    </w:div>
    <w:div w:id="1351838156">
      <w:bodyDiv w:val="1"/>
      <w:marLeft w:val="0"/>
      <w:marRight w:val="0"/>
      <w:marTop w:val="0"/>
      <w:marBottom w:val="0"/>
      <w:divBdr>
        <w:top w:val="none" w:sz="0" w:space="0" w:color="auto"/>
        <w:left w:val="none" w:sz="0" w:space="0" w:color="auto"/>
        <w:bottom w:val="none" w:sz="0" w:space="0" w:color="auto"/>
        <w:right w:val="none" w:sz="0" w:space="0" w:color="auto"/>
      </w:divBdr>
    </w:div>
    <w:div w:id="1942495186">
      <w:bodyDiv w:val="1"/>
      <w:marLeft w:val="0"/>
      <w:marRight w:val="0"/>
      <w:marTop w:val="0"/>
      <w:marBottom w:val="0"/>
      <w:divBdr>
        <w:top w:val="none" w:sz="0" w:space="0" w:color="auto"/>
        <w:left w:val="none" w:sz="0" w:space="0" w:color="auto"/>
        <w:bottom w:val="none" w:sz="0" w:space="0" w:color="auto"/>
        <w:right w:val="none" w:sz="0" w:space="0" w:color="auto"/>
      </w:divBdr>
    </w:div>
    <w:div w:id="19565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4204</Words>
  <Characters>23966</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4</cp:revision>
  <dcterms:created xsi:type="dcterms:W3CDTF">2020-10-09T10:57:00Z</dcterms:created>
  <dcterms:modified xsi:type="dcterms:W3CDTF">2020-10-09T11:08:00Z</dcterms:modified>
</cp:coreProperties>
</file>