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DA" w:rsidRDefault="00F86FA0">
      <w:pPr>
        <w:pStyle w:val="Gvdemetni50"/>
        <w:shd w:val="clear" w:color="auto" w:fill="auto"/>
        <w:ind w:left="80" w:firstLine="0"/>
      </w:pPr>
      <w:r>
        <w:t>T.C.</w:t>
      </w:r>
    </w:p>
    <w:p w:rsidR="009152DA" w:rsidRDefault="00F86FA0">
      <w:pPr>
        <w:pStyle w:val="Gvdemetni50"/>
        <w:shd w:val="clear" w:color="auto" w:fill="auto"/>
        <w:tabs>
          <w:tab w:val="left" w:leader="dot" w:pos="3296"/>
        </w:tabs>
        <w:ind w:left="2900" w:firstLine="0"/>
        <w:jc w:val="both"/>
      </w:pPr>
      <w:r>
        <w:tab/>
        <w:t>VALİLİĞİ</w:t>
      </w:r>
    </w:p>
    <w:p w:rsidR="009152DA" w:rsidRDefault="00F86FA0">
      <w:pPr>
        <w:pStyle w:val="Gvdemetni50"/>
        <w:shd w:val="clear" w:color="auto" w:fill="auto"/>
        <w:spacing w:after="120"/>
        <w:ind w:left="80" w:firstLine="0"/>
      </w:pPr>
      <w:r>
        <w:t xml:space="preserve">Sınır Ticareti İl </w:t>
      </w:r>
      <w:r>
        <w:t>Değerlendirme Komisyonu</w:t>
      </w:r>
    </w:p>
    <w:p w:rsidR="009152DA" w:rsidRDefault="00F86FA0">
      <w:pPr>
        <w:pStyle w:val="Gvdemetni60"/>
        <w:shd w:val="clear" w:color="auto" w:fill="auto"/>
        <w:tabs>
          <w:tab w:val="right" w:pos="1791"/>
          <w:tab w:val="right" w:leader="dot" w:pos="2462"/>
          <w:tab w:val="right" w:leader="dot" w:pos="2626"/>
        </w:tabs>
        <w:spacing w:before="0"/>
        <w:ind w:left="260"/>
      </w:pPr>
      <w:r>
        <w:t>Düzenlenme Tarihi</w:t>
      </w:r>
      <w:r>
        <w:tab/>
        <w:t>:</w:t>
      </w:r>
      <w:r>
        <w:tab/>
        <w:t>/</w:t>
      </w:r>
      <w:r>
        <w:tab/>
        <w:t>/20....</w:t>
      </w:r>
    </w:p>
    <w:p w:rsidR="009152DA" w:rsidRDefault="00F86FA0">
      <w:pPr>
        <w:pStyle w:val="Gvdemetni60"/>
        <w:shd w:val="clear" w:color="auto" w:fill="auto"/>
        <w:tabs>
          <w:tab w:val="right" w:pos="1791"/>
          <w:tab w:val="right" w:leader="dot" w:pos="2462"/>
        </w:tabs>
        <w:spacing w:before="0"/>
        <w:ind w:left="260"/>
      </w:pPr>
      <w:r>
        <w:t>Belge Kayıt No</w:t>
      </w:r>
      <w:r>
        <w:tab/>
        <w:t>:</w:t>
      </w:r>
      <w:r>
        <w:tab/>
      </w:r>
    </w:p>
    <w:p w:rsidR="009152DA" w:rsidRDefault="00F86FA0">
      <w:pPr>
        <w:pStyle w:val="Gvdemetni60"/>
        <w:shd w:val="clear" w:color="auto" w:fill="auto"/>
        <w:tabs>
          <w:tab w:val="right" w:pos="1791"/>
          <w:tab w:val="right" w:leader="dot" w:pos="2319"/>
        </w:tabs>
        <w:spacing w:before="0" w:after="117"/>
        <w:ind w:left="260"/>
      </w:pPr>
      <w:r>
        <w:t>Belge Geçerlilik Süresi</w:t>
      </w:r>
      <w:r>
        <w:tab/>
        <w:t>:</w:t>
      </w:r>
      <w:r>
        <w:tab/>
      </w:r>
    </w:p>
    <w:p w:rsidR="009152DA" w:rsidRDefault="00F86FA0">
      <w:pPr>
        <w:pStyle w:val="Gvdemetni60"/>
        <w:shd w:val="clear" w:color="auto" w:fill="auto"/>
        <w:spacing w:before="0" w:line="166" w:lineRule="exact"/>
        <w:ind w:right="380"/>
        <w:jc w:val="center"/>
      </w:pPr>
      <w:r>
        <w:t>SINIR TİCARETİ</w:t>
      </w:r>
      <w:r>
        <w:br/>
        <w:t>İTHALAT UYGUNLUK BELGESİ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6"/>
        <w:gridCol w:w="954"/>
        <w:gridCol w:w="1451"/>
        <w:gridCol w:w="1800"/>
      </w:tblGrid>
      <w:tr w:rsidR="009152DA">
        <w:tblPrEx>
          <w:tblCellMar>
            <w:top w:w="0" w:type="dxa"/>
            <w:bottom w:w="0" w:type="dxa"/>
          </w:tblCellMar>
        </w:tblPrEx>
        <w:trPr>
          <w:trHeight w:hRule="exact" w:val="198"/>
          <w:jc w:val="center"/>
        </w:trPr>
        <w:tc>
          <w:tcPr>
            <w:tcW w:w="3510" w:type="dxa"/>
            <w:gridSpan w:val="2"/>
            <w:tcBorders>
              <w:top w:val="single" w:sz="4" w:space="0" w:color="auto"/>
              <w:left w:val="single" w:sz="4" w:space="0" w:color="auto"/>
            </w:tcBorders>
            <w:shd w:val="clear" w:color="auto" w:fill="FFFFFF"/>
            <w:vAlign w:val="bottom"/>
          </w:tcPr>
          <w:p w:rsidR="009152DA" w:rsidRDefault="00F86FA0">
            <w:pPr>
              <w:pStyle w:val="Gvdemetni20"/>
              <w:framePr w:w="6761" w:wrap="notBeside" w:vAnchor="text" w:hAnchor="text" w:xAlign="center" w:y="1"/>
              <w:shd w:val="clear" w:color="auto" w:fill="auto"/>
              <w:spacing w:before="0" w:after="0" w:line="140" w:lineRule="exact"/>
            </w:pPr>
            <w:r>
              <w:rPr>
                <w:rStyle w:val="Gvdemetni27ptlek80"/>
              </w:rPr>
              <w:t>BELGE SAHİBİNİN</w:t>
            </w:r>
          </w:p>
        </w:tc>
        <w:tc>
          <w:tcPr>
            <w:tcW w:w="3251" w:type="dxa"/>
            <w:gridSpan w:val="2"/>
            <w:tcBorders>
              <w:top w:val="single" w:sz="4" w:space="0" w:color="auto"/>
              <w:left w:val="single" w:sz="4" w:space="0" w:color="auto"/>
              <w:right w:val="single" w:sz="4" w:space="0" w:color="auto"/>
            </w:tcBorders>
            <w:shd w:val="clear" w:color="auto" w:fill="FFFFFF"/>
            <w:vAlign w:val="bottom"/>
          </w:tcPr>
          <w:p w:rsidR="009152DA" w:rsidRDefault="00F86FA0">
            <w:pPr>
              <w:pStyle w:val="Gvdemetni20"/>
              <w:framePr w:w="6761" w:wrap="notBeside" w:vAnchor="text" w:hAnchor="text" w:xAlign="center" w:y="1"/>
              <w:shd w:val="clear" w:color="auto" w:fill="auto"/>
              <w:spacing w:before="0" w:after="0" w:line="140" w:lineRule="exact"/>
            </w:pPr>
            <w:r>
              <w:rPr>
                <w:rStyle w:val="Gvdemetni27ptlek80"/>
              </w:rPr>
              <w:t>İTHAL EDİLECEK ÜRÜNÜN</w:t>
            </w:r>
          </w:p>
        </w:tc>
      </w:tr>
      <w:tr w:rsidR="009152DA">
        <w:tblPrEx>
          <w:tblCellMar>
            <w:top w:w="0" w:type="dxa"/>
            <w:bottom w:w="0" w:type="dxa"/>
          </w:tblCellMar>
        </w:tblPrEx>
        <w:trPr>
          <w:trHeight w:hRule="exact" w:val="238"/>
          <w:jc w:val="center"/>
        </w:trPr>
        <w:tc>
          <w:tcPr>
            <w:tcW w:w="2556"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T.C. Kimlik No</w:t>
            </w:r>
          </w:p>
        </w:tc>
        <w:tc>
          <w:tcPr>
            <w:tcW w:w="954" w:type="dxa"/>
            <w:tcBorders>
              <w:top w:val="single" w:sz="4" w:space="0" w:color="auto"/>
              <w:left w:val="single" w:sz="4" w:space="0" w:color="auto"/>
            </w:tcBorders>
            <w:shd w:val="clear" w:color="auto" w:fill="FFFFFF"/>
          </w:tcPr>
          <w:p w:rsidR="009152DA" w:rsidRDefault="009152DA">
            <w:pPr>
              <w:framePr w:w="6761"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Adı</w:t>
            </w:r>
          </w:p>
        </w:tc>
        <w:tc>
          <w:tcPr>
            <w:tcW w:w="1800" w:type="dxa"/>
            <w:tcBorders>
              <w:top w:val="single" w:sz="4" w:space="0" w:color="auto"/>
              <w:left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r w:rsidR="009152DA">
        <w:tblPrEx>
          <w:tblCellMar>
            <w:top w:w="0" w:type="dxa"/>
            <w:bottom w:w="0" w:type="dxa"/>
          </w:tblCellMar>
        </w:tblPrEx>
        <w:trPr>
          <w:trHeight w:hRule="exact" w:val="342"/>
          <w:jc w:val="center"/>
        </w:trPr>
        <w:tc>
          <w:tcPr>
            <w:tcW w:w="2556"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Adı Soyadı ve Meslek Unvanı</w:t>
            </w:r>
          </w:p>
        </w:tc>
        <w:tc>
          <w:tcPr>
            <w:tcW w:w="954" w:type="dxa"/>
            <w:tcBorders>
              <w:top w:val="single" w:sz="4" w:space="0" w:color="auto"/>
              <w:left w:val="single" w:sz="4" w:space="0" w:color="auto"/>
            </w:tcBorders>
            <w:shd w:val="clear" w:color="auto" w:fill="FFFFFF"/>
          </w:tcPr>
          <w:p w:rsidR="009152DA" w:rsidRDefault="009152DA">
            <w:pPr>
              <w:framePr w:w="6761" w:wrap="notBeside" w:vAnchor="text" w:hAnchor="text" w:xAlign="center" w:y="1"/>
              <w:rPr>
                <w:sz w:val="10"/>
                <w:szCs w:val="10"/>
              </w:rPr>
            </w:pPr>
          </w:p>
        </w:tc>
        <w:tc>
          <w:tcPr>
            <w:tcW w:w="1451" w:type="dxa"/>
            <w:tcBorders>
              <w:top w:val="single" w:sz="4" w:space="0" w:color="auto"/>
              <w:left w:val="single" w:sz="4" w:space="0" w:color="auto"/>
            </w:tcBorders>
            <w:shd w:val="clear" w:color="auto" w:fill="FFFFFF"/>
            <w:vAlign w:val="bottom"/>
          </w:tcPr>
          <w:p w:rsidR="009152DA" w:rsidRDefault="00F86FA0">
            <w:pPr>
              <w:pStyle w:val="Gvdemetni20"/>
              <w:framePr w:w="6761" w:wrap="notBeside" w:vAnchor="text" w:hAnchor="text" w:xAlign="center" w:y="1"/>
              <w:shd w:val="clear" w:color="auto" w:fill="auto"/>
              <w:spacing w:before="0" w:after="0" w:line="162" w:lineRule="exact"/>
              <w:jc w:val="left"/>
            </w:pPr>
            <w:r>
              <w:rPr>
                <w:rStyle w:val="Gvdemetni265pt"/>
              </w:rPr>
              <w:t>G.T.İ.P (12’li bazda)</w:t>
            </w:r>
          </w:p>
        </w:tc>
        <w:tc>
          <w:tcPr>
            <w:tcW w:w="1800" w:type="dxa"/>
            <w:tcBorders>
              <w:top w:val="single" w:sz="4" w:space="0" w:color="auto"/>
              <w:left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r w:rsidR="009152DA">
        <w:tblPrEx>
          <w:tblCellMar>
            <w:top w:w="0" w:type="dxa"/>
            <w:bottom w:w="0" w:type="dxa"/>
          </w:tblCellMar>
        </w:tblPrEx>
        <w:trPr>
          <w:trHeight w:hRule="exact" w:val="428"/>
          <w:jc w:val="center"/>
        </w:trPr>
        <w:tc>
          <w:tcPr>
            <w:tcW w:w="2556"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Firma Unvanı</w:t>
            </w:r>
          </w:p>
        </w:tc>
        <w:tc>
          <w:tcPr>
            <w:tcW w:w="954" w:type="dxa"/>
            <w:tcBorders>
              <w:top w:val="single" w:sz="4" w:space="0" w:color="auto"/>
              <w:left w:val="single" w:sz="4" w:space="0" w:color="auto"/>
            </w:tcBorders>
            <w:shd w:val="clear" w:color="auto" w:fill="FFFFFF"/>
          </w:tcPr>
          <w:p w:rsidR="009152DA" w:rsidRDefault="009152DA">
            <w:pPr>
              <w:framePr w:w="6761"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66" w:lineRule="exact"/>
              <w:jc w:val="left"/>
            </w:pPr>
            <w:r>
              <w:rPr>
                <w:rStyle w:val="Gvdemetni265pt"/>
              </w:rPr>
              <w:t>Birim Değeri (CIF/ABD Doları)</w:t>
            </w:r>
          </w:p>
        </w:tc>
        <w:tc>
          <w:tcPr>
            <w:tcW w:w="1800" w:type="dxa"/>
            <w:tcBorders>
              <w:top w:val="single" w:sz="4" w:space="0" w:color="auto"/>
              <w:left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r w:rsidR="009152DA">
        <w:tblPrEx>
          <w:tblCellMar>
            <w:top w:w="0" w:type="dxa"/>
            <w:bottom w:w="0" w:type="dxa"/>
          </w:tblCellMar>
        </w:tblPrEx>
        <w:trPr>
          <w:trHeight w:hRule="exact" w:val="443"/>
          <w:jc w:val="center"/>
        </w:trPr>
        <w:tc>
          <w:tcPr>
            <w:tcW w:w="2556"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66" w:lineRule="exact"/>
              <w:jc w:val="left"/>
            </w:pPr>
            <w:r>
              <w:rPr>
                <w:rStyle w:val="Gvdemetni265pt"/>
              </w:rPr>
              <w:t>Sınır Ticareti Belgesi Tarih ve Kayıt Numarası</w:t>
            </w:r>
          </w:p>
        </w:tc>
        <w:tc>
          <w:tcPr>
            <w:tcW w:w="954" w:type="dxa"/>
            <w:tcBorders>
              <w:top w:val="single" w:sz="4" w:space="0" w:color="auto"/>
              <w:left w:val="single" w:sz="4" w:space="0" w:color="auto"/>
            </w:tcBorders>
            <w:shd w:val="clear" w:color="auto" w:fill="FFFFFF"/>
          </w:tcPr>
          <w:p w:rsidR="009152DA" w:rsidRDefault="009152DA">
            <w:pPr>
              <w:framePr w:w="6761" w:wrap="notBeside" w:vAnchor="text" w:hAnchor="text" w:xAlign="center" w:y="1"/>
              <w:rPr>
                <w:sz w:val="10"/>
                <w:szCs w:val="10"/>
              </w:rPr>
            </w:pPr>
          </w:p>
        </w:tc>
        <w:tc>
          <w:tcPr>
            <w:tcW w:w="1451" w:type="dxa"/>
            <w:tcBorders>
              <w:top w:val="single" w:sz="4" w:space="0" w:color="auto"/>
              <w:left w:val="single" w:sz="4" w:space="0" w:color="auto"/>
            </w:tcBorders>
            <w:shd w:val="clear" w:color="auto" w:fill="FFFFFF"/>
            <w:vAlign w:val="center"/>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Toplam Miktar</w:t>
            </w:r>
          </w:p>
        </w:tc>
        <w:tc>
          <w:tcPr>
            <w:tcW w:w="1800" w:type="dxa"/>
            <w:tcBorders>
              <w:top w:val="single" w:sz="4" w:space="0" w:color="auto"/>
              <w:left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r w:rsidR="009152DA">
        <w:tblPrEx>
          <w:tblCellMar>
            <w:top w:w="0" w:type="dxa"/>
            <w:bottom w:w="0" w:type="dxa"/>
          </w:tblCellMar>
        </w:tblPrEx>
        <w:trPr>
          <w:trHeight w:hRule="exact" w:val="284"/>
          <w:jc w:val="center"/>
        </w:trPr>
        <w:tc>
          <w:tcPr>
            <w:tcW w:w="2556"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Bağlı Olduğu Vergi Dairesi</w:t>
            </w:r>
          </w:p>
        </w:tc>
        <w:tc>
          <w:tcPr>
            <w:tcW w:w="954" w:type="dxa"/>
            <w:tcBorders>
              <w:top w:val="single" w:sz="4" w:space="0" w:color="auto"/>
              <w:left w:val="single" w:sz="4" w:space="0" w:color="auto"/>
            </w:tcBorders>
            <w:shd w:val="clear" w:color="auto" w:fill="FFFFFF"/>
          </w:tcPr>
          <w:p w:rsidR="009152DA" w:rsidRDefault="009152DA">
            <w:pPr>
              <w:framePr w:w="6761"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Menşe Ülkesi</w:t>
            </w:r>
          </w:p>
        </w:tc>
        <w:tc>
          <w:tcPr>
            <w:tcW w:w="1800" w:type="dxa"/>
            <w:tcBorders>
              <w:top w:val="single" w:sz="4" w:space="0" w:color="auto"/>
              <w:left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r w:rsidR="009152DA">
        <w:tblPrEx>
          <w:tblCellMar>
            <w:top w:w="0" w:type="dxa"/>
            <w:bottom w:w="0" w:type="dxa"/>
          </w:tblCellMar>
        </w:tblPrEx>
        <w:trPr>
          <w:trHeight w:hRule="exact" w:val="288"/>
          <w:jc w:val="center"/>
        </w:trPr>
        <w:tc>
          <w:tcPr>
            <w:tcW w:w="2556"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Vergi Numarası</w:t>
            </w:r>
          </w:p>
        </w:tc>
        <w:tc>
          <w:tcPr>
            <w:tcW w:w="954" w:type="dxa"/>
            <w:tcBorders>
              <w:top w:val="single" w:sz="4" w:space="0" w:color="auto"/>
              <w:left w:val="single" w:sz="4" w:space="0" w:color="auto"/>
            </w:tcBorders>
            <w:shd w:val="clear" w:color="auto" w:fill="FFFFFF"/>
          </w:tcPr>
          <w:p w:rsidR="009152DA" w:rsidRDefault="009152DA">
            <w:pPr>
              <w:framePr w:w="6761"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Giriş Gümrük Kapısı</w:t>
            </w:r>
          </w:p>
        </w:tc>
        <w:tc>
          <w:tcPr>
            <w:tcW w:w="1800" w:type="dxa"/>
            <w:tcBorders>
              <w:top w:val="single" w:sz="4" w:space="0" w:color="auto"/>
              <w:left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r w:rsidR="009152DA">
        <w:tblPrEx>
          <w:tblCellMar>
            <w:top w:w="0" w:type="dxa"/>
            <w:bottom w:w="0" w:type="dxa"/>
          </w:tblCellMar>
        </w:tblPrEx>
        <w:trPr>
          <w:trHeight w:hRule="exact" w:val="252"/>
          <w:jc w:val="center"/>
        </w:trPr>
        <w:tc>
          <w:tcPr>
            <w:tcW w:w="2556"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Bağlı Olduğu Ticaret veya Esnaf Odası</w:t>
            </w:r>
          </w:p>
        </w:tc>
        <w:tc>
          <w:tcPr>
            <w:tcW w:w="4205" w:type="dxa"/>
            <w:gridSpan w:val="3"/>
            <w:tcBorders>
              <w:top w:val="single" w:sz="4" w:space="0" w:color="auto"/>
              <w:left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r w:rsidR="009152DA">
        <w:tblPrEx>
          <w:tblCellMar>
            <w:top w:w="0" w:type="dxa"/>
            <w:bottom w:w="0" w:type="dxa"/>
          </w:tblCellMar>
        </w:tblPrEx>
        <w:trPr>
          <w:trHeight w:hRule="exact" w:val="439"/>
          <w:jc w:val="center"/>
        </w:trPr>
        <w:tc>
          <w:tcPr>
            <w:tcW w:w="2556"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66" w:lineRule="exact"/>
              <w:jc w:val="left"/>
            </w:pPr>
            <w:r>
              <w:rPr>
                <w:rStyle w:val="Gvdemetni265pt"/>
              </w:rPr>
              <w:t xml:space="preserve">Ticaret veya Esnaf Sicil </w:t>
            </w:r>
            <w:r>
              <w:rPr>
                <w:rStyle w:val="Gvdemetni265pt"/>
              </w:rPr>
              <w:t>No - Sicil Kayıt Tarihi</w:t>
            </w:r>
          </w:p>
        </w:tc>
        <w:tc>
          <w:tcPr>
            <w:tcW w:w="4205" w:type="dxa"/>
            <w:gridSpan w:val="3"/>
            <w:tcBorders>
              <w:top w:val="single" w:sz="4" w:space="0" w:color="auto"/>
              <w:left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r w:rsidR="009152DA">
        <w:tblPrEx>
          <w:tblCellMar>
            <w:top w:w="0" w:type="dxa"/>
            <w:bottom w:w="0" w:type="dxa"/>
          </w:tblCellMar>
        </w:tblPrEx>
        <w:trPr>
          <w:trHeight w:hRule="exact" w:val="320"/>
          <w:jc w:val="center"/>
        </w:trPr>
        <w:tc>
          <w:tcPr>
            <w:tcW w:w="2556" w:type="dxa"/>
            <w:tcBorders>
              <w:top w:val="single" w:sz="4" w:space="0" w:color="auto"/>
              <w:left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İş Adresi</w:t>
            </w:r>
          </w:p>
        </w:tc>
        <w:tc>
          <w:tcPr>
            <w:tcW w:w="4205" w:type="dxa"/>
            <w:gridSpan w:val="3"/>
            <w:tcBorders>
              <w:top w:val="single" w:sz="4" w:space="0" w:color="auto"/>
              <w:left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r w:rsidR="009152DA">
        <w:tblPrEx>
          <w:tblCellMar>
            <w:top w:w="0" w:type="dxa"/>
            <w:bottom w:w="0" w:type="dxa"/>
          </w:tblCellMar>
        </w:tblPrEx>
        <w:trPr>
          <w:trHeight w:hRule="exact" w:val="342"/>
          <w:jc w:val="center"/>
        </w:trPr>
        <w:tc>
          <w:tcPr>
            <w:tcW w:w="2556" w:type="dxa"/>
            <w:tcBorders>
              <w:top w:val="single" w:sz="4" w:space="0" w:color="auto"/>
              <w:left w:val="single" w:sz="4" w:space="0" w:color="auto"/>
              <w:bottom w:val="single" w:sz="4" w:space="0" w:color="auto"/>
            </w:tcBorders>
            <w:shd w:val="clear" w:color="auto" w:fill="FFFFFF"/>
          </w:tcPr>
          <w:p w:rsidR="009152DA" w:rsidRDefault="00F86FA0">
            <w:pPr>
              <w:pStyle w:val="Gvdemetni20"/>
              <w:framePr w:w="6761" w:wrap="notBeside" w:vAnchor="text" w:hAnchor="text" w:xAlign="center" w:y="1"/>
              <w:shd w:val="clear" w:color="auto" w:fill="auto"/>
              <w:spacing w:before="0" w:after="0" w:line="130" w:lineRule="exact"/>
              <w:jc w:val="left"/>
            </w:pPr>
            <w:r>
              <w:rPr>
                <w:rStyle w:val="Gvdemetni265pt"/>
              </w:rPr>
              <w:t>İmzası</w:t>
            </w:r>
          </w:p>
        </w:tc>
        <w:tc>
          <w:tcPr>
            <w:tcW w:w="4205" w:type="dxa"/>
            <w:gridSpan w:val="3"/>
            <w:tcBorders>
              <w:top w:val="single" w:sz="4" w:space="0" w:color="auto"/>
              <w:left w:val="single" w:sz="4" w:space="0" w:color="auto"/>
              <w:bottom w:val="single" w:sz="4" w:space="0" w:color="auto"/>
              <w:right w:val="single" w:sz="4" w:space="0" w:color="auto"/>
            </w:tcBorders>
            <w:shd w:val="clear" w:color="auto" w:fill="FFFFFF"/>
          </w:tcPr>
          <w:p w:rsidR="009152DA" w:rsidRDefault="009152DA">
            <w:pPr>
              <w:framePr w:w="6761" w:wrap="notBeside" w:vAnchor="text" w:hAnchor="text" w:xAlign="center" w:y="1"/>
              <w:rPr>
                <w:sz w:val="10"/>
                <w:szCs w:val="10"/>
              </w:rPr>
            </w:pPr>
          </w:p>
        </w:tc>
      </w:tr>
    </w:tbl>
    <w:p w:rsidR="009152DA" w:rsidRDefault="00F86FA0">
      <w:pPr>
        <w:pStyle w:val="Tabloyazs20"/>
        <w:framePr w:w="6761" w:wrap="notBeside" w:vAnchor="text" w:hAnchor="text" w:xAlign="center" w:y="1"/>
        <w:shd w:val="clear" w:color="auto" w:fill="auto"/>
        <w:tabs>
          <w:tab w:val="left" w:leader="dot" w:pos="5893"/>
        </w:tabs>
        <w:spacing w:line="140" w:lineRule="exact"/>
      </w:pPr>
      <w:r>
        <w:t xml:space="preserve">□ İşbu belge sahibinin, yukarıda kayıtlı ürünü sınır ticaretinin düzenlenmesine ilişkin </w:t>
      </w:r>
      <w:r w:rsidR="00AD6132">
        <w:rPr>
          <w:rStyle w:val="Tabloyazs2Sylfaentaliklek100"/>
          <w:b w:val="0"/>
          <w:bCs w:val="0"/>
        </w:rPr>
        <w:t>...</w:t>
      </w:r>
      <w:r>
        <w:rPr>
          <w:rStyle w:val="Tabloyazs2Sylfaentaliklek100"/>
          <w:b w:val="0"/>
          <w:bCs w:val="0"/>
        </w:rPr>
        <w:t>/../20..</w:t>
      </w:r>
      <w:r>
        <w:t xml:space="preserve"> tarihli ve</w:t>
      </w:r>
      <w:r>
        <w:tab/>
        <w:t>sayılı Karar</w:t>
      </w:r>
    </w:p>
    <w:p w:rsidR="009152DA" w:rsidRDefault="009152DA">
      <w:pPr>
        <w:framePr w:w="6761" w:wrap="notBeside" w:vAnchor="text" w:hAnchor="text" w:xAlign="center" w:y="1"/>
        <w:rPr>
          <w:sz w:val="2"/>
          <w:szCs w:val="2"/>
        </w:rPr>
      </w:pPr>
    </w:p>
    <w:p w:rsidR="009152DA" w:rsidRDefault="009152DA">
      <w:pPr>
        <w:rPr>
          <w:sz w:val="2"/>
          <w:szCs w:val="2"/>
        </w:rPr>
      </w:pPr>
    </w:p>
    <w:p w:rsidR="009152DA" w:rsidRDefault="00F86FA0">
      <w:pPr>
        <w:pStyle w:val="Gvdemetni50"/>
        <w:shd w:val="clear" w:color="auto" w:fill="auto"/>
        <w:ind w:left="260" w:firstLine="0"/>
        <w:jc w:val="both"/>
      </w:pPr>
      <w:r>
        <w:t>kapsamında ithal etmesi uygun görülmüştür.</w:t>
      </w:r>
    </w:p>
    <w:p w:rsidR="009152DA" w:rsidRDefault="00F86FA0">
      <w:pPr>
        <w:pStyle w:val="Gvdemetni50"/>
        <w:shd w:val="clear" w:color="auto" w:fill="auto"/>
        <w:spacing w:after="138"/>
        <w:ind w:left="260" w:hanging="260"/>
        <w:jc w:val="left"/>
      </w:pPr>
      <w:r>
        <w:t xml:space="preserve">□ İthalatçı, bu belge kapsamında ithal </w:t>
      </w:r>
      <w:r>
        <w:t>edilen ürünlerin güvenli olmasından, 7223 sayılı Ürün Güvenliği ve Teknik Düzenlemeler Kanunu hükümleri uyarınca sorumludur.</w:t>
      </w:r>
    </w:p>
    <w:p w:rsidR="009152DA" w:rsidRDefault="00F86FA0">
      <w:pPr>
        <w:pStyle w:val="Gvdemetni50"/>
        <w:shd w:val="clear" w:color="auto" w:fill="auto"/>
        <w:spacing w:line="140" w:lineRule="exact"/>
        <w:ind w:left="5020" w:firstLine="0"/>
        <w:jc w:val="left"/>
      </w:pPr>
      <w:r>
        <w:t>Mühür</w:t>
      </w:r>
    </w:p>
    <w:p w:rsidR="009152DA" w:rsidRDefault="00F86FA0">
      <w:pPr>
        <w:pStyle w:val="Gvdemetni50"/>
        <w:shd w:val="clear" w:color="auto" w:fill="auto"/>
        <w:spacing w:after="83" w:line="140" w:lineRule="exact"/>
        <w:ind w:left="3980" w:firstLine="0"/>
        <w:jc w:val="left"/>
      </w:pPr>
      <w:r>
        <w:t>İl Ticaret Odası veya İl Ticaret ve Sanayi Odası</w:t>
      </w:r>
    </w:p>
    <w:p w:rsidR="009152DA" w:rsidRDefault="00F86FA0">
      <w:pPr>
        <w:pStyle w:val="Gvdemetni50"/>
        <w:shd w:val="clear" w:color="auto" w:fill="auto"/>
        <w:tabs>
          <w:tab w:val="left" w:pos="5098"/>
        </w:tabs>
        <w:spacing w:line="169" w:lineRule="exact"/>
        <w:ind w:left="1840" w:firstLine="0"/>
        <w:jc w:val="both"/>
      </w:pPr>
      <w:r>
        <w:t>İmza</w:t>
      </w:r>
      <w:r>
        <w:tab/>
        <w:t>İmza</w:t>
      </w:r>
    </w:p>
    <w:p w:rsidR="009152DA" w:rsidRDefault="00F86FA0">
      <w:pPr>
        <w:pStyle w:val="Gvdemetni50"/>
        <w:shd w:val="clear" w:color="auto" w:fill="auto"/>
        <w:tabs>
          <w:tab w:val="left" w:pos="4036"/>
        </w:tabs>
        <w:spacing w:line="169" w:lineRule="exact"/>
        <w:ind w:left="1520" w:firstLine="0"/>
        <w:jc w:val="both"/>
      </w:pPr>
      <w:r>
        <w:t>Ticaret İl Müdürü</w:t>
      </w:r>
      <w:r>
        <w:tab/>
        <w:t>İl Ticaret Odası veya İl Ticaret ve Sanayi Odası</w:t>
      </w:r>
    </w:p>
    <w:p w:rsidR="009152DA" w:rsidRDefault="00F86FA0">
      <w:pPr>
        <w:pStyle w:val="Gvdemetni50"/>
        <w:shd w:val="clear" w:color="auto" w:fill="auto"/>
        <w:spacing w:after="126" w:line="169" w:lineRule="exact"/>
        <w:ind w:left="5020" w:firstLine="0"/>
        <w:jc w:val="left"/>
      </w:pPr>
      <w:r>
        <w:t>Yetkilisi</w:t>
      </w:r>
    </w:p>
    <w:p w:rsidR="009152DA" w:rsidRDefault="00F86FA0">
      <w:pPr>
        <w:pStyle w:val="Gvdemetni50"/>
        <w:numPr>
          <w:ilvl w:val="0"/>
          <w:numId w:val="12"/>
        </w:numPr>
        <w:shd w:val="clear" w:color="auto" w:fill="auto"/>
        <w:tabs>
          <w:tab w:val="left" w:pos="242"/>
          <w:tab w:val="left" w:leader="dot" w:pos="3578"/>
        </w:tabs>
        <w:ind w:left="380"/>
        <w:jc w:val="both"/>
      </w:pPr>
      <w:r>
        <w:t>Bu belgenin geçerlik süresi, düzenlendiği tarihten itibaren</w:t>
      </w:r>
      <w:r>
        <w:tab/>
        <w:t>gündür.</w:t>
      </w:r>
    </w:p>
    <w:p w:rsidR="009152DA" w:rsidRDefault="00F86FA0">
      <w:pPr>
        <w:pStyle w:val="Gvdemetni50"/>
        <w:numPr>
          <w:ilvl w:val="0"/>
          <w:numId w:val="12"/>
        </w:numPr>
        <w:shd w:val="clear" w:color="auto" w:fill="auto"/>
        <w:tabs>
          <w:tab w:val="left" w:pos="242"/>
        </w:tabs>
        <w:ind w:left="380" w:right="220"/>
        <w:jc w:val="both"/>
      </w:pPr>
      <w:r>
        <w:t>Bu belge üç nüsha olarak düzenlenmiş olup; birinci nüsha Sekretaryada muhafaza edilir, ikinci nüsha gümrük idaresine gönderilir, üçüncü nüsha ise gümrük kapısında yapılacak işle</w:t>
      </w:r>
      <w:r>
        <w:t>mlerde ibraz edilmek üzere ilgili esnaf veya tacire verilir.</w:t>
      </w:r>
    </w:p>
    <w:p w:rsidR="009152DA" w:rsidRDefault="00F86FA0">
      <w:pPr>
        <w:pStyle w:val="Gvdemetni50"/>
        <w:numPr>
          <w:ilvl w:val="0"/>
          <w:numId w:val="12"/>
        </w:numPr>
        <w:shd w:val="clear" w:color="auto" w:fill="auto"/>
        <w:tabs>
          <w:tab w:val="left" w:pos="242"/>
        </w:tabs>
        <w:ind w:left="380"/>
        <w:jc w:val="both"/>
      </w:pPr>
      <w:r>
        <w:t>Bu belge bir ürün için düzenlenmiştir.</w:t>
      </w:r>
    </w:p>
    <w:p w:rsidR="009152DA" w:rsidRDefault="00F86FA0">
      <w:pPr>
        <w:pStyle w:val="Gvdemetni50"/>
        <w:numPr>
          <w:ilvl w:val="0"/>
          <w:numId w:val="12"/>
        </w:numPr>
        <w:shd w:val="clear" w:color="auto" w:fill="auto"/>
        <w:tabs>
          <w:tab w:val="left" w:pos="242"/>
        </w:tabs>
        <w:ind w:left="380"/>
        <w:jc w:val="both"/>
      </w:pPr>
      <w:r>
        <w:t>Bu belge başkasına devredilemez ve her ne şekilde olursa olsun başkasına kullandırılamaz.</w:t>
      </w:r>
    </w:p>
    <w:p w:rsidR="009152DA" w:rsidRDefault="00F86FA0">
      <w:pPr>
        <w:pStyle w:val="Gvdemetni50"/>
        <w:numPr>
          <w:ilvl w:val="0"/>
          <w:numId w:val="12"/>
        </w:numPr>
        <w:shd w:val="clear" w:color="auto" w:fill="auto"/>
        <w:tabs>
          <w:tab w:val="left" w:pos="242"/>
        </w:tabs>
        <w:ind w:left="380" w:right="220"/>
        <w:jc w:val="both"/>
      </w:pPr>
      <w:r>
        <w:t>Bu belge kapsamında gerçek dışı menşe belgesi ibraz edilerek ithal</w:t>
      </w:r>
      <w:r>
        <w:t xml:space="preserve"> edildiği tespit olunan ürünler için eşyanın ithalinde ödenmesi öngörülen gümrük vergisi, eş etkili vergi, diğer vergi ile mali ve ek mali yüklerin tamamı 6183 sayılı Amme Alacaklarının Tahsil Usulü Hakkında Kanun hükümlerine göre ilgililerden tahsil edili</w:t>
      </w:r>
      <w:r>
        <w:t>r ve 4458 sayılı Gümrük Kanununun 234 üncü maddesinin birinci fıkrasının (a) bendi hükmü çerçevesinde para cezası uygulanır.</w:t>
      </w:r>
    </w:p>
    <w:p w:rsidR="009152DA" w:rsidRDefault="00F86FA0">
      <w:pPr>
        <w:pStyle w:val="Gvdemetni50"/>
        <w:numPr>
          <w:ilvl w:val="0"/>
          <w:numId w:val="12"/>
        </w:numPr>
        <w:shd w:val="clear" w:color="auto" w:fill="auto"/>
        <w:tabs>
          <w:tab w:val="left" w:pos="242"/>
        </w:tabs>
        <w:ind w:left="380" w:right="220"/>
        <w:jc w:val="both"/>
      </w:pPr>
      <w:r>
        <w:t>Bu belge kapsamında ithal edilen, ancak Artvin, Ardahan, Kars, Iğdır, Ağrı, Van, Hakkâri, Şırnak, Mardin, Şanlıurfa, Gaziantep, Kil</w:t>
      </w:r>
      <w:r>
        <w:t>is ve Hatay illeri dışında satıldığı tespit edilen ürünler için İthalat Rejimi Kararı uyarınca alınması gereken vergilerin tamamı 6183 sayılı Amme Alacaklarının Tahsil Usulü Hakkında Kanun hükümlerine göre ilgiliden tahsil edilir.</w:t>
      </w:r>
    </w:p>
    <w:p w:rsidR="009152DA" w:rsidRDefault="00F86FA0">
      <w:pPr>
        <w:pStyle w:val="Gvdemetni50"/>
        <w:numPr>
          <w:ilvl w:val="0"/>
          <w:numId w:val="12"/>
        </w:numPr>
        <w:shd w:val="clear" w:color="auto" w:fill="auto"/>
        <w:tabs>
          <w:tab w:val="left" w:pos="242"/>
        </w:tabs>
        <w:ind w:left="380" w:right="220"/>
        <w:jc w:val="both"/>
      </w:pPr>
      <w:r>
        <w:t>Bu belgede belirtilen mik</w:t>
      </w:r>
      <w:r>
        <w:t>tardan fazla ithalat yapıldığının tespit edilmesi halinde, fazladan ithal edilen ürünler için gümrük mevzuatı uyarınca işlem yapılır.</w:t>
      </w:r>
    </w:p>
    <w:p w:rsidR="009152DA" w:rsidRDefault="00F86FA0">
      <w:pPr>
        <w:pStyle w:val="Gvdemetni50"/>
        <w:numPr>
          <w:ilvl w:val="0"/>
          <w:numId w:val="12"/>
        </w:numPr>
        <w:shd w:val="clear" w:color="auto" w:fill="auto"/>
        <w:tabs>
          <w:tab w:val="left" w:pos="242"/>
        </w:tabs>
        <w:ind w:left="380" w:right="220"/>
        <w:jc w:val="both"/>
      </w:pPr>
      <w:r>
        <w:t xml:space="preserve">5., 6. ve 7. maddede belirtilen eylemleri gerçekleştirenlerin İthalat Uygunluk Belgeleri ilgili Valilikçe iptal edilir ve </w:t>
      </w:r>
      <w:r>
        <w:t>bunlara ve bunların sahibi, ortağı veya yöneticisi olduğu firmalar adına İthalat Uygunluk Belgesi düzenlenmez. Ayrıca, belirtilen fiillerden, 5607 sayılı Kaçakçılıkla Mücadele Kanununda da suç olarak tanımlananlar hakkında 5607 sayılı Kanuna göre işlem yap</w:t>
      </w:r>
      <w:r>
        <w:t>ılır.</w:t>
      </w:r>
    </w:p>
    <w:p w:rsidR="009152DA" w:rsidRDefault="00F86FA0">
      <w:pPr>
        <w:pStyle w:val="Gvdemetni50"/>
        <w:numPr>
          <w:ilvl w:val="0"/>
          <w:numId w:val="12"/>
        </w:numPr>
        <w:shd w:val="clear" w:color="auto" w:fill="auto"/>
        <w:tabs>
          <w:tab w:val="left" w:pos="242"/>
        </w:tabs>
        <w:ind w:left="380" w:right="220"/>
        <w:jc w:val="both"/>
      </w:pPr>
      <w:r>
        <w:t>Bu belgenin düzenlenmesi ya da bu belge kapsamında ithalatın gerçekleştirilmesi sırasında gerçeğe aykırı beyanda bulunduğu veya gerçeğe aykırı belge sunduğu tespit edilenlerin İthalat Uygunluk Belgeleri Valilikçe iptal edilir ve söz konusu esnaf ve t</w:t>
      </w:r>
      <w:r>
        <w:t>acir ile bunların sahibi, ortağı veya yöneticisi olduğu firmalar adına İthalat Uygunluk Belgesi düzenlenmez.</w:t>
      </w:r>
      <w:r>
        <w:br w:type="page"/>
      </w:r>
    </w:p>
    <w:p w:rsidR="009152DA" w:rsidRDefault="00F86FA0">
      <w:pPr>
        <w:pStyle w:val="Gvdemetni60"/>
        <w:shd w:val="clear" w:color="auto" w:fill="auto"/>
        <w:spacing w:before="0"/>
        <w:ind w:left="1880"/>
        <w:jc w:val="left"/>
      </w:pPr>
      <w:r>
        <w:lastRenderedPageBreak/>
        <w:t>T.C.</w:t>
      </w:r>
      <w:bookmarkStart w:id="0" w:name="_GoBack"/>
      <w:bookmarkEnd w:id="0"/>
    </w:p>
    <w:p w:rsidR="009152DA" w:rsidRDefault="00AD6132">
      <w:pPr>
        <w:pStyle w:val="Gvdemetni60"/>
        <w:shd w:val="clear" w:color="auto" w:fill="auto"/>
        <w:tabs>
          <w:tab w:val="left" w:leader="dot" w:pos="1912"/>
        </w:tabs>
        <w:spacing w:before="0"/>
        <w:ind w:left="1480"/>
      </w:pPr>
      <w:r>
        <w:rPr>
          <w:noProof/>
          <w:lang w:bidi="ar-SA"/>
        </w:rPr>
        <mc:AlternateContent>
          <mc:Choice Requires="wps">
            <w:drawing>
              <wp:anchor distT="0" distB="117475" distL="1714500" distR="63500" simplePos="0" relativeHeight="377487104" behindDoc="1" locked="0" layoutInCell="1" allowOverlap="1">
                <wp:simplePos x="0" y="0"/>
                <wp:positionH relativeFrom="margin">
                  <wp:posOffset>3836035</wp:posOffset>
                </wp:positionH>
                <wp:positionV relativeFrom="paragraph">
                  <wp:posOffset>-73025</wp:posOffset>
                </wp:positionV>
                <wp:extent cx="240030" cy="88900"/>
                <wp:effectExtent l="0" t="0" r="1270" b="0"/>
                <wp:wrapSquare wrapText="lef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DA" w:rsidRDefault="00F86FA0">
                            <w:pPr>
                              <w:pStyle w:val="Gvdemetni50"/>
                              <w:shd w:val="clear" w:color="auto" w:fill="auto"/>
                              <w:spacing w:line="140" w:lineRule="exact"/>
                              <w:ind w:firstLine="0"/>
                              <w:jc w:val="left"/>
                            </w:pPr>
                            <w:r>
                              <w:rPr>
                                <w:rStyle w:val="Gvdemetni5Exact"/>
                              </w:rPr>
                              <w:t>FOTO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2.05pt;margin-top:-5.75pt;width:18.9pt;height:7pt;z-index:-125829376;visibility:visible;mso-wrap-style:square;mso-width-percent:0;mso-height-percent:0;mso-wrap-distance-left:135pt;mso-wrap-distance-top:0;mso-wrap-distance-right:5pt;mso-wrap-distance-bottom: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" filled="f" stroked="f">
                <v:textbox style="mso-fit-shape-to-text:t" inset="0,0,0,0">
                  <w:txbxContent>
                    <w:p w:rsidR="009152DA" w:rsidRDefault="00F86FA0">
                      <w:pPr>
                        <w:pStyle w:val="Gvdemetni50"/>
                        <w:shd w:val="clear" w:color="auto" w:fill="auto"/>
                        <w:spacing w:line="140" w:lineRule="exact"/>
                        <w:ind w:firstLine="0"/>
                        <w:jc w:val="left"/>
                      </w:pPr>
                      <w:r>
                        <w:rPr>
                          <w:rStyle w:val="Gvdemetni5Exact"/>
                        </w:rPr>
                        <w:t>FOTO</w:t>
                      </w:r>
                    </w:p>
                  </w:txbxContent>
                </v:textbox>
                <w10:wrap type="square" side="left" anchorx="margin"/>
              </v:shape>
            </w:pict>
          </mc:Fallback>
        </mc:AlternateContent>
      </w:r>
      <w:r w:rsidR="00F86FA0">
        <w:tab/>
        <w:t>VALİLİĞİ</w:t>
      </w:r>
    </w:p>
    <w:p w:rsidR="009152DA" w:rsidRDefault="00F86FA0">
      <w:pPr>
        <w:pStyle w:val="Gvdemetni50"/>
        <w:shd w:val="clear" w:color="auto" w:fill="auto"/>
        <w:tabs>
          <w:tab w:val="left" w:leader="dot" w:pos="2372"/>
          <w:tab w:val="left" w:leader="dot" w:pos="2596"/>
        </w:tabs>
        <w:ind w:left="1080" w:firstLine="0"/>
        <w:jc w:val="both"/>
      </w:pPr>
      <w:r>
        <w:t>Düzenlenme Tarihi :</w:t>
      </w:r>
      <w:r>
        <w:tab/>
        <w:t>/</w:t>
      </w:r>
      <w:r>
        <w:tab/>
        <w:t>/20....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70"/>
        <w:gridCol w:w="4122"/>
      </w:tblGrid>
      <w:tr w:rsidR="009152DA">
        <w:tblPrEx>
          <w:tblCellMar>
            <w:top w:w="0" w:type="dxa"/>
            <w:bottom w:w="0" w:type="dxa"/>
          </w:tblCellMar>
        </w:tblPrEx>
        <w:trPr>
          <w:trHeight w:hRule="exact" w:val="356"/>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T.C. Kimlik No</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1"/>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Adı Soyadı</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5"/>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Pasaport No</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1"/>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Mesleği</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5"/>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Firma Unvanı</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1"/>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Firma Faaliyet Konusu</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5"/>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İş Adresi</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5"/>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Bağlı olduğu Ticaret Odası/Esnaf Odası</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1"/>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Ticaret/Esnaf Sicil No</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5"/>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Ticaret/Esnaf Sicil Kayıt Tarihi</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8"/>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Bağlı Olduğu Vergi Dairesi</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1"/>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Vergi Numarası</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1"/>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Baba Adı</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5"/>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Ana Adı</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8"/>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Doğum Tarihi ve Yeri</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35"/>
        </w:trPr>
        <w:tc>
          <w:tcPr>
            <w:tcW w:w="2570" w:type="dxa"/>
            <w:tcBorders>
              <w:top w:val="single" w:sz="4" w:space="0" w:color="auto"/>
              <w:left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İkametgâh Adresi</w:t>
            </w:r>
          </w:p>
        </w:tc>
        <w:tc>
          <w:tcPr>
            <w:tcW w:w="4122" w:type="dxa"/>
            <w:tcBorders>
              <w:top w:val="single" w:sz="4" w:space="0" w:color="auto"/>
              <w:left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r w:rsidR="009152DA">
        <w:tblPrEx>
          <w:tblCellMar>
            <w:top w:w="0" w:type="dxa"/>
            <w:bottom w:w="0" w:type="dxa"/>
          </w:tblCellMar>
        </w:tblPrEx>
        <w:trPr>
          <w:trHeight w:hRule="exact" w:val="356"/>
        </w:trPr>
        <w:tc>
          <w:tcPr>
            <w:tcW w:w="2570" w:type="dxa"/>
            <w:tcBorders>
              <w:top w:val="single" w:sz="4" w:space="0" w:color="auto"/>
              <w:left w:val="single" w:sz="4" w:space="0" w:color="auto"/>
              <w:bottom w:val="single" w:sz="4" w:space="0" w:color="auto"/>
            </w:tcBorders>
            <w:shd w:val="clear" w:color="auto" w:fill="FFFFFF"/>
            <w:vAlign w:val="center"/>
          </w:tcPr>
          <w:p w:rsidR="009152DA" w:rsidRDefault="00F86FA0">
            <w:pPr>
              <w:pStyle w:val="Gvdemetni20"/>
              <w:framePr w:w="6692" w:h="5720" w:hSpace="50" w:wrap="notBeside" w:vAnchor="text" w:hAnchor="text" w:x="123" w:y="336"/>
              <w:shd w:val="clear" w:color="auto" w:fill="auto"/>
              <w:spacing w:before="0" w:after="0" w:line="130" w:lineRule="exact"/>
              <w:jc w:val="left"/>
            </w:pPr>
            <w:r>
              <w:rPr>
                <w:rStyle w:val="Gvdemetni265pt"/>
              </w:rPr>
              <w:t>İmzası</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9152DA" w:rsidRDefault="009152DA">
            <w:pPr>
              <w:framePr w:w="6692" w:h="5720" w:hSpace="50" w:wrap="notBeside" w:vAnchor="text" w:hAnchor="text" w:x="123" w:y="336"/>
              <w:rPr>
                <w:sz w:val="10"/>
                <w:szCs w:val="10"/>
              </w:rPr>
            </w:pPr>
          </w:p>
        </w:tc>
      </w:tr>
    </w:tbl>
    <w:p w:rsidR="009152DA" w:rsidRDefault="00F86FA0">
      <w:pPr>
        <w:pStyle w:val="Tabloyazs0"/>
        <w:framePr w:w="1642" w:h="217" w:hSpace="50" w:wrap="notBeside" w:vAnchor="text" w:hAnchor="text" w:x="2438" w:y="1"/>
        <w:shd w:val="clear" w:color="auto" w:fill="auto"/>
        <w:spacing w:line="130" w:lineRule="exact"/>
      </w:pPr>
      <w:r>
        <w:t>SINIR TİCARETİ BELGESİ</w:t>
      </w:r>
    </w:p>
    <w:p w:rsidR="009152DA" w:rsidRDefault="00F86FA0">
      <w:pPr>
        <w:pStyle w:val="Tabloyazs20"/>
        <w:framePr w:w="853" w:h="205" w:hSpace="50" w:wrap="notBeside" w:vAnchor="text" w:hAnchor="text" w:x="51" w:y="166"/>
        <w:shd w:val="clear" w:color="auto" w:fill="auto"/>
        <w:spacing w:line="140" w:lineRule="exact"/>
        <w:jc w:val="left"/>
      </w:pPr>
      <w:r>
        <w:rPr>
          <w:rStyle w:val="Tabloyazs21"/>
        </w:rPr>
        <w:t>Belge Sahibinin</w:t>
      </w:r>
    </w:p>
    <w:p w:rsidR="009152DA" w:rsidRDefault="00F86FA0">
      <w:pPr>
        <w:pStyle w:val="Tabloyazs0"/>
        <w:framePr w:w="6422" w:h="202" w:hSpace="50" w:wrap="notBeside" w:vAnchor="text" w:hAnchor="text" w:x="73" w:y="6017"/>
        <w:shd w:val="clear" w:color="auto" w:fill="auto"/>
        <w:tabs>
          <w:tab w:val="left" w:leader="dot" w:pos="4003"/>
        </w:tabs>
        <w:spacing w:line="130" w:lineRule="exact"/>
        <w:jc w:val="both"/>
      </w:pPr>
      <w:r>
        <w:t>İşbu belge, sınır ticaretinin düzenlenmesine ilişkin 20.. tarihli ve</w:t>
      </w:r>
      <w:r>
        <w:tab/>
        <w:t>sayılı Karar kapsamında düzenlenmiştir.</w:t>
      </w:r>
    </w:p>
    <w:p w:rsidR="009152DA" w:rsidRDefault="009152DA">
      <w:pPr>
        <w:rPr>
          <w:sz w:val="2"/>
          <w:szCs w:val="2"/>
        </w:rPr>
      </w:pPr>
    </w:p>
    <w:p w:rsidR="009152DA" w:rsidRDefault="00AD6132">
      <w:pPr>
        <w:pStyle w:val="Gvdemetni50"/>
        <w:shd w:val="clear" w:color="auto" w:fill="auto"/>
        <w:spacing w:before="134" w:line="140" w:lineRule="exact"/>
        <w:ind w:left="5720" w:firstLine="0"/>
        <w:jc w:val="left"/>
      </w:pPr>
      <w:r>
        <w:rPr>
          <w:noProof/>
          <w:lang w:bidi="ar-SA"/>
        </w:rPr>
        <mc:AlternateContent>
          <mc:Choice Requires="wps">
            <w:drawing>
              <wp:anchor distT="264795" distB="292735" distL="63500" distR="63500" simplePos="0" relativeHeight="377487105" behindDoc="1" locked="0" layoutInCell="1" allowOverlap="1">
                <wp:simplePos x="0" y="0"/>
                <wp:positionH relativeFrom="margin">
                  <wp:posOffset>635</wp:posOffset>
                </wp:positionH>
                <wp:positionV relativeFrom="paragraph">
                  <wp:posOffset>-4261485</wp:posOffset>
                </wp:positionV>
                <wp:extent cx="528320" cy="177800"/>
                <wp:effectExtent l="0" t="4445"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DA" w:rsidRDefault="00F86FA0">
                            <w:pPr>
                              <w:pStyle w:val="Gvdemetni50"/>
                              <w:shd w:val="clear" w:color="auto" w:fill="auto"/>
                              <w:spacing w:line="140" w:lineRule="exact"/>
                              <w:ind w:firstLine="0"/>
                              <w:jc w:val="left"/>
                            </w:pPr>
                            <w:r>
                              <w:rPr>
                                <w:rStyle w:val="Gvdemetni5Exact"/>
                              </w:rPr>
                              <w:t>Belge Kayıt 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5pt;margin-top:-335.55pt;width:41.6pt;height:14pt;z-index:-125829375;visibility:visible;mso-wrap-style:square;mso-width-percent:0;mso-height-percent:0;mso-wrap-distance-left:5pt;mso-wrap-distance-top:20.85pt;mso-wrap-distance-right:5pt;mso-wrap-distance-bottom:2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IbrgIAAK8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" filled="f" stroked="f">
                <v:textbox style="mso-fit-shape-to-text:t" inset="0,0,0,0">
                  <w:txbxContent>
                    <w:p w:rsidR="009152DA" w:rsidRDefault="00F86FA0">
                      <w:pPr>
                        <w:pStyle w:val="Gvdemetni50"/>
                        <w:shd w:val="clear" w:color="auto" w:fill="auto"/>
                        <w:spacing w:line="140" w:lineRule="exact"/>
                        <w:ind w:firstLine="0"/>
                        <w:jc w:val="left"/>
                      </w:pPr>
                      <w:r>
                        <w:rPr>
                          <w:rStyle w:val="Gvdemetni5Exact"/>
                        </w:rPr>
                        <w:t>Belge Kayıt No:...................</w:t>
                      </w:r>
                    </w:p>
                  </w:txbxContent>
                </v:textbox>
                <w10:wrap type="topAndBottom" anchorx="margin"/>
              </v:shape>
            </w:pict>
          </mc:Fallback>
        </mc:AlternateContent>
      </w:r>
      <w:r w:rsidR="00F86FA0">
        <w:t>İmza / Mühür</w:t>
      </w:r>
    </w:p>
    <w:p w:rsidR="009152DA" w:rsidRDefault="00F86FA0">
      <w:pPr>
        <w:pStyle w:val="Gvdemetni70"/>
        <w:shd w:val="clear" w:color="auto" w:fill="auto"/>
        <w:tabs>
          <w:tab w:val="left" w:leader="hyphen" w:pos="5860"/>
          <w:tab w:val="left" w:leader="hyphen" w:pos="6393"/>
        </w:tabs>
        <w:spacing w:line="110" w:lineRule="exact"/>
        <w:ind w:left="5320"/>
      </w:pPr>
      <w:r>
        <w:rPr>
          <w:rStyle w:val="Gvdemetni7ArialUnicodeMS4ptKalnDeil"/>
        </w:rPr>
        <w:t>—</w:t>
      </w:r>
      <w:r>
        <w:t>./</w:t>
      </w:r>
      <w:r>
        <w:rPr>
          <w:rStyle w:val="Gvdemetni7ArialUnicodeMS4ptKalnDeil"/>
        </w:rPr>
        <w:tab/>
      </w:r>
      <w:r>
        <w:t>./</w:t>
      </w:r>
      <w:r>
        <w:rPr>
          <w:rStyle w:val="Gvdemetni7ArialUnicodeMS4ptKalnDeil"/>
        </w:rPr>
        <w:tab/>
      </w:r>
    </w:p>
    <w:p w:rsidR="009152DA" w:rsidRDefault="00F86FA0">
      <w:pPr>
        <w:pStyle w:val="Gvdemetni60"/>
        <w:shd w:val="clear" w:color="auto" w:fill="auto"/>
        <w:spacing w:before="0" w:after="76" w:line="130" w:lineRule="exact"/>
        <w:ind w:left="5320"/>
      </w:pPr>
      <w:r>
        <w:t>Vali/Vali Yardımcısı</w:t>
      </w:r>
    </w:p>
    <w:p w:rsidR="009152DA" w:rsidRDefault="00F86FA0">
      <w:pPr>
        <w:pStyle w:val="Gvdemetni50"/>
        <w:numPr>
          <w:ilvl w:val="0"/>
          <w:numId w:val="13"/>
        </w:numPr>
        <w:shd w:val="clear" w:color="auto" w:fill="auto"/>
        <w:tabs>
          <w:tab w:val="left" w:pos="242"/>
        </w:tabs>
        <w:ind w:left="360" w:right="380" w:hanging="360"/>
        <w:jc w:val="both"/>
      </w:pPr>
      <w:r>
        <w:t xml:space="preserve">Bu belgenin geçerlilik süresi, düzenlendiği </w:t>
      </w:r>
      <w:r>
        <w:t>tarihten itibaren 3 (üç) yıldır. Süresi sona erdiğinde, talebi halinde ilgiliye Valilikçe yeniden belge düzenlenebilir veya belgenin süresi vize edilmek suretiyle bir yıllık sürelerle uzatılabilir.</w:t>
      </w:r>
    </w:p>
    <w:p w:rsidR="009152DA" w:rsidRDefault="00F86FA0">
      <w:pPr>
        <w:pStyle w:val="Gvdemetni50"/>
        <w:numPr>
          <w:ilvl w:val="0"/>
          <w:numId w:val="13"/>
        </w:numPr>
        <w:shd w:val="clear" w:color="auto" w:fill="auto"/>
        <w:tabs>
          <w:tab w:val="left" w:pos="245"/>
        </w:tabs>
        <w:ind w:left="360" w:right="380" w:hanging="360"/>
        <w:jc w:val="both"/>
      </w:pPr>
      <w:r>
        <w:t>Bu belge başkasına devredilemez ve her ne şekilde olursa o</w:t>
      </w:r>
      <w:r>
        <w:t>lsun başkasına kullandırılamaz. Sınır Ticareti Belgesinin devredildiğinin tespiti halinde belge Valilikçe iptal edilir ve ilgili ve/veya ilgilinin sahibi, ortağı veya yöneticisi olduğu firmalar adına bir daha Sınır Ticareti Belgesi düzenlenmez.</w:t>
      </w:r>
    </w:p>
    <w:p w:rsidR="009152DA" w:rsidRDefault="00F86FA0">
      <w:pPr>
        <w:pStyle w:val="Gvdemetni50"/>
        <w:numPr>
          <w:ilvl w:val="0"/>
          <w:numId w:val="13"/>
        </w:numPr>
        <w:shd w:val="clear" w:color="auto" w:fill="auto"/>
        <w:tabs>
          <w:tab w:val="left" w:pos="245"/>
        </w:tabs>
        <w:ind w:left="360" w:hanging="360"/>
        <w:jc w:val="both"/>
      </w:pPr>
      <w:r>
        <w:t xml:space="preserve">Bu belge </w:t>
      </w:r>
      <w:r>
        <w:t>pasaport veya nüfus cüzdanı yerine geçmez.</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2225"/>
        <w:gridCol w:w="2236"/>
      </w:tblGrid>
      <w:tr w:rsidR="009152DA">
        <w:tblPrEx>
          <w:tblCellMar>
            <w:top w:w="0" w:type="dxa"/>
            <w:bottom w:w="0" w:type="dxa"/>
          </w:tblCellMar>
        </w:tblPrEx>
        <w:trPr>
          <w:trHeight w:hRule="exact" w:val="263"/>
          <w:jc w:val="center"/>
        </w:trPr>
        <w:tc>
          <w:tcPr>
            <w:tcW w:w="2232" w:type="dxa"/>
            <w:tcBorders>
              <w:top w:val="single" w:sz="4" w:space="0" w:color="auto"/>
              <w:left w:val="single" w:sz="4" w:space="0" w:color="auto"/>
            </w:tcBorders>
            <w:shd w:val="clear" w:color="auto" w:fill="FFFFFF"/>
            <w:vAlign w:val="bottom"/>
          </w:tcPr>
          <w:p w:rsidR="009152DA" w:rsidRDefault="00F86FA0">
            <w:pPr>
              <w:pStyle w:val="Gvdemetni20"/>
              <w:framePr w:w="6692" w:wrap="notBeside" w:vAnchor="text" w:hAnchor="text" w:xAlign="center" w:y="1"/>
              <w:shd w:val="clear" w:color="auto" w:fill="auto"/>
              <w:spacing w:before="0" w:after="0" w:line="130" w:lineRule="exact"/>
            </w:pPr>
            <w:r>
              <w:rPr>
                <w:rStyle w:val="Gvdemetni265pt"/>
              </w:rPr>
              <w:t>Vize edilmiştir</w:t>
            </w:r>
          </w:p>
        </w:tc>
        <w:tc>
          <w:tcPr>
            <w:tcW w:w="2225" w:type="dxa"/>
            <w:tcBorders>
              <w:top w:val="single" w:sz="4" w:space="0" w:color="auto"/>
              <w:left w:val="single" w:sz="4" w:space="0" w:color="auto"/>
            </w:tcBorders>
            <w:shd w:val="clear" w:color="auto" w:fill="FFFFFF"/>
            <w:vAlign w:val="bottom"/>
          </w:tcPr>
          <w:p w:rsidR="009152DA" w:rsidRDefault="00F86FA0">
            <w:pPr>
              <w:pStyle w:val="Gvdemetni20"/>
              <w:framePr w:w="6692" w:wrap="notBeside" w:vAnchor="text" w:hAnchor="text" w:xAlign="center" w:y="1"/>
              <w:shd w:val="clear" w:color="auto" w:fill="auto"/>
              <w:spacing w:before="0" w:after="0" w:line="130" w:lineRule="exact"/>
            </w:pPr>
            <w:r>
              <w:rPr>
                <w:rStyle w:val="Gvdemetni265pt"/>
              </w:rPr>
              <w:t>Vize edilmiştir</w:t>
            </w:r>
          </w:p>
        </w:tc>
        <w:tc>
          <w:tcPr>
            <w:tcW w:w="2236" w:type="dxa"/>
            <w:tcBorders>
              <w:top w:val="single" w:sz="4" w:space="0" w:color="auto"/>
              <w:left w:val="single" w:sz="4" w:space="0" w:color="auto"/>
              <w:right w:val="single" w:sz="4" w:space="0" w:color="auto"/>
            </w:tcBorders>
            <w:shd w:val="clear" w:color="auto" w:fill="FFFFFF"/>
            <w:vAlign w:val="bottom"/>
          </w:tcPr>
          <w:p w:rsidR="009152DA" w:rsidRDefault="00F86FA0">
            <w:pPr>
              <w:pStyle w:val="Gvdemetni20"/>
              <w:framePr w:w="6692" w:wrap="notBeside" w:vAnchor="text" w:hAnchor="text" w:xAlign="center" w:y="1"/>
              <w:shd w:val="clear" w:color="auto" w:fill="auto"/>
              <w:spacing w:before="0" w:after="0" w:line="130" w:lineRule="exact"/>
            </w:pPr>
            <w:r>
              <w:rPr>
                <w:rStyle w:val="Gvdemetni265pt"/>
              </w:rPr>
              <w:t>Vize edilmiştir</w:t>
            </w:r>
          </w:p>
        </w:tc>
      </w:tr>
      <w:tr w:rsidR="009152DA">
        <w:tblPrEx>
          <w:tblCellMar>
            <w:top w:w="0" w:type="dxa"/>
            <w:bottom w:w="0" w:type="dxa"/>
          </w:tblCellMar>
        </w:tblPrEx>
        <w:trPr>
          <w:trHeight w:hRule="exact" w:val="472"/>
          <w:jc w:val="center"/>
        </w:trPr>
        <w:tc>
          <w:tcPr>
            <w:tcW w:w="2232" w:type="dxa"/>
            <w:tcBorders>
              <w:top w:val="single" w:sz="4" w:space="0" w:color="auto"/>
              <w:left w:val="single" w:sz="4" w:space="0" w:color="auto"/>
            </w:tcBorders>
            <w:shd w:val="clear" w:color="auto" w:fill="FFFFFF"/>
            <w:vAlign w:val="center"/>
          </w:tcPr>
          <w:p w:rsidR="009152DA" w:rsidRDefault="00F86FA0">
            <w:pPr>
              <w:pStyle w:val="Gvdemetni20"/>
              <w:framePr w:w="6692" w:wrap="notBeside" w:vAnchor="text" w:hAnchor="text" w:xAlign="center" w:y="1"/>
              <w:shd w:val="clear" w:color="auto" w:fill="auto"/>
              <w:spacing w:before="0" w:after="0" w:line="130" w:lineRule="exact"/>
            </w:pPr>
            <w:r>
              <w:rPr>
                <w:rStyle w:val="Gvdemetni265pt"/>
              </w:rPr>
              <w:t>Belge Süre Sonu</w:t>
            </w:r>
          </w:p>
        </w:tc>
        <w:tc>
          <w:tcPr>
            <w:tcW w:w="2225" w:type="dxa"/>
            <w:tcBorders>
              <w:top w:val="single" w:sz="4" w:space="0" w:color="auto"/>
              <w:left w:val="single" w:sz="4" w:space="0" w:color="auto"/>
            </w:tcBorders>
            <w:shd w:val="clear" w:color="auto" w:fill="FFFFFF"/>
            <w:vAlign w:val="center"/>
          </w:tcPr>
          <w:p w:rsidR="009152DA" w:rsidRDefault="00F86FA0">
            <w:pPr>
              <w:pStyle w:val="Gvdemetni20"/>
              <w:framePr w:w="6692" w:wrap="notBeside" w:vAnchor="text" w:hAnchor="text" w:xAlign="center" w:y="1"/>
              <w:shd w:val="clear" w:color="auto" w:fill="auto"/>
              <w:spacing w:before="0" w:after="0" w:line="130" w:lineRule="exact"/>
            </w:pPr>
            <w:r>
              <w:rPr>
                <w:rStyle w:val="Gvdemetni265pt"/>
              </w:rPr>
              <w:t>Belge Süre Sonu</w:t>
            </w:r>
          </w:p>
          <w:p w:rsidR="009152DA" w:rsidRDefault="00F86FA0">
            <w:pPr>
              <w:pStyle w:val="Gvdemetni20"/>
              <w:framePr w:w="6692" w:wrap="notBeside" w:vAnchor="text" w:hAnchor="text" w:xAlign="center" w:y="1"/>
              <w:shd w:val="clear" w:color="auto" w:fill="auto"/>
              <w:spacing w:before="0" w:after="0" w:line="130" w:lineRule="exact"/>
            </w:pPr>
            <w:r>
              <w:rPr>
                <w:rStyle w:val="Gvdemetni265pt"/>
              </w:rPr>
              <w:t>.........../.........../...........</w:t>
            </w:r>
          </w:p>
        </w:tc>
        <w:tc>
          <w:tcPr>
            <w:tcW w:w="2236" w:type="dxa"/>
            <w:tcBorders>
              <w:top w:val="single" w:sz="4" w:space="0" w:color="auto"/>
              <w:left w:val="single" w:sz="4" w:space="0" w:color="auto"/>
              <w:right w:val="single" w:sz="4" w:space="0" w:color="auto"/>
            </w:tcBorders>
            <w:shd w:val="clear" w:color="auto" w:fill="FFFFFF"/>
            <w:vAlign w:val="center"/>
          </w:tcPr>
          <w:p w:rsidR="009152DA" w:rsidRDefault="00F86FA0">
            <w:pPr>
              <w:pStyle w:val="Gvdemetni20"/>
              <w:framePr w:w="6692" w:wrap="notBeside" w:vAnchor="text" w:hAnchor="text" w:xAlign="center" w:y="1"/>
              <w:shd w:val="clear" w:color="auto" w:fill="auto"/>
              <w:spacing w:before="0" w:after="0" w:line="130" w:lineRule="exact"/>
            </w:pPr>
            <w:r>
              <w:rPr>
                <w:rStyle w:val="Gvdemetni265pt"/>
              </w:rPr>
              <w:t>Belge Süre Sonu</w:t>
            </w:r>
          </w:p>
        </w:tc>
      </w:tr>
      <w:tr w:rsidR="009152DA">
        <w:tblPrEx>
          <w:tblCellMar>
            <w:top w:w="0" w:type="dxa"/>
            <w:bottom w:w="0" w:type="dxa"/>
          </w:tblCellMar>
        </w:tblPrEx>
        <w:trPr>
          <w:trHeight w:hRule="exact" w:val="508"/>
          <w:jc w:val="center"/>
        </w:trPr>
        <w:tc>
          <w:tcPr>
            <w:tcW w:w="2232" w:type="dxa"/>
            <w:tcBorders>
              <w:top w:val="single" w:sz="4" w:space="0" w:color="auto"/>
              <w:left w:val="single" w:sz="4" w:space="0" w:color="auto"/>
              <w:bottom w:val="single" w:sz="4" w:space="0" w:color="auto"/>
            </w:tcBorders>
            <w:shd w:val="clear" w:color="auto" w:fill="FFFFFF"/>
          </w:tcPr>
          <w:p w:rsidR="009152DA" w:rsidRDefault="00F86FA0">
            <w:pPr>
              <w:pStyle w:val="Gvdemetni20"/>
              <w:framePr w:w="6692" w:wrap="notBeside" w:vAnchor="text" w:hAnchor="text" w:xAlign="center" w:y="1"/>
              <w:shd w:val="clear" w:color="auto" w:fill="auto"/>
              <w:spacing w:before="0" w:after="0" w:line="317" w:lineRule="exact"/>
            </w:pPr>
            <w:r>
              <w:rPr>
                <w:rStyle w:val="Gvdemetni265pt"/>
              </w:rPr>
              <w:t>İmza/Mühür</w:t>
            </w:r>
          </w:p>
          <w:p w:rsidR="009152DA" w:rsidRDefault="00F86FA0">
            <w:pPr>
              <w:pStyle w:val="Gvdemetni20"/>
              <w:framePr w:w="6692" w:wrap="notBeside" w:vAnchor="text" w:hAnchor="text" w:xAlign="center" w:y="1"/>
              <w:shd w:val="clear" w:color="auto" w:fill="auto"/>
              <w:spacing w:before="0" w:after="0" w:line="317" w:lineRule="exact"/>
            </w:pPr>
            <w:r>
              <w:rPr>
                <w:rStyle w:val="Gvdemetni265pt0"/>
              </w:rPr>
              <w:t>.........../.........../...........</w:t>
            </w:r>
          </w:p>
          <w:p w:rsidR="009152DA" w:rsidRDefault="00F86FA0">
            <w:pPr>
              <w:pStyle w:val="Gvdemetni20"/>
              <w:framePr w:w="6692" w:wrap="notBeside" w:vAnchor="text" w:hAnchor="text" w:xAlign="center" w:y="1"/>
              <w:shd w:val="clear" w:color="auto" w:fill="auto"/>
              <w:spacing w:before="0" w:after="0" w:line="317" w:lineRule="exact"/>
            </w:pPr>
            <w:r>
              <w:rPr>
                <w:rStyle w:val="Gvdemetni265pt"/>
              </w:rPr>
              <w:t>Vali/Vali Yardımcısı</w:t>
            </w:r>
          </w:p>
        </w:tc>
        <w:tc>
          <w:tcPr>
            <w:tcW w:w="2225" w:type="dxa"/>
            <w:tcBorders>
              <w:top w:val="single" w:sz="4" w:space="0" w:color="auto"/>
              <w:left w:val="single" w:sz="4" w:space="0" w:color="auto"/>
              <w:bottom w:val="single" w:sz="4" w:space="0" w:color="auto"/>
            </w:tcBorders>
            <w:shd w:val="clear" w:color="auto" w:fill="FFFFFF"/>
          </w:tcPr>
          <w:p w:rsidR="009152DA" w:rsidRDefault="00F86FA0">
            <w:pPr>
              <w:pStyle w:val="Gvdemetni20"/>
              <w:framePr w:w="6692" w:wrap="notBeside" w:vAnchor="text" w:hAnchor="text" w:xAlign="center" w:y="1"/>
              <w:shd w:val="clear" w:color="auto" w:fill="auto"/>
              <w:spacing w:before="0" w:after="0" w:line="320" w:lineRule="exact"/>
            </w:pPr>
            <w:r>
              <w:rPr>
                <w:rStyle w:val="Gvdemetni265pt"/>
              </w:rPr>
              <w:t>İmza/Mühür</w:t>
            </w:r>
          </w:p>
          <w:p w:rsidR="009152DA" w:rsidRDefault="00F86FA0">
            <w:pPr>
              <w:pStyle w:val="Gvdemetni20"/>
              <w:framePr w:w="6692" w:wrap="notBeside" w:vAnchor="text" w:hAnchor="text" w:xAlign="center" w:y="1"/>
              <w:shd w:val="clear" w:color="auto" w:fill="auto"/>
              <w:spacing w:before="0" w:after="0" w:line="320" w:lineRule="exact"/>
            </w:pPr>
            <w:r>
              <w:rPr>
                <w:rStyle w:val="Gvdemetni265pt0"/>
              </w:rPr>
              <w:t>.........../.........../...........</w:t>
            </w:r>
          </w:p>
          <w:p w:rsidR="009152DA" w:rsidRDefault="00F86FA0">
            <w:pPr>
              <w:pStyle w:val="Gvdemetni20"/>
              <w:framePr w:w="6692" w:wrap="notBeside" w:vAnchor="text" w:hAnchor="text" w:xAlign="center" w:y="1"/>
              <w:shd w:val="clear" w:color="auto" w:fill="auto"/>
              <w:spacing w:before="0" w:after="0" w:line="320" w:lineRule="exact"/>
            </w:pPr>
            <w:r>
              <w:rPr>
                <w:rStyle w:val="Gvdemetni265pt"/>
              </w:rPr>
              <w:t>Vali/Vali Yardımcısı</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152DA" w:rsidRDefault="00F86FA0">
            <w:pPr>
              <w:pStyle w:val="Gvdemetni20"/>
              <w:framePr w:w="6692" w:wrap="notBeside" w:vAnchor="text" w:hAnchor="text" w:xAlign="center" w:y="1"/>
              <w:shd w:val="clear" w:color="auto" w:fill="auto"/>
              <w:spacing w:before="0" w:after="0" w:line="320" w:lineRule="exact"/>
            </w:pPr>
            <w:r>
              <w:rPr>
                <w:rStyle w:val="Gvdemetni265pt"/>
              </w:rPr>
              <w:t>İmza/Mühür</w:t>
            </w:r>
          </w:p>
          <w:p w:rsidR="009152DA" w:rsidRDefault="00F86FA0">
            <w:pPr>
              <w:pStyle w:val="Gvdemetni20"/>
              <w:framePr w:w="6692" w:wrap="notBeside" w:vAnchor="text" w:hAnchor="text" w:xAlign="center" w:y="1"/>
              <w:shd w:val="clear" w:color="auto" w:fill="auto"/>
              <w:spacing w:before="0" w:after="0" w:line="320" w:lineRule="exact"/>
            </w:pPr>
            <w:r>
              <w:rPr>
                <w:rStyle w:val="Gvdemetni265pt"/>
              </w:rPr>
              <w:t>.........../.........../...........</w:t>
            </w:r>
          </w:p>
          <w:p w:rsidR="009152DA" w:rsidRDefault="00F86FA0">
            <w:pPr>
              <w:pStyle w:val="Gvdemetni20"/>
              <w:framePr w:w="6692" w:wrap="notBeside" w:vAnchor="text" w:hAnchor="text" w:xAlign="center" w:y="1"/>
              <w:shd w:val="clear" w:color="auto" w:fill="auto"/>
              <w:spacing w:before="0" w:after="0" w:line="320" w:lineRule="exact"/>
            </w:pPr>
            <w:r>
              <w:rPr>
                <w:rStyle w:val="Gvdemetni265pt"/>
              </w:rPr>
              <w:t>Vali/Vali Yardımcısı</w:t>
            </w:r>
          </w:p>
        </w:tc>
      </w:tr>
    </w:tbl>
    <w:p w:rsidR="009152DA" w:rsidRDefault="009152DA">
      <w:pPr>
        <w:framePr w:w="6692" w:wrap="notBeside" w:vAnchor="text" w:hAnchor="text" w:xAlign="center" w:y="1"/>
        <w:rPr>
          <w:sz w:val="2"/>
          <w:szCs w:val="2"/>
        </w:rPr>
      </w:pPr>
    </w:p>
    <w:p w:rsidR="009152DA" w:rsidRDefault="009152DA">
      <w:pPr>
        <w:rPr>
          <w:sz w:val="2"/>
          <w:szCs w:val="2"/>
        </w:rPr>
      </w:pPr>
    </w:p>
    <w:p w:rsidR="009152DA" w:rsidRDefault="009152DA">
      <w:pPr>
        <w:rPr>
          <w:sz w:val="2"/>
          <w:szCs w:val="2"/>
        </w:rPr>
        <w:sectPr w:rsidR="009152DA">
          <w:headerReference w:type="default" r:id="rId7"/>
          <w:pgSz w:w="8400" w:h="11900"/>
          <w:pgMar w:top="488" w:right="827" w:bottom="410" w:left="779" w:header="0" w:footer="3" w:gutter="0"/>
          <w:pgNumType w:start="1"/>
          <w:cols w:space="720"/>
          <w:noEndnote/>
          <w:docGrid w:linePitch="360"/>
        </w:sectPr>
      </w:pPr>
    </w:p>
    <w:p w:rsidR="009152DA" w:rsidRDefault="00AD6132">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1465580</wp:posOffset>
                </wp:positionH>
                <wp:positionV relativeFrom="paragraph">
                  <wp:posOffset>1270</wp:posOffset>
                </wp:positionV>
                <wp:extent cx="1092835" cy="21463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DA" w:rsidRDefault="00F86FA0">
                            <w:pPr>
                              <w:pStyle w:val="Gvdemetni60"/>
                              <w:shd w:val="clear" w:color="auto" w:fill="auto"/>
                              <w:spacing w:before="0" w:line="169" w:lineRule="exact"/>
                              <w:jc w:val="center"/>
                            </w:pPr>
                            <w:r>
                              <w:rPr>
                                <w:rStyle w:val="Gvdemetni6Exact"/>
                              </w:rPr>
                              <w:t>SINIR TİCARETİ</w:t>
                            </w:r>
                            <w:r>
                              <w:rPr>
                                <w:rStyle w:val="Gvdemetni6Exact"/>
                              </w:rPr>
                              <w:br/>
                              <w:t>AYLIK İSTATİSTİK FORMU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15.4pt;margin-top:.1pt;width:86.05pt;height:16.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97sQ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" filled="f" stroked="f">
                <v:textbox style="mso-fit-shape-to-text:t" inset="0,0,0,0">
                  <w:txbxContent>
                    <w:p w:rsidR="009152DA" w:rsidRDefault="00F86FA0">
                      <w:pPr>
                        <w:pStyle w:val="Gvdemetni60"/>
                        <w:shd w:val="clear" w:color="auto" w:fill="auto"/>
                        <w:spacing w:before="0" w:line="169" w:lineRule="exact"/>
                        <w:jc w:val="center"/>
                      </w:pPr>
                      <w:r>
                        <w:rPr>
                          <w:rStyle w:val="Gvdemetni6Exact"/>
                        </w:rPr>
                        <w:t>SINIR TİCARETİ</w:t>
                      </w:r>
                      <w:r>
                        <w:rPr>
                          <w:rStyle w:val="Gvdemetni6Exact"/>
                        </w:rPr>
                        <w:br/>
                        <w:t>AYLIK İSTATİSTİK FORMU</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415925</wp:posOffset>
                </wp:positionV>
                <wp:extent cx="690245" cy="75120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DA" w:rsidRDefault="00F86FA0">
                            <w:pPr>
                              <w:pStyle w:val="Gvdemetni60"/>
                              <w:shd w:val="clear" w:color="auto" w:fill="auto"/>
                              <w:spacing w:before="0" w:line="169" w:lineRule="exact"/>
                              <w:jc w:val="left"/>
                            </w:pPr>
                            <w:r>
                              <w:rPr>
                                <w:rStyle w:val="Gvdemetni6Exact0"/>
                              </w:rPr>
                              <w:t>I. BÖLÜM</w:t>
                            </w:r>
                          </w:p>
                          <w:p w:rsidR="009152DA" w:rsidRDefault="00F86FA0">
                            <w:pPr>
                              <w:pStyle w:val="Gvdemetni60"/>
                              <w:shd w:val="clear" w:color="auto" w:fill="auto"/>
                              <w:spacing w:before="0" w:line="169" w:lineRule="exact"/>
                              <w:jc w:val="left"/>
                            </w:pPr>
                            <w:r>
                              <w:rPr>
                                <w:rStyle w:val="Gvdemetni6Exact"/>
                              </w:rPr>
                              <w:t>İLİ</w:t>
                            </w:r>
                          </w:p>
                          <w:p w:rsidR="009152DA" w:rsidRDefault="00F86FA0">
                            <w:pPr>
                              <w:pStyle w:val="Gvdemetni60"/>
                              <w:shd w:val="clear" w:color="auto" w:fill="auto"/>
                              <w:spacing w:before="0" w:line="169" w:lineRule="exact"/>
                            </w:pPr>
                            <w:r>
                              <w:rPr>
                                <w:rStyle w:val="Gvdemetni6Exact"/>
                              </w:rPr>
                              <w:t>GÜMRÜK</w:t>
                            </w:r>
                            <w:r>
                              <w:rPr>
                                <w:rStyle w:val="Gvdemetni6Exact"/>
                              </w:rPr>
                              <w:t xml:space="preserve"> KAPISI ÜLKE</w:t>
                            </w:r>
                          </w:p>
                          <w:p w:rsidR="009152DA" w:rsidRDefault="00F86FA0">
                            <w:pPr>
                              <w:pStyle w:val="Gvdemetni60"/>
                              <w:shd w:val="clear" w:color="auto" w:fill="auto"/>
                              <w:spacing w:before="0" w:line="169" w:lineRule="exact"/>
                            </w:pPr>
                            <w:r>
                              <w:rPr>
                                <w:rStyle w:val="Gvdemetni6Exact"/>
                              </w:rPr>
                              <w:t>DÖNEMİ (Ay/Yıl) TİCARET TÜRÜ AÇIKLAMA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5pt;margin-top:32.75pt;width:54.35pt;height:59.1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pfrg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" filled="f" stroked="f">
                <v:textbox style="mso-fit-shape-to-text:t" inset="0,0,0,0">
                  <w:txbxContent>
                    <w:p w:rsidR="009152DA" w:rsidRDefault="00F86FA0">
                      <w:pPr>
                        <w:pStyle w:val="Gvdemetni60"/>
                        <w:shd w:val="clear" w:color="auto" w:fill="auto"/>
                        <w:spacing w:before="0" w:line="169" w:lineRule="exact"/>
                        <w:jc w:val="left"/>
                      </w:pPr>
                      <w:r>
                        <w:rPr>
                          <w:rStyle w:val="Gvdemetni6Exact0"/>
                        </w:rPr>
                        <w:t>I. BÖLÜM</w:t>
                      </w:r>
                    </w:p>
                    <w:p w:rsidR="009152DA" w:rsidRDefault="00F86FA0">
                      <w:pPr>
                        <w:pStyle w:val="Gvdemetni60"/>
                        <w:shd w:val="clear" w:color="auto" w:fill="auto"/>
                        <w:spacing w:before="0" w:line="169" w:lineRule="exact"/>
                        <w:jc w:val="left"/>
                      </w:pPr>
                      <w:r>
                        <w:rPr>
                          <w:rStyle w:val="Gvdemetni6Exact"/>
                        </w:rPr>
                        <w:t>İLİ</w:t>
                      </w:r>
                    </w:p>
                    <w:p w:rsidR="009152DA" w:rsidRDefault="00F86FA0">
                      <w:pPr>
                        <w:pStyle w:val="Gvdemetni60"/>
                        <w:shd w:val="clear" w:color="auto" w:fill="auto"/>
                        <w:spacing w:before="0" w:line="169" w:lineRule="exact"/>
                      </w:pPr>
                      <w:r>
                        <w:rPr>
                          <w:rStyle w:val="Gvdemetni6Exact"/>
                        </w:rPr>
                        <w:t>GÜMRÜK</w:t>
                      </w:r>
                      <w:r>
                        <w:rPr>
                          <w:rStyle w:val="Gvdemetni6Exact"/>
                        </w:rPr>
                        <w:t xml:space="preserve"> KAPISI ÜLKE</w:t>
                      </w:r>
                    </w:p>
                    <w:p w:rsidR="009152DA" w:rsidRDefault="00F86FA0">
                      <w:pPr>
                        <w:pStyle w:val="Gvdemetni60"/>
                        <w:shd w:val="clear" w:color="auto" w:fill="auto"/>
                        <w:spacing w:before="0" w:line="169" w:lineRule="exact"/>
                      </w:pPr>
                      <w:r>
                        <w:rPr>
                          <w:rStyle w:val="Gvdemetni6Exact"/>
                        </w:rPr>
                        <w:t>DÖNEMİ (Ay/Yıl) TİCARET TÜRÜ AÇIKLAMA</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3643630</wp:posOffset>
                </wp:positionH>
                <wp:positionV relativeFrom="paragraph">
                  <wp:posOffset>338455</wp:posOffset>
                </wp:positionV>
                <wp:extent cx="384175" cy="82550"/>
                <wp:effectExtent l="1905" t="3810" r="444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DA" w:rsidRDefault="00F86FA0">
                            <w:pPr>
                              <w:pStyle w:val="Gvdemetni60"/>
                              <w:shd w:val="clear" w:color="auto" w:fill="auto"/>
                              <w:spacing w:before="0" w:line="130" w:lineRule="exact"/>
                              <w:jc w:val="left"/>
                            </w:pPr>
                            <w:r>
                              <w:rPr>
                                <w:rStyle w:val="Gvdemetni6Exact"/>
                              </w:rPr>
                              <w:t>Sayfa No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86.9pt;margin-top:26.65pt;width:30.25pt;height:6.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VNrwIAAK4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" filled="f" stroked="f">
                <v:textbox style="mso-fit-shape-to-text:t" inset="0,0,0,0">
                  <w:txbxContent>
                    <w:p w:rsidR="009152DA" w:rsidRDefault="00F86FA0">
                      <w:pPr>
                        <w:pStyle w:val="Gvdemetni60"/>
                        <w:shd w:val="clear" w:color="auto" w:fill="auto"/>
                        <w:spacing w:before="0" w:line="130" w:lineRule="exact"/>
                        <w:jc w:val="left"/>
                      </w:pPr>
                      <w:r>
                        <w:rPr>
                          <w:rStyle w:val="Gvdemetni6Exact"/>
                        </w:rPr>
                        <w:t>Sayfa No :</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2045970</wp:posOffset>
                </wp:positionH>
                <wp:positionV relativeFrom="paragraph">
                  <wp:posOffset>553085</wp:posOffset>
                </wp:positionV>
                <wp:extent cx="1172845" cy="82550"/>
                <wp:effectExtent l="4445" t="0" r="3810" b="38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DA" w:rsidRDefault="00F86FA0">
                            <w:pPr>
                              <w:pStyle w:val="Gvdemetni60"/>
                              <w:shd w:val="clear" w:color="auto" w:fill="auto"/>
                              <w:spacing w:before="0" w:line="130" w:lineRule="exact"/>
                              <w:jc w:val="left"/>
                            </w:pPr>
                            <w:r>
                              <w:rPr>
                                <w:rStyle w:val="Gvdemetni6Exact"/>
                              </w:rPr>
                              <w:t>Onaylayan Gümrük Müdürlüğü: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61.1pt;margin-top:43.55pt;width:92.35pt;height:6.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hI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" filled="f" stroked="f">
                <v:textbox style="mso-fit-shape-to-text:t" inset="0,0,0,0">
                  <w:txbxContent>
                    <w:p w:rsidR="009152DA" w:rsidRDefault="00F86FA0">
                      <w:pPr>
                        <w:pStyle w:val="Gvdemetni60"/>
                        <w:shd w:val="clear" w:color="auto" w:fill="auto"/>
                        <w:spacing w:before="0" w:line="130" w:lineRule="exact"/>
                        <w:jc w:val="left"/>
                      </w:pPr>
                      <w:r>
                        <w:rPr>
                          <w:rStyle w:val="Gvdemetni6Exact"/>
                        </w:rPr>
                        <w:t>Onaylayan Gümrük Müdürlüğü:</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1069975</wp:posOffset>
                </wp:positionH>
                <wp:positionV relativeFrom="paragraph">
                  <wp:posOffset>964565</wp:posOffset>
                </wp:positionV>
                <wp:extent cx="2208530" cy="82550"/>
                <wp:effectExtent l="0" t="1270" r="127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DA" w:rsidRDefault="00F86FA0">
                            <w:pPr>
                              <w:pStyle w:val="Gvdemetni60"/>
                              <w:shd w:val="clear" w:color="auto" w:fill="auto"/>
                              <w:tabs>
                                <w:tab w:val="left" w:pos="1076"/>
                                <w:tab w:val="left" w:pos="2196"/>
                              </w:tabs>
                              <w:spacing w:before="0" w:line="130" w:lineRule="exact"/>
                            </w:pPr>
                            <w:r>
                              <w:rPr>
                                <w:rStyle w:val="Gvdemetni6Exact"/>
                              </w:rPr>
                              <w:t>İTHALAT</w:t>
                            </w:r>
                            <w:r>
                              <w:rPr>
                                <w:rStyle w:val="Gvdemetni6Exact"/>
                              </w:rPr>
                              <w:tab/>
                              <w:t>İHRACAT</w:t>
                            </w:r>
                            <w:r>
                              <w:rPr>
                                <w:rStyle w:val="Gvdemetni6Exact"/>
                              </w:rPr>
                              <w:tab/>
                              <w:t>Kayıtlarımıza uygundur.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84.25pt;margin-top:75.95pt;width:173.9pt;height:6.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mrsAIAALA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" filled="f" stroked="f">
                <v:textbox style="mso-fit-shape-to-text:t" inset="0,0,0,0">
                  <w:txbxContent>
                    <w:p w:rsidR="009152DA" w:rsidRDefault="00F86FA0">
                      <w:pPr>
                        <w:pStyle w:val="Gvdemetni60"/>
                        <w:shd w:val="clear" w:color="auto" w:fill="auto"/>
                        <w:tabs>
                          <w:tab w:val="left" w:pos="1076"/>
                          <w:tab w:val="left" w:pos="2196"/>
                        </w:tabs>
                        <w:spacing w:before="0" w:line="130" w:lineRule="exact"/>
                      </w:pPr>
                      <w:r>
                        <w:rPr>
                          <w:rStyle w:val="Gvdemetni6Exact"/>
                        </w:rPr>
                        <w:t>İTHALAT</w:t>
                      </w:r>
                      <w:r>
                        <w:rPr>
                          <w:rStyle w:val="Gvdemetni6Exact"/>
                        </w:rPr>
                        <w:tab/>
                        <w:t>İHRACAT</w:t>
                      </w:r>
                      <w:r>
                        <w:rPr>
                          <w:rStyle w:val="Gvdemetni6Exact"/>
                        </w:rPr>
                        <w:tab/>
                        <w:t>Kayıtlarımıza uygundur.</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4445</wp:posOffset>
                </wp:positionH>
                <wp:positionV relativeFrom="paragraph">
                  <wp:posOffset>1282700</wp:posOffset>
                </wp:positionV>
                <wp:extent cx="4208780" cy="5306695"/>
                <wp:effectExtent l="127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530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DA" w:rsidRDefault="00F86FA0">
                            <w:pPr>
                              <w:pStyle w:val="Tabloyazs0"/>
                              <w:shd w:val="clear" w:color="auto" w:fill="auto"/>
                              <w:spacing w:line="130" w:lineRule="exact"/>
                            </w:pPr>
                            <w:r>
                              <w:rPr>
                                <w:rStyle w:val="TabloyazsExact0"/>
                              </w:rPr>
                              <w:t>II. BÖLÜM</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1130"/>
                              <w:gridCol w:w="1656"/>
                              <w:gridCol w:w="1030"/>
                              <w:gridCol w:w="727"/>
                              <w:gridCol w:w="1343"/>
                            </w:tblGrid>
                            <w:tr w:rsidR="009152DA">
                              <w:tblPrEx>
                                <w:tblCellMar>
                                  <w:top w:w="0" w:type="dxa"/>
                                  <w:bottom w:w="0" w:type="dxa"/>
                                </w:tblCellMar>
                              </w:tblPrEx>
                              <w:trPr>
                                <w:trHeight w:hRule="exact" w:val="749"/>
                                <w:jc w:val="center"/>
                              </w:trPr>
                              <w:tc>
                                <w:tcPr>
                                  <w:tcW w:w="742" w:type="dxa"/>
                                  <w:tcBorders>
                                    <w:top w:val="single" w:sz="4" w:space="0" w:color="auto"/>
                                    <w:left w:val="single" w:sz="4" w:space="0" w:color="auto"/>
                                  </w:tcBorders>
                                  <w:shd w:val="clear" w:color="auto" w:fill="FFFFFF"/>
                                  <w:vAlign w:val="center"/>
                                </w:tcPr>
                                <w:p w:rsidR="009152DA" w:rsidRDefault="00F86FA0">
                                  <w:pPr>
                                    <w:pStyle w:val="Gvdemetni20"/>
                                    <w:shd w:val="clear" w:color="auto" w:fill="auto"/>
                                    <w:spacing w:before="0" w:after="0" w:line="130" w:lineRule="exact"/>
                                    <w:jc w:val="left"/>
                                  </w:pPr>
                                  <w:r>
                                    <w:rPr>
                                      <w:rStyle w:val="Gvdemetni265pt"/>
                                    </w:rPr>
                                    <w:t>SIRA</w:t>
                                  </w:r>
                                </w:p>
                                <w:p w:rsidR="009152DA" w:rsidRDefault="00F86FA0">
                                  <w:pPr>
                                    <w:pStyle w:val="Gvdemetni20"/>
                                    <w:shd w:val="clear" w:color="auto" w:fill="auto"/>
                                    <w:spacing w:before="0" w:after="0" w:line="130" w:lineRule="exact"/>
                                    <w:jc w:val="left"/>
                                  </w:pPr>
                                  <w:r>
                                    <w:rPr>
                                      <w:rStyle w:val="Gvdemetni265pt"/>
                                    </w:rPr>
                                    <w:t>NO</w:t>
                                  </w:r>
                                </w:p>
                              </w:tc>
                              <w:tc>
                                <w:tcPr>
                                  <w:tcW w:w="1130" w:type="dxa"/>
                                  <w:tcBorders>
                                    <w:top w:val="single" w:sz="4" w:space="0" w:color="auto"/>
                                    <w:left w:val="single" w:sz="4" w:space="0" w:color="auto"/>
                                  </w:tcBorders>
                                  <w:shd w:val="clear" w:color="auto" w:fill="FFFFFF"/>
                                  <w:vAlign w:val="bottom"/>
                                </w:tcPr>
                                <w:p w:rsidR="009152DA" w:rsidRDefault="00F86FA0">
                                  <w:pPr>
                                    <w:pStyle w:val="Gvdemetni20"/>
                                    <w:shd w:val="clear" w:color="auto" w:fill="auto"/>
                                    <w:spacing w:before="0" w:after="0" w:line="173" w:lineRule="exact"/>
                                  </w:pPr>
                                  <w:r>
                                    <w:rPr>
                                      <w:rStyle w:val="Gvdemetni265pt"/>
                                    </w:rPr>
                                    <w:t>GTİP NO Gümrük Tarife İst. Pozisyonu (12’li)</w:t>
                                  </w:r>
                                </w:p>
                              </w:tc>
                              <w:tc>
                                <w:tcPr>
                                  <w:tcW w:w="1656" w:type="dxa"/>
                                  <w:tcBorders>
                                    <w:top w:val="single" w:sz="4" w:space="0" w:color="auto"/>
                                    <w:left w:val="single" w:sz="4" w:space="0" w:color="auto"/>
                                  </w:tcBorders>
                                  <w:shd w:val="clear" w:color="auto" w:fill="FFFFFF"/>
                                  <w:vAlign w:val="center"/>
                                </w:tcPr>
                                <w:p w:rsidR="009152DA" w:rsidRDefault="00F86FA0">
                                  <w:pPr>
                                    <w:pStyle w:val="Gvdemetni20"/>
                                    <w:shd w:val="clear" w:color="auto" w:fill="auto"/>
                                    <w:spacing w:before="0" w:after="0" w:line="169" w:lineRule="exact"/>
                                  </w:pPr>
                                  <w:r>
                                    <w:rPr>
                                      <w:rStyle w:val="Gvdemetni265pt"/>
                                    </w:rPr>
                                    <w:t>EŞYANIN CİNSİ (MADDE ADI)</w:t>
                                  </w:r>
                                </w:p>
                              </w:tc>
                              <w:tc>
                                <w:tcPr>
                                  <w:tcW w:w="1030" w:type="dxa"/>
                                  <w:tcBorders>
                                    <w:top w:val="single" w:sz="4" w:space="0" w:color="auto"/>
                                    <w:left w:val="single" w:sz="4" w:space="0" w:color="auto"/>
                                  </w:tcBorders>
                                  <w:shd w:val="clear" w:color="auto" w:fill="FFFFFF"/>
                                  <w:vAlign w:val="center"/>
                                </w:tcPr>
                                <w:p w:rsidR="009152DA" w:rsidRDefault="00F86FA0">
                                  <w:pPr>
                                    <w:pStyle w:val="Gvdemetni20"/>
                                    <w:shd w:val="clear" w:color="auto" w:fill="auto"/>
                                    <w:spacing w:before="0" w:after="0" w:line="130" w:lineRule="exact"/>
                                    <w:ind w:left="220"/>
                                    <w:jc w:val="left"/>
                                  </w:pPr>
                                  <w:r>
                                    <w:rPr>
                                      <w:rStyle w:val="Gvdemetni265pt"/>
                                    </w:rPr>
                                    <w:t>TOPLAM</w:t>
                                  </w:r>
                                </w:p>
                                <w:p w:rsidR="009152DA" w:rsidRDefault="00F86FA0">
                                  <w:pPr>
                                    <w:pStyle w:val="Gvdemetni20"/>
                                    <w:shd w:val="clear" w:color="auto" w:fill="auto"/>
                                    <w:spacing w:before="0" w:after="0" w:line="130" w:lineRule="exact"/>
                                    <w:ind w:left="220"/>
                                    <w:jc w:val="left"/>
                                  </w:pPr>
                                  <w:r>
                                    <w:rPr>
                                      <w:rStyle w:val="Gvdemetni265pt"/>
                                    </w:rPr>
                                    <w:t>MİKTARI</w:t>
                                  </w:r>
                                </w:p>
                              </w:tc>
                              <w:tc>
                                <w:tcPr>
                                  <w:tcW w:w="727" w:type="dxa"/>
                                  <w:tcBorders>
                                    <w:top w:val="single" w:sz="4" w:space="0" w:color="auto"/>
                                    <w:left w:val="single" w:sz="4" w:space="0" w:color="auto"/>
                                  </w:tcBorders>
                                  <w:shd w:val="clear" w:color="auto" w:fill="FFFFFF"/>
                                  <w:vAlign w:val="center"/>
                                </w:tcPr>
                                <w:p w:rsidR="009152DA" w:rsidRDefault="00F86FA0">
                                  <w:pPr>
                                    <w:pStyle w:val="Gvdemetni20"/>
                                    <w:shd w:val="clear" w:color="auto" w:fill="auto"/>
                                    <w:spacing w:before="0" w:after="0" w:line="130" w:lineRule="exact"/>
                                    <w:jc w:val="left"/>
                                  </w:pPr>
                                  <w:r>
                                    <w:rPr>
                                      <w:rStyle w:val="Gvdemetni265pt"/>
                                    </w:rPr>
                                    <w:t>BİRİMİ</w:t>
                                  </w:r>
                                </w:p>
                              </w:tc>
                              <w:tc>
                                <w:tcPr>
                                  <w:tcW w:w="1343" w:type="dxa"/>
                                  <w:tcBorders>
                                    <w:top w:val="single" w:sz="4" w:space="0" w:color="auto"/>
                                    <w:left w:val="single" w:sz="4" w:space="0" w:color="auto"/>
                                    <w:right w:val="single" w:sz="4" w:space="0" w:color="auto"/>
                                  </w:tcBorders>
                                  <w:shd w:val="clear" w:color="auto" w:fill="FFFFFF"/>
                                  <w:vAlign w:val="bottom"/>
                                </w:tcPr>
                                <w:p w:rsidR="009152DA" w:rsidRDefault="00F86FA0">
                                  <w:pPr>
                                    <w:pStyle w:val="Gvdemetni20"/>
                                    <w:shd w:val="clear" w:color="auto" w:fill="auto"/>
                                    <w:spacing w:before="0" w:after="0" w:line="166" w:lineRule="exact"/>
                                  </w:pPr>
                                  <w:r>
                                    <w:rPr>
                                      <w:rStyle w:val="Gvdemetni265pt"/>
                                    </w:rPr>
                                    <w:t>TOPLAM</w:t>
                                  </w:r>
                                </w:p>
                                <w:p w:rsidR="009152DA" w:rsidRDefault="00F86FA0">
                                  <w:pPr>
                                    <w:pStyle w:val="Gvdemetni20"/>
                                    <w:shd w:val="clear" w:color="auto" w:fill="auto"/>
                                    <w:spacing w:before="0" w:after="0" w:line="166" w:lineRule="exact"/>
                                  </w:pPr>
                                  <w:r>
                                    <w:rPr>
                                      <w:rStyle w:val="Gvdemetni265pt"/>
                                    </w:rPr>
                                    <w:t>KIYMETİ</w:t>
                                  </w:r>
                                </w:p>
                                <w:p w:rsidR="009152DA" w:rsidRDefault="00F86FA0">
                                  <w:pPr>
                                    <w:pStyle w:val="Gvdemetni20"/>
                                    <w:shd w:val="clear" w:color="auto" w:fill="auto"/>
                                    <w:spacing w:before="0" w:after="0" w:line="166" w:lineRule="exact"/>
                                  </w:pPr>
                                  <w:r>
                                    <w:rPr>
                                      <w:rStyle w:val="Gvdemetni27ptlek80"/>
                                    </w:rPr>
                                    <w:t>(ABD DOLARI)</w:t>
                                  </w: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2"/>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2"/>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2"/>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84"/>
                                <w:jc w:val="center"/>
                              </w:trPr>
                              <w:tc>
                                <w:tcPr>
                                  <w:tcW w:w="5285" w:type="dxa"/>
                                  <w:gridSpan w:val="5"/>
                                  <w:tcBorders>
                                    <w:top w:val="single" w:sz="4" w:space="0" w:color="auto"/>
                                    <w:left w:val="single" w:sz="4" w:space="0" w:color="auto"/>
                                  </w:tcBorders>
                                  <w:shd w:val="clear" w:color="auto" w:fill="FFFFFF"/>
                                </w:tcPr>
                                <w:p w:rsidR="009152DA" w:rsidRDefault="00F86FA0">
                                  <w:pPr>
                                    <w:pStyle w:val="Gvdemetni20"/>
                                    <w:shd w:val="clear" w:color="auto" w:fill="auto"/>
                                    <w:spacing w:before="0" w:after="0" w:line="130" w:lineRule="exact"/>
                                    <w:ind w:left="2960"/>
                                    <w:jc w:val="left"/>
                                  </w:pPr>
                                  <w:r>
                                    <w:rPr>
                                      <w:rStyle w:val="Gvdemetni265pt1ptbolukbraklyor"/>
                                    </w:rPr>
                                    <w:t>SAYFA TOPLAMI</w:t>
                                  </w: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353"/>
                                <w:jc w:val="center"/>
                              </w:trPr>
                              <w:tc>
                                <w:tcPr>
                                  <w:tcW w:w="5285" w:type="dxa"/>
                                  <w:gridSpan w:val="5"/>
                                  <w:tcBorders>
                                    <w:top w:val="single" w:sz="4" w:space="0" w:color="auto"/>
                                    <w:left w:val="single" w:sz="4" w:space="0" w:color="auto"/>
                                    <w:bottom w:val="single" w:sz="4" w:space="0" w:color="auto"/>
                                  </w:tcBorders>
                                  <w:shd w:val="clear" w:color="auto" w:fill="FFFFFF"/>
                                </w:tcPr>
                                <w:p w:rsidR="009152DA" w:rsidRDefault="00F86FA0">
                                  <w:pPr>
                                    <w:pStyle w:val="Gvdemetni20"/>
                                    <w:shd w:val="clear" w:color="auto" w:fill="auto"/>
                                    <w:spacing w:before="0" w:after="0" w:line="130" w:lineRule="exact"/>
                                    <w:jc w:val="left"/>
                                  </w:pPr>
                                  <w:r>
                                    <w:rPr>
                                      <w:rStyle w:val="Gvdemetni265pt1ptbolukbraklyor"/>
                                    </w:rPr>
                                    <w:t>GENEL TOPLAM</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9152DA" w:rsidRDefault="009152DA">
                                  <w:pPr>
                                    <w:rPr>
                                      <w:sz w:val="10"/>
                                      <w:szCs w:val="10"/>
                                    </w:rPr>
                                  </w:pPr>
                                </w:p>
                              </w:tc>
                            </w:tr>
                          </w:tbl>
                          <w:p w:rsidR="009152DA" w:rsidRDefault="009152D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5pt;margin-top:101pt;width:331.4pt;height:417.8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MG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" filled="f" stroked="f">
                <v:textbox style="mso-fit-shape-to-text:t" inset="0,0,0,0">
                  <w:txbxContent>
                    <w:p w:rsidR="009152DA" w:rsidRDefault="00F86FA0">
                      <w:pPr>
                        <w:pStyle w:val="Tabloyazs0"/>
                        <w:shd w:val="clear" w:color="auto" w:fill="auto"/>
                        <w:spacing w:line="130" w:lineRule="exact"/>
                      </w:pPr>
                      <w:r>
                        <w:rPr>
                          <w:rStyle w:val="TabloyazsExact0"/>
                        </w:rPr>
                        <w:t>II. BÖLÜM</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1130"/>
                        <w:gridCol w:w="1656"/>
                        <w:gridCol w:w="1030"/>
                        <w:gridCol w:w="727"/>
                        <w:gridCol w:w="1343"/>
                      </w:tblGrid>
                      <w:tr w:rsidR="009152DA">
                        <w:tblPrEx>
                          <w:tblCellMar>
                            <w:top w:w="0" w:type="dxa"/>
                            <w:bottom w:w="0" w:type="dxa"/>
                          </w:tblCellMar>
                        </w:tblPrEx>
                        <w:trPr>
                          <w:trHeight w:hRule="exact" w:val="749"/>
                          <w:jc w:val="center"/>
                        </w:trPr>
                        <w:tc>
                          <w:tcPr>
                            <w:tcW w:w="742" w:type="dxa"/>
                            <w:tcBorders>
                              <w:top w:val="single" w:sz="4" w:space="0" w:color="auto"/>
                              <w:left w:val="single" w:sz="4" w:space="0" w:color="auto"/>
                            </w:tcBorders>
                            <w:shd w:val="clear" w:color="auto" w:fill="FFFFFF"/>
                            <w:vAlign w:val="center"/>
                          </w:tcPr>
                          <w:p w:rsidR="009152DA" w:rsidRDefault="00F86FA0">
                            <w:pPr>
                              <w:pStyle w:val="Gvdemetni20"/>
                              <w:shd w:val="clear" w:color="auto" w:fill="auto"/>
                              <w:spacing w:before="0" w:after="0" w:line="130" w:lineRule="exact"/>
                              <w:jc w:val="left"/>
                            </w:pPr>
                            <w:r>
                              <w:rPr>
                                <w:rStyle w:val="Gvdemetni265pt"/>
                              </w:rPr>
                              <w:t>SIRA</w:t>
                            </w:r>
                          </w:p>
                          <w:p w:rsidR="009152DA" w:rsidRDefault="00F86FA0">
                            <w:pPr>
                              <w:pStyle w:val="Gvdemetni20"/>
                              <w:shd w:val="clear" w:color="auto" w:fill="auto"/>
                              <w:spacing w:before="0" w:after="0" w:line="130" w:lineRule="exact"/>
                              <w:jc w:val="left"/>
                            </w:pPr>
                            <w:r>
                              <w:rPr>
                                <w:rStyle w:val="Gvdemetni265pt"/>
                              </w:rPr>
                              <w:t>NO</w:t>
                            </w:r>
                          </w:p>
                        </w:tc>
                        <w:tc>
                          <w:tcPr>
                            <w:tcW w:w="1130" w:type="dxa"/>
                            <w:tcBorders>
                              <w:top w:val="single" w:sz="4" w:space="0" w:color="auto"/>
                              <w:left w:val="single" w:sz="4" w:space="0" w:color="auto"/>
                            </w:tcBorders>
                            <w:shd w:val="clear" w:color="auto" w:fill="FFFFFF"/>
                            <w:vAlign w:val="bottom"/>
                          </w:tcPr>
                          <w:p w:rsidR="009152DA" w:rsidRDefault="00F86FA0">
                            <w:pPr>
                              <w:pStyle w:val="Gvdemetni20"/>
                              <w:shd w:val="clear" w:color="auto" w:fill="auto"/>
                              <w:spacing w:before="0" w:after="0" w:line="173" w:lineRule="exact"/>
                            </w:pPr>
                            <w:r>
                              <w:rPr>
                                <w:rStyle w:val="Gvdemetni265pt"/>
                              </w:rPr>
                              <w:t>GTİP NO Gümrük Tarife İst. Pozisyonu (12’li)</w:t>
                            </w:r>
                          </w:p>
                        </w:tc>
                        <w:tc>
                          <w:tcPr>
                            <w:tcW w:w="1656" w:type="dxa"/>
                            <w:tcBorders>
                              <w:top w:val="single" w:sz="4" w:space="0" w:color="auto"/>
                              <w:left w:val="single" w:sz="4" w:space="0" w:color="auto"/>
                            </w:tcBorders>
                            <w:shd w:val="clear" w:color="auto" w:fill="FFFFFF"/>
                            <w:vAlign w:val="center"/>
                          </w:tcPr>
                          <w:p w:rsidR="009152DA" w:rsidRDefault="00F86FA0">
                            <w:pPr>
                              <w:pStyle w:val="Gvdemetni20"/>
                              <w:shd w:val="clear" w:color="auto" w:fill="auto"/>
                              <w:spacing w:before="0" w:after="0" w:line="169" w:lineRule="exact"/>
                            </w:pPr>
                            <w:r>
                              <w:rPr>
                                <w:rStyle w:val="Gvdemetni265pt"/>
                              </w:rPr>
                              <w:t>EŞYANIN CİNSİ (MADDE ADI)</w:t>
                            </w:r>
                          </w:p>
                        </w:tc>
                        <w:tc>
                          <w:tcPr>
                            <w:tcW w:w="1030" w:type="dxa"/>
                            <w:tcBorders>
                              <w:top w:val="single" w:sz="4" w:space="0" w:color="auto"/>
                              <w:left w:val="single" w:sz="4" w:space="0" w:color="auto"/>
                            </w:tcBorders>
                            <w:shd w:val="clear" w:color="auto" w:fill="FFFFFF"/>
                            <w:vAlign w:val="center"/>
                          </w:tcPr>
                          <w:p w:rsidR="009152DA" w:rsidRDefault="00F86FA0">
                            <w:pPr>
                              <w:pStyle w:val="Gvdemetni20"/>
                              <w:shd w:val="clear" w:color="auto" w:fill="auto"/>
                              <w:spacing w:before="0" w:after="0" w:line="130" w:lineRule="exact"/>
                              <w:ind w:left="220"/>
                              <w:jc w:val="left"/>
                            </w:pPr>
                            <w:r>
                              <w:rPr>
                                <w:rStyle w:val="Gvdemetni265pt"/>
                              </w:rPr>
                              <w:t>TOPLAM</w:t>
                            </w:r>
                          </w:p>
                          <w:p w:rsidR="009152DA" w:rsidRDefault="00F86FA0">
                            <w:pPr>
                              <w:pStyle w:val="Gvdemetni20"/>
                              <w:shd w:val="clear" w:color="auto" w:fill="auto"/>
                              <w:spacing w:before="0" w:after="0" w:line="130" w:lineRule="exact"/>
                              <w:ind w:left="220"/>
                              <w:jc w:val="left"/>
                            </w:pPr>
                            <w:r>
                              <w:rPr>
                                <w:rStyle w:val="Gvdemetni265pt"/>
                              </w:rPr>
                              <w:t>MİKTARI</w:t>
                            </w:r>
                          </w:p>
                        </w:tc>
                        <w:tc>
                          <w:tcPr>
                            <w:tcW w:w="727" w:type="dxa"/>
                            <w:tcBorders>
                              <w:top w:val="single" w:sz="4" w:space="0" w:color="auto"/>
                              <w:left w:val="single" w:sz="4" w:space="0" w:color="auto"/>
                            </w:tcBorders>
                            <w:shd w:val="clear" w:color="auto" w:fill="FFFFFF"/>
                            <w:vAlign w:val="center"/>
                          </w:tcPr>
                          <w:p w:rsidR="009152DA" w:rsidRDefault="00F86FA0">
                            <w:pPr>
                              <w:pStyle w:val="Gvdemetni20"/>
                              <w:shd w:val="clear" w:color="auto" w:fill="auto"/>
                              <w:spacing w:before="0" w:after="0" w:line="130" w:lineRule="exact"/>
                              <w:jc w:val="left"/>
                            </w:pPr>
                            <w:r>
                              <w:rPr>
                                <w:rStyle w:val="Gvdemetni265pt"/>
                              </w:rPr>
                              <w:t>BİRİMİ</w:t>
                            </w:r>
                          </w:p>
                        </w:tc>
                        <w:tc>
                          <w:tcPr>
                            <w:tcW w:w="1343" w:type="dxa"/>
                            <w:tcBorders>
                              <w:top w:val="single" w:sz="4" w:space="0" w:color="auto"/>
                              <w:left w:val="single" w:sz="4" w:space="0" w:color="auto"/>
                              <w:right w:val="single" w:sz="4" w:space="0" w:color="auto"/>
                            </w:tcBorders>
                            <w:shd w:val="clear" w:color="auto" w:fill="FFFFFF"/>
                            <w:vAlign w:val="bottom"/>
                          </w:tcPr>
                          <w:p w:rsidR="009152DA" w:rsidRDefault="00F86FA0">
                            <w:pPr>
                              <w:pStyle w:val="Gvdemetni20"/>
                              <w:shd w:val="clear" w:color="auto" w:fill="auto"/>
                              <w:spacing w:before="0" w:after="0" w:line="166" w:lineRule="exact"/>
                            </w:pPr>
                            <w:r>
                              <w:rPr>
                                <w:rStyle w:val="Gvdemetni265pt"/>
                              </w:rPr>
                              <w:t>TOPLAM</w:t>
                            </w:r>
                          </w:p>
                          <w:p w:rsidR="009152DA" w:rsidRDefault="00F86FA0">
                            <w:pPr>
                              <w:pStyle w:val="Gvdemetni20"/>
                              <w:shd w:val="clear" w:color="auto" w:fill="auto"/>
                              <w:spacing w:before="0" w:after="0" w:line="166" w:lineRule="exact"/>
                            </w:pPr>
                            <w:r>
                              <w:rPr>
                                <w:rStyle w:val="Gvdemetni265pt"/>
                              </w:rPr>
                              <w:t>KIYMETİ</w:t>
                            </w:r>
                          </w:p>
                          <w:p w:rsidR="009152DA" w:rsidRDefault="00F86FA0">
                            <w:pPr>
                              <w:pStyle w:val="Gvdemetni20"/>
                              <w:shd w:val="clear" w:color="auto" w:fill="auto"/>
                              <w:spacing w:before="0" w:after="0" w:line="166" w:lineRule="exact"/>
                            </w:pPr>
                            <w:r>
                              <w:rPr>
                                <w:rStyle w:val="Gvdemetni27ptlek80"/>
                              </w:rPr>
                              <w:t>(ABD DOLARI)</w:t>
                            </w: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2"/>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2"/>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9"/>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2"/>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95"/>
                          <w:jc w:val="center"/>
                        </w:trPr>
                        <w:tc>
                          <w:tcPr>
                            <w:tcW w:w="742" w:type="dxa"/>
                            <w:tcBorders>
                              <w:top w:val="single" w:sz="4" w:space="0" w:color="auto"/>
                              <w:left w:val="single" w:sz="4" w:space="0" w:color="auto"/>
                            </w:tcBorders>
                            <w:shd w:val="clear" w:color="auto" w:fill="FFFFFF"/>
                          </w:tcPr>
                          <w:p w:rsidR="009152DA" w:rsidRDefault="009152DA">
                            <w:pPr>
                              <w:rPr>
                                <w:sz w:val="10"/>
                                <w:szCs w:val="10"/>
                              </w:rPr>
                            </w:pPr>
                          </w:p>
                        </w:tc>
                        <w:tc>
                          <w:tcPr>
                            <w:tcW w:w="1130" w:type="dxa"/>
                            <w:tcBorders>
                              <w:top w:val="single" w:sz="4" w:space="0" w:color="auto"/>
                              <w:left w:val="single" w:sz="4" w:space="0" w:color="auto"/>
                            </w:tcBorders>
                            <w:shd w:val="clear" w:color="auto" w:fill="FFFFFF"/>
                          </w:tcPr>
                          <w:p w:rsidR="009152DA" w:rsidRDefault="009152DA">
                            <w:pPr>
                              <w:rPr>
                                <w:sz w:val="10"/>
                                <w:szCs w:val="10"/>
                              </w:rPr>
                            </w:pPr>
                          </w:p>
                        </w:tc>
                        <w:tc>
                          <w:tcPr>
                            <w:tcW w:w="1656" w:type="dxa"/>
                            <w:tcBorders>
                              <w:top w:val="single" w:sz="4" w:space="0" w:color="auto"/>
                              <w:left w:val="single" w:sz="4" w:space="0" w:color="auto"/>
                            </w:tcBorders>
                            <w:shd w:val="clear" w:color="auto" w:fill="FFFFFF"/>
                          </w:tcPr>
                          <w:p w:rsidR="009152DA" w:rsidRDefault="009152DA">
                            <w:pPr>
                              <w:rPr>
                                <w:sz w:val="10"/>
                                <w:szCs w:val="10"/>
                              </w:rPr>
                            </w:pPr>
                          </w:p>
                        </w:tc>
                        <w:tc>
                          <w:tcPr>
                            <w:tcW w:w="1030" w:type="dxa"/>
                            <w:tcBorders>
                              <w:top w:val="single" w:sz="4" w:space="0" w:color="auto"/>
                              <w:left w:val="single" w:sz="4" w:space="0" w:color="auto"/>
                            </w:tcBorders>
                            <w:shd w:val="clear" w:color="auto" w:fill="FFFFFF"/>
                          </w:tcPr>
                          <w:p w:rsidR="009152DA" w:rsidRDefault="009152DA">
                            <w:pPr>
                              <w:rPr>
                                <w:sz w:val="10"/>
                                <w:szCs w:val="10"/>
                              </w:rPr>
                            </w:pPr>
                          </w:p>
                        </w:tc>
                        <w:tc>
                          <w:tcPr>
                            <w:tcW w:w="727" w:type="dxa"/>
                            <w:tcBorders>
                              <w:top w:val="single" w:sz="4" w:space="0" w:color="auto"/>
                              <w:left w:val="single" w:sz="4" w:space="0" w:color="auto"/>
                            </w:tcBorders>
                            <w:shd w:val="clear" w:color="auto" w:fill="FFFFFF"/>
                          </w:tcPr>
                          <w:p w:rsidR="009152DA" w:rsidRDefault="009152DA">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284"/>
                          <w:jc w:val="center"/>
                        </w:trPr>
                        <w:tc>
                          <w:tcPr>
                            <w:tcW w:w="5285" w:type="dxa"/>
                            <w:gridSpan w:val="5"/>
                            <w:tcBorders>
                              <w:top w:val="single" w:sz="4" w:space="0" w:color="auto"/>
                              <w:left w:val="single" w:sz="4" w:space="0" w:color="auto"/>
                            </w:tcBorders>
                            <w:shd w:val="clear" w:color="auto" w:fill="FFFFFF"/>
                          </w:tcPr>
                          <w:p w:rsidR="009152DA" w:rsidRDefault="00F86FA0">
                            <w:pPr>
                              <w:pStyle w:val="Gvdemetni20"/>
                              <w:shd w:val="clear" w:color="auto" w:fill="auto"/>
                              <w:spacing w:before="0" w:after="0" w:line="130" w:lineRule="exact"/>
                              <w:ind w:left="2960"/>
                              <w:jc w:val="left"/>
                            </w:pPr>
                            <w:r>
                              <w:rPr>
                                <w:rStyle w:val="Gvdemetni265pt1ptbolukbraklyor"/>
                              </w:rPr>
                              <w:t>SAYFA TOPLAMI</w:t>
                            </w:r>
                          </w:p>
                        </w:tc>
                        <w:tc>
                          <w:tcPr>
                            <w:tcW w:w="1343" w:type="dxa"/>
                            <w:tcBorders>
                              <w:top w:val="single" w:sz="4" w:space="0" w:color="auto"/>
                              <w:left w:val="single" w:sz="4" w:space="0" w:color="auto"/>
                              <w:right w:val="single" w:sz="4" w:space="0" w:color="auto"/>
                            </w:tcBorders>
                            <w:shd w:val="clear" w:color="auto" w:fill="FFFFFF"/>
                          </w:tcPr>
                          <w:p w:rsidR="009152DA" w:rsidRDefault="009152DA">
                            <w:pPr>
                              <w:rPr>
                                <w:sz w:val="10"/>
                                <w:szCs w:val="10"/>
                              </w:rPr>
                            </w:pPr>
                          </w:p>
                        </w:tc>
                      </w:tr>
                      <w:tr w:rsidR="009152DA">
                        <w:tblPrEx>
                          <w:tblCellMar>
                            <w:top w:w="0" w:type="dxa"/>
                            <w:bottom w:w="0" w:type="dxa"/>
                          </w:tblCellMar>
                        </w:tblPrEx>
                        <w:trPr>
                          <w:trHeight w:hRule="exact" w:val="353"/>
                          <w:jc w:val="center"/>
                        </w:trPr>
                        <w:tc>
                          <w:tcPr>
                            <w:tcW w:w="5285" w:type="dxa"/>
                            <w:gridSpan w:val="5"/>
                            <w:tcBorders>
                              <w:top w:val="single" w:sz="4" w:space="0" w:color="auto"/>
                              <w:left w:val="single" w:sz="4" w:space="0" w:color="auto"/>
                              <w:bottom w:val="single" w:sz="4" w:space="0" w:color="auto"/>
                            </w:tcBorders>
                            <w:shd w:val="clear" w:color="auto" w:fill="FFFFFF"/>
                          </w:tcPr>
                          <w:p w:rsidR="009152DA" w:rsidRDefault="00F86FA0">
                            <w:pPr>
                              <w:pStyle w:val="Gvdemetni20"/>
                              <w:shd w:val="clear" w:color="auto" w:fill="auto"/>
                              <w:spacing w:before="0" w:after="0" w:line="130" w:lineRule="exact"/>
                              <w:jc w:val="left"/>
                            </w:pPr>
                            <w:r>
                              <w:rPr>
                                <w:rStyle w:val="Gvdemetni265pt1ptbolukbraklyor"/>
                              </w:rPr>
                              <w:t>GENEL TOPLAM</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9152DA" w:rsidRDefault="009152DA">
                            <w:pPr>
                              <w:rPr>
                                <w:sz w:val="10"/>
                                <w:szCs w:val="10"/>
                              </w:rPr>
                            </w:pPr>
                          </w:p>
                        </w:tc>
                      </w:tr>
                    </w:tbl>
                    <w:p w:rsidR="009152DA" w:rsidRDefault="009152DA">
                      <w:pPr>
                        <w:rPr>
                          <w:sz w:val="2"/>
                          <w:szCs w:val="2"/>
                        </w:rPr>
                      </w:pPr>
                    </w:p>
                  </w:txbxContent>
                </v:textbox>
                <w10:wrap anchorx="margin"/>
              </v:shape>
            </w:pict>
          </mc:Fallback>
        </mc:AlternateContent>
      </w: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0" w:lineRule="exact"/>
      </w:pPr>
    </w:p>
    <w:p w:rsidR="009152DA" w:rsidRDefault="009152DA">
      <w:pPr>
        <w:spacing w:line="364" w:lineRule="exact"/>
      </w:pPr>
    </w:p>
    <w:p w:rsidR="009152DA" w:rsidRDefault="009152DA">
      <w:pPr>
        <w:rPr>
          <w:sz w:val="2"/>
          <w:szCs w:val="2"/>
        </w:rPr>
      </w:pPr>
    </w:p>
    <w:sectPr w:rsidR="009152DA">
      <w:pgSz w:w="8400" w:h="11900"/>
      <w:pgMar w:top="673" w:right="863" w:bottom="673" w:left="8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A0" w:rsidRDefault="00F86FA0">
      <w:r>
        <w:separator/>
      </w:r>
    </w:p>
  </w:endnote>
  <w:endnote w:type="continuationSeparator" w:id="0">
    <w:p w:rsidR="00F86FA0" w:rsidRDefault="00F8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A0" w:rsidRDefault="00F86FA0"/>
  </w:footnote>
  <w:footnote w:type="continuationSeparator" w:id="0">
    <w:p w:rsidR="00F86FA0" w:rsidRDefault="00F86F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DA" w:rsidRDefault="00AD613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4446270</wp:posOffset>
              </wp:positionH>
              <wp:positionV relativeFrom="page">
                <wp:posOffset>236220</wp:posOffset>
              </wp:positionV>
              <wp:extent cx="210185" cy="102235"/>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DA" w:rsidRDefault="00F86FA0">
                          <w:pPr>
                            <w:pStyle w:val="stbilgiveyaaltbilgi0"/>
                            <w:shd w:val="clear" w:color="auto" w:fill="auto"/>
                            <w:spacing w:line="240" w:lineRule="auto"/>
                          </w:pPr>
                          <w:r>
                            <w:rPr>
                              <w:rStyle w:val="stbilgiveyaaltbilgiTimesNewRoman7pt"/>
                              <w:rFonts w:eastAsia="Arial Unicode MS"/>
                            </w:rPr>
                            <w:t xml:space="preserve">EK: </w:t>
                          </w:r>
                          <w:r>
                            <w:rPr>
                              <w:rStyle w:val="stbilgiveyaaltbilgiTimesNewRoman7pt"/>
                              <w:rFonts w:eastAsia="Arial Unicode MS"/>
                            </w:rPr>
                            <w:fldChar w:fldCharType="begin"/>
                          </w:r>
                          <w:r>
                            <w:rPr>
                              <w:rStyle w:val="stbilgiveyaaltbilgiTimesNewRoman7pt"/>
                              <w:rFonts w:eastAsia="Arial Unicode MS"/>
                            </w:rPr>
                            <w:instrText xml:space="preserve"> PAGE \* MERGEFORMAT </w:instrText>
                          </w:r>
                          <w:r>
                            <w:rPr>
                              <w:rStyle w:val="stbilgiveyaaltbilgiTimesNewRoman7pt"/>
                              <w:rFonts w:eastAsia="Arial Unicode MS"/>
                            </w:rPr>
                            <w:fldChar w:fldCharType="separate"/>
                          </w:r>
                          <w:r>
                            <w:rPr>
                              <w:rStyle w:val="stbilgiveyaaltbilgiTimesNewRoman7pt"/>
                              <w:rFonts w:eastAsia="Arial Unicode MS"/>
                              <w:noProof/>
                            </w:rPr>
                            <w:t>1</w:t>
                          </w:r>
                          <w:r>
                            <w:rPr>
                              <w:rStyle w:val="stbilgiveyaaltbilgiTimesNewRoman7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50.1pt;margin-top:18.6pt;width:16.55pt;height:8.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" filled="f" stroked="f">
              <v:textbox style="mso-fit-shape-to-text:t" inset="0,0,0,0">
                <w:txbxContent>
                  <w:p w:rsidR="009152DA" w:rsidRDefault="00F86FA0">
                    <w:pPr>
                      <w:pStyle w:val="stbilgiveyaaltbilgi0"/>
                      <w:shd w:val="clear" w:color="auto" w:fill="auto"/>
                      <w:spacing w:line="240" w:lineRule="auto"/>
                    </w:pPr>
                    <w:r>
                      <w:rPr>
                        <w:rStyle w:val="stbilgiveyaaltbilgiTimesNewRoman7pt"/>
                        <w:rFonts w:eastAsia="Arial Unicode MS"/>
                      </w:rPr>
                      <w:t xml:space="preserve">EK: </w:t>
                    </w:r>
                    <w:r>
                      <w:rPr>
                        <w:rStyle w:val="stbilgiveyaaltbilgiTimesNewRoman7pt"/>
                        <w:rFonts w:eastAsia="Arial Unicode MS"/>
                      </w:rPr>
                      <w:fldChar w:fldCharType="begin"/>
                    </w:r>
                    <w:r>
                      <w:rPr>
                        <w:rStyle w:val="stbilgiveyaaltbilgiTimesNewRoman7pt"/>
                        <w:rFonts w:eastAsia="Arial Unicode MS"/>
                      </w:rPr>
                      <w:instrText xml:space="preserve"> PAGE \* MERGEFORMAT </w:instrText>
                    </w:r>
                    <w:r>
                      <w:rPr>
                        <w:rStyle w:val="stbilgiveyaaltbilgiTimesNewRoman7pt"/>
                        <w:rFonts w:eastAsia="Arial Unicode MS"/>
                      </w:rPr>
                      <w:fldChar w:fldCharType="separate"/>
                    </w:r>
                    <w:r>
                      <w:rPr>
                        <w:rStyle w:val="stbilgiveyaaltbilgiTimesNewRoman7pt"/>
                        <w:rFonts w:eastAsia="Arial Unicode MS"/>
                        <w:noProof/>
                      </w:rPr>
                      <w:t>1</w:t>
                    </w:r>
                    <w:r>
                      <w:rPr>
                        <w:rStyle w:val="stbilgiveyaaltbilgiTimesNewRoman7pt"/>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5E1B"/>
    <w:multiLevelType w:val="multilevel"/>
    <w:tmpl w:val="D46254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151BB"/>
    <w:multiLevelType w:val="multilevel"/>
    <w:tmpl w:val="83C6A7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61892"/>
    <w:multiLevelType w:val="multilevel"/>
    <w:tmpl w:val="7702ED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9539F"/>
    <w:multiLevelType w:val="multilevel"/>
    <w:tmpl w:val="9F32DD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B84E4E"/>
    <w:multiLevelType w:val="multilevel"/>
    <w:tmpl w:val="83BADD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A12F4"/>
    <w:multiLevelType w:val="multilevel"/>
    <w:tmpl w:val="AAE0DA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F1AF3"/>
    <w:multiLevelType w:val="multilevel"/>
    <w:tmpl w:val="2B5A8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8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53005A"/>
    <w:multiLevelType w:val="multilevel"/>
    <w:tmpl w:val="3F0E65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322F51"/>
    <w:multiLevelType w:val="multilevel"/>
    <w:tmpl w:val="CAC46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9F0F33"/>
    <w:multiLevelType w:val="multilevel"/>
    <w:tmpl w:val="8B9A2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8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495BAF"/>
    <w:multiLevelType w:val="multilevel"/>
    <w:tmpl w:val="0318F6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F71C5A"/>
    <w:multiLevelType w:val="multilevel"/>
    <w:tmpl w:val="C01A3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E74DDA"/>
    <w:multiLevelType w:val="multilevel"/>
    <w:tmpl w:val="CA687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0"/>
  </w:num>
  <w:num w:numId="4">
    <w:abstractNumId w:val="4"/>
  </w:num>
  <w:num w:numId="5">
    <w:abstractNumId w:val="3"/>
  </w:num>
  <w:num w:numId="6">
    <w:abstractNumId w:val="5"/>
  </w:num>
  <w:num w:numId="7">
    <w:abstractNumId w:val="2"/>
  </w:num>
  <w:num w:numId="8">
    <w:abstractNumId w:val="11"/>
  </w:num>
  <w:num w:numId="9">
    <w:abstractNumId w:val="8"/>
  </w:num>
  <w:num w:numId="10">
    <w:abstractNumId w:val="1"/>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DA"/>
    <w:rsid w:val="009152DA"/>
    <w:rsid w:val="00AD6132"/>
    <w:rsid w:val="00F86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5A293-F410-4225-9273-200BBD72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Pr>
      <w:b w:val="0"/>
      <w:bCs w:val="0"/>
      <w:i w:val="0"/>
      <w:iCs w:val="0"/>
      <w:smallCaps w:val="0"/>
      <w:strike w:val="0"/>
      <w:sz w:val="16"/>
      <w:szCs w:val="16"/>
      <w:u w:val="none"/>
    </w:rPr>
  </w:style>
  <w:style w:type="character" w:customStyle="1" w:styleId="stbilgiveyaaltbilgi1">
    <w:name w:val="Üst bilgi veya alt bilgi"/>
    <w:basedOn w:val="stbilgiveyaaltbilgi"/>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tr-TR" w:eastAsia="tr-TR" w:bidi="tr-TR"/>
    </w:rPr>
  </w:style>
  <w:style w:type="character" w:customStyle="1" w:styleId="stbilgiveyaaltbilgiTimesNewRoman13ptKaln">
    <w:name w:val="Üst bilgi veya alt bilgi + Times New Roman;13 pt;Kalın"/>
    <w:basedOn w:val="stbilgiveyaaltbilgi"/>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17"/>
      <w:szCs w:val="17"/>
      <w:u w:val="none"/>
    </w:rPr>
  </w:style>
  <w:style w:type="character" w:customStyle="1" w:styleId="Balk21">
    <w:name w:val="Başlık #2"/>
    <w:basedOn w:val="Balk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8"/>
      <w:szCs w:val="1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7"/>
      <w:szCs w:val="17"/>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7"/>
      <w:szCs w:val="17"/>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KkBykHarf">
    <w:name w:val="Gövde metni (2) + Küçük Büyük Harf"/>
    <w:basedOn w:val="Gvdemetni2"/>
    <w:rPr>
      <w:rFonts w:ascii="Times New Roman" w:eastAsia="Times New Roman" w:hAnsi="Times New Roman" w:cs="Times New Roman"/>
      <w:b w:val="0"/>
      <w:bCs w:val="0"/>
      <w:i w:val="0"/>
      <w:iCs w:val="0"/>
      <w:smallCaps/>
      <w:strike w:val="0"/>
      <w:color w:val="000000"/>
      <w:spacing w:val="0"/>
      <w:w w:val="100"/>
      <w:position w:val="0"/>
      <w:sz w:val="17"/>
      <w:szCs w:val="17"/>
      <w:u w:val="none"/>
      <w:lang w:val="tr-TR" w:eastAsia="tr-TR" w:bidi="tr-TR"/>
    </w:rPr>
  </w:style>
  <w:style w:type="character" w:customStyle="1" w:styleId="Balk22">
    <w:name w:val="Başlık #2"/>
    <w:basedOn w:val="Balk2"/>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tr-TR" w:eastAsia="tr-TR" w:bidi="tr-TR"/>
    </w:rPr>
  </w:style>
  <w:style w:type="character" w:customStyle="1" w:styleId="Gvdemetni5Exact">
    <w:name w:val="Gövde metni (5) Exact"/>
    <w:basedOn w:val="VarsaylanParagrafYazTipi"/>
    <w:rPr>
      <w:rFonts w:ascii="Times New Roman" w:eastAsia="Times New Roman" w:hAnsi="Times New Roman" w:cs="Times New Roman"/>
      <w:b w:val="0"/>
      <w:bCs w:val="0"/>
      <w:i w:val="0"/>
      <w:iCs w:val="0"/>
      <w:smallCaps w:val="0"/>
      <w:strike w:val="0"/>
      <w:w w:val="80"/>
      <w:sz w:val="14"/>
      <w:szCs w:val="14"/>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w w:val="80"/>
      <w:sz w:val="14"/>
      <w:szCs w:val="14"/>
      <w:u w:val="none"/>
    </w:rPr>
  </w:style>
  <w:style w:type="character" w:customStyle="1" w:styleId="stbilgiveyaaltbilgiTimesNewRoman7pt">
    <w:name w:val="Üst bilgi veya alt bilgi + Times New Roman;7 pt"/>
    <w:basedOn w:val="stbilgiveyaaltbilgi"/>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13"/>
      <w:szCs w:val="13"/>
      <w:u w:val="none"/>
    </w:rPr>
  </w:style>
  <w:style w:type="character" w:customStyle="1" w:styleId="Tabloyazs2">
    <w:name w:val="Tablo yazısı (2)_"/>
    <w:basedOn w:val="VarsaylanParagrafYazTipi"/>
    <w:link w:val="Tabloyazs20"/>
    <w:rPr>
      <w:rFonts w:ascii="Times New Roman" w:eastAsia="Times New Roman" w:hAnsi="Times New Roman" w:cs="Times New Roman"/>
      <w:b w:val="0"/>
      <w:bCs w:val="0"/>
      <w:i w:val="0"/>
      <w:iCs w:val="0"/>
      <w:smallCaps w:val="0"/>
      <w:strike w:val="0"/>
      <w:w w:val="80"/>
      <w:sz w:val="14"/>
      <w:szCs w:val="14"/>
      <w:u w:val="none"/>
    </w:rPr>
  </w:style>
  <w:style w:type="character" w:customStyle="1" w:styleId="Tabloyazs2Sylfaentaliklek100">
    <w:name w:val="Tablo yazısı (2) + Sylfaen;İtalik;Ölçek 100%"/>
    <w:basedOn w:val="Tabloyazs2"/>
    <w:rPr>
      <w:rFonts w:ascii="Sylfaen" w:eastAsia="Sylfaen" w:hAnsi="Sylfaen" w:cs="Sylfaen"/>
      <w:b/>
      <w:bCs/>
      <w:i/>
      <w:iCs/>
      <w:smallCaps w:val="0"/>
      <w:strike w:val="0"/>
      <w:color w:val="000000"/>
      <w:spacing w:val="0"/>
      <w:w w:val="100"/>
      <w:position w:val="0"/>
      <w:sz w:val="14"/>
      <w:szCs w:val="14"/>
      <w:u w:val="none"/>
      <w:lang w:val="tr-TR" w:eastAsia="tr-TR" w:bidi="tr-TR"/>
    </w:rPr>
  </w:style>
  <w:style w:type="character" w:customStyle="1" w:styleId="Gvdemetni27ptlek80">
    <w:name w:val="Gövde metni (2) + 7 pt;Ölçek 80%"/>
    <w:basedOn w:val="Gvdemetni2"/>
    <w:rPr>
      <w:rFonts w:ascii="Times New Roman" w:eastAsia="Times New Roman" w:hAnsi="Times New Roman" w:cs="Times New Roman"/>
      <w:b w:val="0"/>
      <w:bCs w:val="0"/>
      <w:i w:val="0"/>
      <w:iCs w:val="0"/>
      <w:smallCaps w:val="0"/>
      <w:strike w:val="0"/>
      <w:color w:val="000000"/>
      <w:spacing w:val="0"/>
      <w:w w:val="80"/>
      <w:position w:val="0"/>
      <w:sz w:val="14"/>
      <w:szCs w:val="14"/>
      <w:u w:val="none"/>
      <w:lang w:val="tr-TR" w:eastAsia="tr-TR" w:bidi="tr-TR"/>
    </w:rPr>
  </w:style>
  <w:style w:type="character" w:customStyle="1" w:styleId="Gvdemetni265pt">
    <w:name w:val="Gövde metni (2) + 6;5 pt"/>
    <w:basedOn w:val="Gvdemetni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13"/>
      <w:szCs w:val="13"/>
      <w:u w:val="none"/>
    </w:rPr>
  </w:style>
  <w:style w:type="character" w:customStyle="1" w:styleId="Tabloyazs21">
    <w:name w:val="Tablo yazısı (2)"/>
    <w:basedOn w:val="Tabloyazs2"/>
    <w:rPr>
      <w:rFonts w:ascii="Times New Roman" w:eastAsia="Times New Roman" w:hAnsi="Times New Roman" w:cs="Times New Roman"/>
      <w:b w:val="0"/>
      <w:bCs w:val="0"/>
      <w:i w:val="0"/>
      <w:iCs w:val="0"/>
      <w:smallCaps w:val="0"/>
      <w:strike w:val="0"/>
      <w:color w:val="000000"/>
      <w:spacing w:val="0"/>
      <w:w w:val="80"/>
      <w:position w:val="0"/>
      <w:sz w:val="14"/>
      <w:szCs w:val="14"/>
      <w:u w:val="singl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bCs/>
      <w:i w:val="0"/>
      <w:iCs w:val="0"/>
      <w:smallCaps w:val="0"/>
      <w:strike w:val="0"/>
      <w:sz w:val="11"/>
      <w:szCs w:val="11"/>
      <w:u w:val="none"/>
    </w:rPr>
  </w:style>
  <w:style w:type="character" w:customStyle="1" w:styleId="Gvdemetni7ArialUnicodeMS4ptKalnDeil">
    <w:name w:val="Gövde metni (7) + Arial Unicode MS;4 pt;Kalın Değil"/>
    <w:basedOn w:val="Gvdemetni7"/>
    <w:rPr>
      <w:rFonts w:ascii="Arial Unicode MS" w:eastAsia="Arial Unicode MS" w:hAnsi="Arial Unicode MS" w:cs="Arial Unicode MS"/>
      <w:b/>
      <w:bCs/>
      <w:i w:val="0"/>
      <w:iCs w:val="0"/>
      <w:smallCaps w:val="0"/>
      <w:strike w:val="0"/>
      <w:color w:val="000000"/>
      <w:spacing w:val="0"/>
      <w:w w:val="100"/>
      <w:position w:val="0"/>
      <w:sz w:val="8"/>
      <w:szCs w:val="8"/>
      <w:u w:val="none"/>
      <w:lang w:val="tr-TR" w:eastAsia="tr-TR" w:bidi="tr-TR"/>
    </w:rPr>
  </w:style>
  <w:style w:type="character" w:customStyle="1" w:styleId="Gvdemetni265pt0">
    <w:name w:val="Gövde metni (2) + 6;5 pt"/>
    <w:basedOn w:val="Gvdemetni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Gvdemetni6Exact">
    <w:name w:val="Gövde metni (6) Exact"/>
    <w:basedOn w:val="VarsaylanParagrafYazTipi"/>
    <w:rPr>
      <w:rFonts w:ascii="Times New Roman" w:eastAsia="Times New Roman" w:hAnsi="Times New Roman" w:cs="Times New Roman"/>
      <w:b w:val="0"/>
      <w:bCs w:val="0"/>
      <w:i w:val="0"/>
      <w:iCs w:val="0"/>
      <w:smallCaps w:val="0"/>
      <w:strike w:val="0"/>
      <w:sz w:val="13"/>
      <w:szCs w:val="13"/>
      <w:u w:val="none"/>
    </w:rPr>
  </w:style>
  <w:style w:type="character" w:customStyle="1" w:styleId="Gvdemetni6Exact0">
    <w:name w:val="Gövde metni (6) Exact"/>
    <w:basedOn w:val="Gvdemetni6"/>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tr-TR" w:eastAsia="tr-TR" w:bidi="tr-TR"/>
    </w:rPr>
  </w:style>
  <w:style w:type="character" w:customStyle="1" w:styleId="TabloyazsExact">
    <w:name w:val="Tablo yazısı Exact"/>
    <w:basedOn w:val="VarsaylanParagrafYazTipi"/>
    <w:rPr>
      <w:rFonts w:ascii="Times New Roman" w:eastAsia="Times New Roman" w:hAnsi="Times New Roman" w:cs="Times New Roman"/>
      <w:b w:val="0"/>
      <w:bCs w:val="0"/>
      <w:i w:val="0"/>
      <w:iCs w:val="0"/>
      <w:smallCaps w:val="0"/>
      <w:strike w:val="0"/>
      <w:sz w:val="13"/>
      <w:szCs w:val="13"/>
      <w:u w:val="none"/>
    </w:rPr>
  </w:style>
  <w:style w:type="character" w:customStyle="1" w:styleId="TabloyazsExact0">
    <w:name w:val="Tablo yazısı Exact"/>
    <w:basedOn w:val="Tabloyazs"/>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tr-TR" w:eastAsia="tr-TR" w:bidi="tr-TR"/>
    </w:rPr>
  </w:style>
  <w:style w:type="character" w:customStyle="1" w:styleId="Gvdemetni265pt1ptbolukbraklyor">
    <w:name w:val="Gövde metni (2) + 6;5 pt;1 pt boşluk bırakılıyor"/>
    <w:basedOn w:val="Gvdemetni2"/>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tr-TR" w:eastAsia="tr-TR" w:bidi="tr-TR"/>
    </w:rPr>
  </w:style>
  <w:style w:type="paragraph" w:customStyle="1" w:styleId="Balk10">
    <w:name w:val="Başlık #1"/>
    <w:basedOn w:val="Normal"/>
    <w:link w:val="Balk1"/>
    <w:pPr>
      <w:shd w:val="clear" w:color="auto" w:fill="FFFFFF"/>
      <w:spacing w:line="0" w:lineRule="atLeast"/>
      <w:jc w:val="center"/>
      <w:outlineLvl w:val="0"/>
    </w:pPr>
    <w:rPr>
      <w:rFonts w:ascii="Times New Roman" w:eastAsia="Times New Roman" w:hAnsi="Times New Roman" w:cs="Times New Roman"/>
      <w:b/>
      <w:bCs/>
    </w:rPr>
  </w:style>
  <w:style w:type="paragraph" w:customStyle="1" w:styleId="stbilgiveyaaltbilgi0">
    <w:name w:val="Üst bilgi veya alt bilgi"/>
    <w:basedOn w:val="Normal"/>
    <w:link w:val="stbilgiveyaaltbilgi"/>
    <w:pPr>
      <w:shd w:val="clear" w:color="auto" w:fill="FFFFFF"/>
      <w:spacing w:line="0" w:lineRule="atLeast"/>
    </w:pPr>
    <w:rPr>
      <w:sz w:val="16"/>
      <w:szCs w:val="16"/>
    </w:rPr>
  </w:style>
  <w:style w:type="paragraph" w:customStyle="1" w:styleId="Balk20">
    <w:name w:val="Başlık #2"/>
    <w:basedOn w:val="Normal"/>
    <w:link w:val="Balk2"/>
    <w:pPr>
      <w:shd w:val="clear" w:color="auto" w:fill="FFFFFF"/>
      <w:spacing w:before="180" w:after="180" w:line="0" w:lineRule="atLeast"/>
      <w:outlineLvl w:val="1"/>
    </w:pPr>
    <w:rPr>
      <w:rFonts w:ascii="Times New Roman" w:eastAsia="Times New Roman" w:hAnsi="Times New Roman" w:cs="Times New Roman"/>
      <w:b/>
      <w:bCs/>
      <w:sz w:val="17"/>
      <w:szCs w:val="17"/>
    </w:rPr>
  </w:style>
  <w:style w:type="paragraph" w:customStyle="1" w:styleId="Gvdemetni30">
    <w:name w:val="Gövde metni (3)"/>
    <w:basedOn w:val="Normal"/>
    <w:link w:val="Gvdemetni3"/>
    <w:pPr>
      <w:shd w:val="clear" w:color="auto" w:fill="FFFFFF"/>
      <w:spacing w:before="180" w:after="960" w:line="216" w:lineRule="exact"/>
      <w:ind w:firstLine="560"/>
      <w:jc w:val="both"/>
    </w:pPr>
    <w:rPr>
      <w:rFonts w:ascii="Times New Roman" w:eastAsia="Times New Roman" w:hAnsi="Times New Roman" w:cs="Times New Roman"/>
      <w:sz w:val="18"/>
      <w:szCs w:val="18"/>
    </w:rPr>
  </w:style>
  <w:style w:type="paragraph" w:customStyle="1" w:styleId="Gvdemetni20">
    <w:name w:val="Gövde metni (2)"/>
    <w:basedOn w:val="Normal"/>
    <w:link w:val="Gvdemetni2"/>
    <w:pPr>
      <w:shd w:val="clear" w:color="auto" w:fill="FFFFFF"/>
      <w:spacing w:before="960" w:after="960" w:line="0" w:lineRule="atLeast"/>
      <w:jc w:val="center"/>
    </w:pPr>
    <w:rPr>
      <w:rFonts w:ascii="Times New Roman" w:eastAsia="Times New Roman" w:hAnsi="Times New Roman" w:cs="Times New Roman"/>
      <w:sz w:val="17"/>
      <w:szCs w:val="17"/>
    </w:rPr>
  </w:style>
  <w:style w:type="paragraph" w:customStyle="1" w:styleId="Gvdemetni40">
    <w:name w:val="Gövde metni (4)"/>
    <w:basedOn w:val="Normal"/>
    <w:link w:val="Gvdemetni4"/>
    <w:pPr>
      <w:shd w:val="clear" w:color="auto" w:fill="FFFFFF"/>
      <w:spacing w:after="180" w:line="0" w:lineRule="atLeast"/>
    </w:pPr>
    <w:rPr>
      <w:rFonts w:ascii="Times New Roman" w:eastAsia="Times New Roman" w:hAnsi="Times New Roman" w:cs="Times New Roman"/>
      <w:b/>
      <w:bCs/>
      <w:sz w:val="17"/>
      <w:szCs w:val="17"/>
    </w:rPr>
  </w:style>
  <w:style w:type="paragraph" w:customStyle="1" w:styleId="Gvdemetni50">
    <w:name w:val="Gövde metni (5)"/>
    <w:basedOn w:val="Normal"/>
    <w:link w:val="Gvdemetni5"/>
    <w:pPr>
      <w:shd w:val="clear" w:color="auto" w:fill="FFFFFF"/>
      <w:spacing w:line="162" w:lineRule="exact"/>
      <w:ind w:hanging="380"/>
      <w:jc w:val="center"/>
    </w:pPr>
    <w:rPr>
      <w:rFonts w:ascii="Times New Roman" w:eastAsia="Times New Roman" w:hAnsi="Times New Roman" w:cs="Times New Roman"/>
      <w:w w:val="80"/>
      <w:sz w:val="14"/>
      <w:szCs w:val="14"/>
    </w:rPr>
  </w:style>
  <w:style w:type="paragraph" w:customStyle="1" w:styleId="Gvdemetni60">
    <w:name w:val="Gövde metni (6)"/>
    <w:basedOn w:val="Normal"/>
    <w:link w:val="Gvdemetni6"/>
    <w:pPr>
      <w:shd w:val="clear" w:color="auto" w:fill="FFFFFF"/>
      <w:spacing w:before="120" w:line="162" w:lineRule="exact"/>
      <w:jc w:val="both"/>
    </w:pPr>
    <w:rPr>
      <w:rFonts w:ascii="Times New Roman" w:eastAsia="Times New Roman" w:hAnsi="Times New Roman" w:cs="Times New Roman"/>
      <w:sz w:val="13"/>
      <w:szCs w:val="13"/>
    </w:rPr>
  </w:style>
  <w:style w:type="paragraph" w:customStyle="1" w:styleId="Tabloyazs20">
    <w:name w:val="Tablo yazısı (2)"/>
    <w:basedOn w:val="Normal"/>
    <w:link w:val="Tabloyazs2"/>
    <w:pPr>
      <w:shd w:val="clear" w:color="auto" w:fill="FFFFFF"/>
      <w:spacing w:line="0" w:lineRule="atLeast"/>
      <w:jc w:val="both"/>
    </w:pPr>
    <w:rPr>
      <w:rFonts w:ascii="Times New Roman" w:eastAsia="Times New Roman" w:hAnsi="Times New Roman" w:cs="Times New Roman"/>
      <w:w w:val="80"/>
      <w:sz w:val="14"/>
      <w:szCs w:val="14"/>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13"/>
      <w:szCs w:val="13"/>
    </w:rPr>
  </w:style>
  <w:style w:type="paragraph" w:customStyle="1" w:styleId="Gvdemetni70">
    <w:name w:val="Gövde metni (7)"/>
    <w:basedOn w:val="Normal"/>
    <w:link w:val="Gvdemetni7"/>
    <w:pPr>
      <w:shd w:val="clear" w:color="auto" w:fill="FFFFFF"/>
      <w:spacing w:line="0" w:lineRule="atLeast"/>
      <w:jc w:val="both"/>
    </w:pPr>
    <w:rPr>
      <w:rFonts w:ascii="Times New Roman" w:eastAsia="Times New Roman" w:hAnsi="Times New Roman" w:cs="Times New Roman"/>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Şaban ABACI</dc:creator>
  <cp:keywords/>
  <cp:lastModifiedBy>Şaban ABACI</cp:lastModifiedBy>
  <cp:revision>2</cp:revision>
  <dcterms:created xsi:type="dcterms:W3CDTF">2021-12-03T03:57:00Z</dcterms:created>
  <dcterms:modified xsi:type="dcterms:W3CDTF">2021-12-03T03:58:00Z</dcterms:modified>
</cp:coreProperties>
</file>