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98" w:rsidRPr="00120B59" w:rsidRDefault="008578CA" w:rsidP="00C920CF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8CA">
        <w:rPr>
          <w:rFonts w:ascii="Times New Roman" w:hAnsi="Times New Roman" w:cs="Times New Roman"/>
          <w:b/>
          <w:bCs/>
          <w:sz w:val="24"/>
          <w:szCs w:val="24"/>
        </w:rPr>
        <w:t>KOOPERATİF BİRLİK VE MERKEZ BİRLİKLERİNDE DIŞ DENETİMLE GÖREVL</w:t>
      </w:r>
      <w:r w:rsidR="002D2634">
        <w:rPr>
          <w:rFonts w:ascii="Times New Roman" w:hAnsi="Times New Roman" w:cs="Times New Roman"/>
          <w:b/>
          <w:bCs/>
          <w:sz w:val="24"/>
          <w:szCs w:val="24"/>
        </w:rPr>
        <w:t>ENDİRİLECEK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8CA">
        <w:rPr>
          <w:rFonts w:ascii="Times New Roman" w:hAnsi="Times New Roman" w:cs="Times New Roman"/>
          <w:b/>
          <w:bCs/>
          <w:sz w:val="24"/>
          <w:szCs w:val="24"/>
        </w:rPr>
        <w:t>PERSONELİN SINAV</w:t>
      </w:r>
      <w:r w:rsidR="007B62B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578CA">
        <w:rPr>
          <w:rFonts w:ascii="Times New Roman" w:hAnsi="Times New Roman" w:cs="Times New Roman"/>
          <w:b/>
          <w:bCs/>
          <w:sz w:val="24"/>
          <w:szCs w:val="24"/>
        </w:rPr>
        <w:t xml:space="preserve">A İLİŞKİN </w:t>
      </w:r>
      <w:r w:rsidR="00220409">
        <w:rPr>
          <w:rFonts w:ascii="Times New Roman" w:hAnsi="Times New Roman" w:cs="Times New Roman"/>
          <w:b/>
          <w:bCs/>
          <w:sz w:val="24"/>
          <w:szCs w:val="24"/>
        </w:rPr>
        <w:t>USUL VE ESASLAR</w:t>
      </w:r>
    </w:p>
    <w:p w:rsidR="00C920CF" w:rsidRPr="00120B59" w:rsidRDefault="00C920CF" w:rsidP="00C920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 BÖLÜM</w:t>
      </w:r>
    </w:p>
    <w:p w:rsidR="00C920CF" w:rsidRPr="00120B59" w:rsidRDefault="00C920CF" w:rsidP="00C920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Amaç, Kapsam, Dayanak ve Tanımlar</w:t>
      </w:r>
    </w:p>
    <w:p w:rsidR="00C920CF" w:rsidRPr="00120B59" w:rsidRDefault="00C920CF" w:rsidP="00ED09AC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 ve kapsam</w:t>
      </w:r>
    </w:p>
    <w:p w:rsidR="00C920CF" w:rsidRPr="00120B59" w:rsidRDefault="00C920CF" w:rsidP="00ED09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8578CA" w:rsidRPr="00857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8578CA" w:rsidRPr="00857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amacı ve kapsamı, kooperatif ve üst kuruluşlarının dış denetimini yapmak üzere kooperatif birlik ve merkez birliklerinde</w:t>
      </w:r>
      <w:r w:rsidR="002D26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2634" w:rsidRPr="002D2634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denetimle görevlendirilecek personelin</w:t>
      </w:r>
      <w:r w:rsidR="002D2634" w:rsidRPr="008578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78CA" w:rsidRPr="008578CA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2D2634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8578CA" w:rsidRPr="008578CA">
        <w:rPr>
          <w:rFonts w:ascii="Times New Roman" w:eastAsia="Times New Roman" w:hAnsi="Times New Roman" w:cs="Times New Roman"/>
          <w:sz w:val="24"/>
          <w:szCs w:val="24"/>
          <w:lang w:eastAsia="tr-TR"/>
        </w:rPr>
        <w:t>a ilişkin usul ve esasları düzenlemektir.</w:t>
      </w:r>
    </w:p>
    <w:p w:rsidR="00C920CF" w:rsidRPr="00120B59" w:rsidRDefault="00C920CF" w:rsidP="00ED09AC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C920CF" w:rsidRPr="00120B59" w:rsidRDefault="00C920CF" w:rsidP="00ED09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357BF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</w:t>
      </w:r>
      <w:r w:rsidR="006F322D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002E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24/</w:t>
      </w:r>
      <w:r w:rsidR="004337C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4/1969 tarihli 1163 sayılı Kooperatifler Kanununun 69 uncu maddesi ile </w:t>
      </w:r>
      <w:r w:rsidR="000D6C8E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1/</w:t>
      </w:r>
      <w:r w:rsidR="00357BF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2/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2022 tarihli ve </w:t>
      </w:r>
      <w:r w:rsidR="00357BF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31737 s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ayılı Resmî Gazetede yayımlanan Kooperatif ve Üst Kuruluşlarının Denetimine Dair Yönetmeliğin 19 uncu maddesi</w:t>
      </w:r>
      <w:r w:rsidR="00EB26B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nin birinci fıkrasının (b) bendi</w:t>
      </w:r>
      <w:r w:rsidR="00D6547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37C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D6547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41 inci maddesinin birinci fıkrasının (a) bendine dayanılarak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hazırlanmıştır.</w:t>
      </w:r>
    </w:p>
    <w:p w:rsidR="00C920CF" w:rsidRPr="00120B59" w:rsidRDefault="00C920CF" w:rsidP="00ED09AC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C920CF" w:rsidRPr="00120B59" w:rsidRDefault="00C920CF" w:rsidP="00ED09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</w:t>
      </w:r>
      <w:r w:rsidR="00F63C51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geçen;</w:t>
      </w:r>
    </w:p>
    <w:p w:rsidR="00C920CF" w:rsidRPr="00120B59" w:rsidRDefault="00C920CF" w:rsidP="00ED09AC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Bakanlık: Ticaret Bakanlığını,</w:t>
      </w:r>
    </w:p>
    <w:p w:rsidR="00ED09AC" w:rsidRPr="00120B59" w:rsidRDefault="00ED09AC" w:rsidP="00ED09AC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 ve merkez birlikleri: Kooperatif ve Üst Kuruluşlarının Denetimine Dair Yönetmeliğin 18 inci maddesi uyarınca ilgili Bakanlıkça dış denetim yapmak üzere yetkilendirilen </w:t>
      </w:r>
      <w:r w:rsidR="00CF5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</w:t>
      </w:r>
      <w:r w:rsidR="001F35C0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denetime yetkili birlik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1F35C0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 birliği olmak için başvuran</w:t>
      </w:r>
      <w:r w:rsidR="00CF53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kooperatif birlikleri ile merkez birliklerini,</w:t>
      </w:r>
    </w:p>
    <w:p w:rsidR="00572008" w:rsidRPr="00120B59" w:rsidRDefault="00F91637" w:rsidP="00ED09AC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</w:t>
      </w:r>
      <w:r w:rsidR="00C27D3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imle görevli personel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24632C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594B89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lgili B</w:t>
      </w:r>
      <w:r w:rsidR="00357BF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akanlıkça denetim yetkisi verilen birlik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357BF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 birliklerinde dış denetimle görevli personeli, </w:t>
      </w:r>
    </w:p>
    <w:p w:rsidR="00572008" w:rsidRPr="00120B59" w:rsidRDefault="00ED09AC" w:rsidP="00ED09AC">
      <w:pPr>
        <w:tabs>
          <w:tab w:val="left" w:pos="993"/>
        </w:tabs>
        <w:spacing w:after="0" w:line="240" w:lineRule="atLeast"/>
        <w:ind w:firstLine="709"/>
        <w:jc w:val="both"/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</w:t>
      </w:r>
      <w:r w:rsidR="00A34B85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Bakanlık: Tarımsal amaçlı kooperatifler ve üst kuruluşları için Tarım ve Orman Bakanlığını; yapı kooperatifleri ve üst kuruluşları için Çevre, Şehircilik ve İklim Değişikliği Bakanlığını; diğer kooperatifler ve üst kuruluşları için Ticaret Bakanlığını,</w:t>
      </w:r>
      <w:r w:rsidR="00B2046C" w:rsidRPr="00120B59">
        <w:t xml:space="preserve"> </w:t>
      </w:r>
    </w:p>
    <w:p w:rsidR="00572008" w:rsidRPr="00120B59" w:rsidRDefault="00C920CF" w:rsidP="00ED09AC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Sınav: </w:t>
      </w:r>
      <w:r w:rsidR="00584C7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9B243C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irlik </w:t>
      </w:r>
      <w:r w:rsidR="00F87519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ve merkez b</w:t>
      </w:r>
      <w:r w:rsidR="009B243C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irliklerinde </w:t>
      </w:r>
      <w:r w:rsidR="002D2634" w:rsidRPr="002D2634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denetimle görevlendirilecek personel</w:t>
      </w:r>
      <w:r w:rsidR="002D26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yapılac</w:t>
      </w:r>
      <w:r w:rsidR="00450965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ak olan</w:t>
      </w:r>
      <w:r w:rsidR="000A15D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sınavı,</w:t>
      </w:r>
      <w:r w:rsidR="00763CD0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72008" w:rsidRPr="00120B59" w:rsidRDefault="00C920CF" w:rsidP="00ED09AC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komisyonu: </w:t>
      </w:r>
      <w:r w:rsidR="006D5A67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yürütücüsü tarafından oluşturulan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komisyonu,</w:t>
      </w:r>
      <w:r w:rsidR="003017E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5A21" w:rsidRPr="00120B59" w:rsidRDefault="00FF3C45" w:rsidP="00ED09AC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085A21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 yürütücüsü: Bakanlık veya Bakanlık ile yapılacak protokol çerçevesinde yetkilendirilmiş kamu kurum ve kuruluşları, kamu kurumu niteliğinde meslek kuruluşları veya üniversiteleri</w:t>
      </w:r>
      <w:r w:rsidR="00C27D3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bookmarkStart w:id="0" w:name="_GoBack"/>
      <w:bookmarkEnd w:id="0"/>
    </w:p>
    <w:p w:rsidR="00C27D3F" w:rsidRPr="00120B59" w:rsidRDefault="00C27D3F" w:rsidP="00CE4E70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Yönetmelik: Kooperatif ve Üst Kuruluşlarının Denetimine Dair Yönetmeliği,</w:t>
      </w:r>
    </w:p>
    <w:p w:rsidR="00C920CF" w:rsidRPr="00120B59" w:rsidRDefault="00C920CF" w:rsidP="00ED09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7D6F0B" w:rsidRPr="00120B59" w:rsidRDefault="007D6F0B" w:rsidP="00C920C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20CF" w:rsidRPr="00120B59" w:rsidRDefault="00C920CF" w:rsidP="00C920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İKİNCİ BÖLÜM</w:t>
      </w:r>
    </w:p>
    <w:p w:rsidR="00C920CF" w:rsidRPr="00120B59" w:rsidRDefault="00130B91" w:rsidP="00C920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Sınava İ</w:t>
      </w:r>
      <w:r w:rsidR="00C920CF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lişkin </w:t>
      </w:r>
      <w:r w:rsidR="001777C6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Usul ve </w:t>
      </w:r>
      <w:r w:rsidR="00C920CF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Esaslar</w:t>
      </w:r>
    </w:p>
    <w:p w:rsidR="00130B91" w:rsidRPr="00120B59" w:rsidRDefault="00631141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C920CF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ınav</w:t>
      </w:r>
      <w:r w:rsidR="00AA014F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 ilişkin genel esaslar</w:t>
      </w:r>
      <w:r w:rsidR="00C3087E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056263" w:rsidRDefault="00C920CF" w:rsidP="00E02EE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584C7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irlik ve merkez birlikleri</w:t>
      </w:r>
      <w:r w:rsidR="006C7C97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10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C27D3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ış denetim</w:t>
      </w:r>
      <w:r w:rsidR="00E02E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yapmak üzere</w:t>
      </w:r>
      <w:r w:rsidR="00110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tabi tutulmasını talep ettikleri</w:t>
      </w:r>
      <w:r w:rsidR="00E02E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0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110320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Yönetmelikte </w:t>
      </w:r>
      <w:r w:rsidR="00110320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sayılan</w:t>
      </w:r>
      <w:r w:rsidR="00110320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nitelikleri </w:t>
      </w:r>
      <w:r w:rsidR="00110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taşıyan </w:t>
      </w:r>
      <w:r w:rsidR="00327A0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C27D3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ersonel</w:t>
      </w:r>
      <w:r w:rsidR="00E02EE7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DC46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ini 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 bildiri</w:t>
      </w:r>
      <w:r w:rsidR="00321E5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CF4DC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2197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ve</w:t>
      </w:r>
      <w:r w:rsidR="00121976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12197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 birlikleri</w:t>
      </w:r>
      <w:r w:rsidR="00121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Bakanlığa bildirilmeyen adaylar sınava katılamazlar.</w:t>
      </w:r>
      <w:r w:rsidR="00110320" w:rsidRPr="001103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55D94" w:rsidRDefault="00056263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21976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DD3F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B3A80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yürütücüsü tarafından</w:t>
      </w:r>
      <w:r w:rsidR="005B3A80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5B3A80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B3A80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255D94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 konuları, sınav takvimi, sınav yer ve</w:t>
      </w:r>
      <w:r w:rsidR="0042127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zamanına ilişkin bilgilendirme</w:t>
      </w:r>
      <w:r w:rsidR="00255D94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yapılır. </w:t>
      </w:r>
      <w:r w:rsidR="00DD3F74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yürütücüsü</w:t>
      </w:r>
      <w:r w:rsidR="00DD3F74">
        <w:rPr>
          <w:rFonts w:ascii="Times New Roman" w:eastAsia="Times New Roman" w:hAnsi="Times New Roman" w:cs="Times New Roman"/>
          <w:sz w:val="24"/>
          <w:szCs w:val="24"/>
          <w:lang w:eastAsia="tr-TR"/>
        </w:rPr>
        <w:t>, sınava girecek adaylardan s</w:t>
      </w:r>
      <w:r w:rsidR="00DD3F74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 ücreti talep ed</w:t>
      </w:r>
      <w:r w:rsidR="00DD3F74">
        <w:rPr>
          <w:rFonts w:ascii="Times New Roman" w:eastAsia="Times New Roman" w:hAnsi="Times New Roman" w:cs="Times New Roman"/>
          <w:sz w:val="24"/>
          <w:szCs w:val="24"/>
          <w:lang w:eastAsia="tr-TR"/>
        </w:rPr>
        <w:t>ebilir.</w:t>
      </w:r>
    </w:p>
    <w:p w:rsidR="00E02EE7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21976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42127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2DD5" w:rsidRPr="00422DD5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 ve merkez birlikleri, sınav</w:t>
      </w:r>
      <w:r w:rsidR="00327A0F">
        <w:rPr>
          <w:rFonts w:ascii="Times New Roman" w:eastAsia="Times New Roman" w:hAnsi="Times New Roman" w:cs="Times New Roman"/>
          <w:sz w:val="24"/>
          <w:szCs w:val="24"/>
          <w:lang w:eastAsia="tr-TR"/>
        </w:rPr>
        <w:t>da başarılı olan</w:t>
      </w:r>
      <w:r w:rsidR="00E02EE7">
        <w:rPr>
          <w:rFonts w:ascii="Times New Roman" w:eastAsia="Times New Roman" w:hAnsi="Times New Roman" w:cs="Times New Roman"/>
          <w:sz w:val="24"/>
          <w:szCs w:val="24"/>
          <w:lang w:eastAsia="tr-TR"/>
        </w:rPr>
        <w:t>ları</w:t>
      </w:r>
      <w:r w:rsidR="00AF3F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22DD5" w:rsidRPr="00422DD5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</w:t>
      </w:r>
      <w:r w:rsidR="001436DB">
        <w:rPr>
          <w:rFonts w:ascii="Times New Roman" w:eastAsia="Times New Roman" w:hAnsi="Times New Roman" w:cs="Times New Roman"/>
          <w:sz w:val="24"/>
          <w:szCs w:val="24"/>
          <w:lang w:eastAsia="tr-TR"/>
        </w:rPr>
        <w:t>imle görevl</w:t>
      </w:r>
      <w:r w:rsidR="00E02EE7">
        <w:rPr>
          <w:rFonts w:ascii="Times New Roman" w:eastAsia="Times New Roman" w:hAnsi="Times New Roman" w:cs="Times New Roman"/>
          <w:sz w:val="24"/>
          <w:szCs w:val="24"/>
          <w:lang w:eastAsia="tr-TR"/>
        </w:rPr>
        <w:t>endirebilir.</w:t>
      </w:r>
    </w:p>
    <w:p w:rsidR="004F070A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</w:t>
      </w:r>
      <w:r w:rsidR="005B3A80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FC699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Kamu Gözetimi, Muhasebe ve Denetim Standartları Kurumu tarafından yetkilendirilen bağımsız denetçileri</w:t>
      </w:r>
      <w:r w:rsidR="00D626A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84C7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D626A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irlik ve merkez birliğinde; 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</w:t>
      </w:r>
      <w:r w:rsidR="00631141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imle görevli personel 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istihdam e</w:t>
      </w:r>
      <w:r w:rsidR="00D626A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dilmesi 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halinde, 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</w:t>
      </w:r>
      <w:r w:rsidR="0083329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6AB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düzenlenen 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şart</w:t>
      </w:r>
      <w:r w:rsidR="00761C71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4F07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aranmaz.</w:t>
      </w:r>
    </w:p>
    <w:p w:rsidR="00C920CF" w:rsidRPr="00120B59" w:rsidRDefault="007C69B4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Mezuniyet şartı</w:t>
      </w:r>
    </w:p>
    <w:p w:rsidR="00FB3E87" w:rsidRPr="00120B59" w:rsidRDefault="00572008" w:rsidP="000E51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831EE6" w:rsidRPr="00120B59">
        <w:rPr>
          <w:rFonts w:ascii="Times New Roman" w:hAnsi="Times New Roman" w:cs="Times New Roman"/>
          <w:sz w:val="24"/>
          <w:szCs w:val="24"/>
        </w:rPr>
        <w:t xml:space="preserve"> </w:t>
      </w:r>
      <w:r w:rsidR="00B21E0E" w:rsidRPr="00120B59">
        <w:rPr>
          <w:rFonts w:ascii="Times New Roman" w:hAnsi="Times New Roman" w:cs="Times New Roman"/>
          <w:sz w:val="24"/>
          <w:szCs w:val="24"/>
        </w:rPr>
        <w:t>S</w:t>
      </w:r>
      <w:r w:rsidR="00831EE6" w:rsidRPr="00120B59">
        <w:rPr>
          <w:rFonts w:ascii="Times New Roman" w:hAnsi="Times New Roman" w:cs="Times New Roman"/>
          <w:sz w:val="24"/>
          <w:szCs w:val="24"/>
        </w:rPr>
        <w:t>ınava girecek adayların</w:t>
      </w:r>
      <w:r w:rsidR="002C4D6F" w:rsidRPr="00120B59">
        <w:rPr>
          <w:rFonts w:ascii="Times New Roman" w:hAnsi="Times New Roman" w:cs="Times New Roman"/>
          <w:sz w:val="24"/>
          <w:szCs w:val="24"/>
        </w:rPr>
        <w:t>; üniversitelerin en az dört yıllık lisans eğitimi veren siyasal bilgiler, iktisat, işletme, iktisadi ve idari bilimler fakültelerinden ya da bunlara denkliği yetkili makamlar tarafından kabul edilen yurt dışında</w:t>
      </w:r>
      <w:r w:rsidR="0042127B" w:rsidRPr="00120B59">
        <w:rPr>
          <w:rFonts w:ascii="Times New Roman" w:hAnsi="Times New Roman" w:cs="Times New Roman"/>
          <w:sz w:val="24"/>
          <w:szCs w:val="24"/>
        </w:rPr>
        <w:t xml:space="preserve">ki üniversitelerden veya yüksek </w:t>
      </w:r>
      <w:r w:rsidR="002C4D6F" w:rsidRPr="00120B59">
        <w:rPr>
          <w:rFonts w:ascii="Times New Roman" w:hAnsi="Times New Roman" w:cs="Times New Roman"/>
          <w:sz w:val="24"/>
          <w:szCs w:val="24"/>
        </w:rPr>
        <w:t>okullardan mezun olması gerek</w:t>
      </w:r>
      <w:r w:rsidR="007E6818" w:rsidRPr="00120B59">
        <w:rPr>
          <w:rFonts w:ascii="Times New Roman" w:hAnsi="Times New Roman" w:cs="Times New Roman"/>
          <w:sz w:val="24"/>
          <w:szCs w:val="24"/>
        </w:rPr>
        <w:t>ir</w:t>
      </w:r>
      <w:r w:rsidR="007C69B4" w:rsidRPr="00120B59">
        <w:rPr>
          <w:rFonts w:ascii="Times New Roman" w:hAnsi="Times New Roman" w:cs="Times New Roman"/>
          <w:sz w:val="24"/>
          <w:szCs w:val="24"/>
        </w:rPr>
        <w:t>.</w:t>
      </w:r>
    </w:p>
    <w:p w:rsidR="00C920CF" w:rsidRPr="00120B59" w:rsidRDefault="00C920CF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 komisyonu</w:t>
      </w:r>
    </w:p>
    <w:p w:rsidR="009756FE" w:rsidRPr="00120B59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0F0A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1D2005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 yürütücüsü</w:t>
      </w:r>
      <w:r w:rsidR="000F0A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2005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0F0A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</w:t>
      </w:r>
      <w:r w:rsidR="00B94F0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lan</w:t>
      </w:r>
      <w:r w:rsidR="000F0A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94F0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0F0A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 komisyonu, Bakanlıkça belirlenecek olan sınav konuları kapsamında s</w:t>
      </w:r>
      <w:r w:rsidR="009756FE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0F0A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nav sorularının hazırlanması, </w:t>
      </w:r>
      <w:r w:rsidR="009756FE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cevapların değerlendirilmesi, sonuçların </w:t>
      </w:r>
      <w:r w:rsidR="00D939E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bildirilmesi</w:t>
      </w:r>
      <w:r w:rsidR="009756FE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, itirazların sonuçlandırılması ve sınavla ilgili diğer işlemlerin yürütülmesiyle görevlidir.</w:t>
      </w:r>
    </w:p>
    <w:p w:rsidR="00C920CF" w:rsidRPr="00120B59" w:rsidRDefault="00B27B20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C920CF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ınavın değerlendirilmesi</w:t>
      </w:r>
    </w:p>
    <w:p w:rsidR="00C920CF" w:rsidRPr="00120B59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7</w:t>
      </w:r>
      <w:r w:rsidR="008B7D16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7A5C9F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A5C9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69630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7A5C9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ınavda başarılı olabilmek için </w:t>
      </w:r>
      <w:r w:rsidR="00546A9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 tam puan üzerinden </w:t>
      </w:r>
      <w:r w:rsidR="007A5C9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yetmiş puan almak gereklidir. </w:t>
      </w:r>
    </w:p>
    <w:p w:rsidR="00C920CF" w:rsidRPr="00120B59" w:rsidRDefault="003A2250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İtiraz süreci</w:t>
      </w:r>
    </w:p>
    <w:p w:rsidR="00C920CF" w:rsidRPr="00120B59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0E05FD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Sınava </w:t>
      </w:r>
      <w:r w:rsidR="00721682">
        <w:rPr>
          <w:rFonts w:ascii="Times New Roman" w:eastAsia="Times New Roman" w:hAnsi="Times New Roman" w:cs="Times New Roman"/>
          <w:sz w:val="24"/>
          <w:szCs w:val="24"/>
          <w:lang w:eastAsia="tr-TR"/>
        </w:rPr>
        <w:t>itirazlar,</w:t>
      </w:r>
      <w:r w:rsidR="00D82DE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sonuçlarının </w:t>
      </w:r>
      <w:r w:rsidR="00D939E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bildirilmesinden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itibaren on gün içerisinde yazılı olarak </w:t>
      </w:r>
      <w:r w:rsidR="001D2005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</w:t>
      </w:r>
      <w:r w:rsidR="00D939E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yürütücüsüne</w:t>
      </w:r>
      <w:r w:rsidR="002B636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 İtirazlar</w:t>
      </w:r>
      <w:r w:rsidR="00A566E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komisyonunca en geç </w:t>
      </w:r>
      <w:r w:rsidR="002B636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otuz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gün içerisinde incelenerek sonuçlandırılır ve sonuç</w:t>
      </w:r>
      <w:r w:rsidR="00A566E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4532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sahibine bildirilir. Sınav komisyonunun itiraz üzerine verdiği kararlar kesindir.</w:t>
      </w:r>
    </w:p>
    <w:p w:rsidR="00705F35" w:rsidRPr="00120B59" w:rsidRDefault="00705F35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20CF" w:rsidRPr="00120B59" w:rsidRDefault="0091242F" w:rsidP="00C920CF">
      <w:pPr>
        <w:spacing w:before="56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</w:t>
      </w:r>
      <w:r w:rsidR="00C920CF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NCÜ BÖLÜM</w:t>
      </w:r>
    </w:p>
    <w:p w:rsidR="00C920CF" w:rsidRPr="00120B59" w:rsidRDefault="00C920CF" w:rsidP="00C920CF">
      <w:pPr>
        <w:spacing w:after="56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Çeşitli ve Son Hükümler</w:t>
      </w:r>
    </w:p>
    <w:p w:rsidR="00C920CF" w:rsidRPr="00120B59" w:rsidRDefault="00C920CF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Uygulamaya yönelik </w:t>
      </w:r>
      <w:r w:rsidR="00170FDD"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tedbirler</w:t>
      </w:r>
    </w:p>
    <w:p w:rsidR="00C920CF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2D26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2D79BA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</w:t>
      </w:r>
      <w:r w:rsidR="0083329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hususlarla ilgili olarak uygulamaya yönelik </w:t>
      </w:r>
      <w:r w:rsidR="007704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türlü </w:t>
      </w:r>
      <w:r w:rsidR="00170FDD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tedbiri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900C75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abilir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228F6" w:rsidRDefault="00D228F6" w:rsidP="003545C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Yönetmeliğin 18 inci maddesinin ikinci fıkrasın</w:t>
      </w:r>
      <w:r w:rsidR="00997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sayılan şartlardan (b) bendi dışındakileri 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</w:t>
      </w:r>
      <w:r w:rsidR="0031374A">
        <w:rPr>
          <w:rFonts w:ascii="Times New Roman" w:eastAsia="Times New Roman" w:hAnsi="Times New Roman" w:cs="Times New Roman"/>
          <w:sz w:val="24"/>
          <w:szCs w:val="24"/>
          <w:lang w:eastAsia="tr-TR"/>
        </w:rPr>
        <w:t>yarak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374A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denetime yetkili birlik veya merkez birliği olmak için başvur</w:t>
      </w:r>
      <w:r w:rsidR="003545C7">
        <w:rPr>
          <w:rFonts w:ascii="Times New Roman" w:eastAsia="Times New Roman" w:hAnsi="Times New Roman" w:cs="Times New Roman"/>
          <w:sz w:val="24"/>
          <w:szCs w:val="24"/>
          <w:lang w:eastAsia="tr-TR"/>
        </w:rPr>
        <w:t>an</w:t>
      </w:r>
      <w:r w:rsidR="00313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süreci</w:t>
      </w:r>
      <w:r w:rsidR="003545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tamamlanarak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 denetimle görevli personel </w:t>
      </w:r>
      <w:r w:rsidR="003545C7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</w:t>
      </w:r>
      <w:r w:rsidR="00997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45C7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seviyeye ulaşıncaya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</w:t>
      </w:r>
      <w:r w:rsidR="003137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İlgili Bakanlıkça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beklet</w:t>
      </w:r>
      <w:r w:rsidR="0031374A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ir.</w:t>
      </w:r>
    </w:p>
    <w:p w:rsidR="005B3A80" w:rsidRPr="004919F2" w:rsidRDefault="005B3A80" w:rsidP="000E517A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Sorumluluk</w:t>
      </w:r>
    </w:p>
    <w:p w:rsidR="005B3A80" w:rsidRDefault="005B3A80" w:rsidP="000E51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D2634">
        <w:rPr>
          <w:rFonts w:ascii="Times New Roman" w:hAnsi="Times New Roman" w:cs="Times New Roman"/>
          <w:b/>
          <w:sz w:val="24"/>
          <w:szCs w:val="24"/>
        </w:rPr>
        <w:t>0</w:t>
      </w:r>
      <w:r w:rsidRPr="00491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19F2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Sınava</w:t>
      </w:r>
      <w:r w:rsidRPr="004919F2">
        <w:rPr>
          <w:rFonts w:ascii="Times New Roman" w:hAnsi="Times New Roman" w:cs="Times New Roman"/>
          <w:sz w:val="24"/>
          <w:szCs w:val="24"/>
        </w:rPr>
        <w:t xml:space="preserve"> yönelik gerekli önlemlerin alınması, </w:t>
      </w:r>
      <w:r>
        <w:rPr>
          <w:rFonts w:ascii="Times New Roman" w:hAnsi="Times New Roman" w:cs="Times New Roman"/>
          <w:sz w:val="24"/>
          <w:szCs w:val="24"/>
        </w:rPr>
        <w:t>sınav yürütücüsünün</w:t>
      </w:r>
      <w:r w:rsidRPr="004919F2">
        <w:rPr>
          <w:rFonts w:ascii="Times New Roman" w:hAnsi="Times New Roman" w:cs="Times New Roman"/>
          <w:sz w:val="24"/>
          <w:szCs w:val="24"/>
        </w:rPr>
        <w:t xml:space="preserve"> sorumluluğundadır. </w:t>
      </w:r>
      <w:r>
        <w:rPr>
          <w:rFonts w:ascii="Times New Roman" w:hAnsi="Times New Roman" w:cs="Times New Roman"/>
          <w:sz w:val="24"/>
          <w:szCs w:val="24"/>
        </w:rPr>
        <w:t>Sınav yürütücüsü tarafından e</w:t>
      </w:r>
      <w:r w:rsidRPr="00561155">
        <w:rPr>
          <w:rFonts w:ascii="Times New Roman" w:hAnsi="Times New Roman" w:cs="Times New Roman"/>
          <w:sz w:val="24"/>
          <w:szCs w:val="24"/>
        </w:rPr>
        <w:t>lde edilen veriler 24/3/2016 tarihli ve 6698 sayılı Kişisel Verilerin Korunması Kanununa aykırı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55">
        <w:rPr>
          <w:rFonts w:ascii="Times New Roman" w:hAnsi="Times New Roman" w:cs="Times New Roman"/>
          <w:sz w:val="24"/>
          <w:szCs w:val="24"/>
        </w:rPr>
        <w:t>olarak kullanılamaz, aktarılamaz veya başka bir şekilde işlenemez.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80" w:rsidRDefault="005B3A80" w:rsidP="000E51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Bakanlık dışındaki kurumlarca sınavın yürütülmesi halinde, Bakanlığın gözetimi ve sınav yürütücüsünün</w:t>
      </w:r>
      <w:r w:rsidRPr="00C6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19F2">
        <w:rPr>
          <w:rFonts w:ascii="Times New Roman" w:hAnsi="Times New Roman" w:cs="Times New Roman"/>
          <w:sz w:val="24"/>
          <w:szCs w:val="24"/>
        </w:rPr>
        <w:t>orumluluğ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4919F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ilişkin hükümler</w:t>
      </w:r>
      <w:r w:rsidRPr="004919F2">
        <w:rPr>
          <w:rFonts w:ascii="Times New Roman" w:hAnsi="Times New Roman" w:cs="Times New Roman"/>
          <w:sz w:val="24"/>
          <w:szCs w:val="24"/>
        </w:rPr>
        <w:t xml:space="preserve"> protokolde belirlenir.</w:t>
      </w:r>
    </w:p>
    <w:p w:rsidR="00C920CF" w:rsidRPr="00120B59" w:rsidRDefault="006629A1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Muafiyet</w:t>
      </w:r>
    </w:p>
    <w:p w:rsidR="00C23723" w:rsidRPr="00120B59" w:rsidRDefault="00C920CF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MADDE 1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 w:rsidRPr="00A120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(1) Yönetmeliğin yürürlüğe girdiği 1</w:t>
      </w:r>
      <w:r w:rsidR="007704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7704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2022 tarih</w:t>
      </w:r>
      <w:r w:rsidR="003A299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itibar</w:t>
      </w:r>
      <w:r w:rsidR="006F1DE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yl</w:t>
      </w:r>
      <w:r w:rsidR="006F1DE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a,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</w:t>
      </w:r>
      <w:r w:rsidR="00770496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 birliğinde hali hazırda denetimle görevli olanlar veya bu kuruluşlarda en az beş yıl denetim görevi yapmış olanlar</w:t>
      </w:r>
      <w:r w:rsidR="004A5C0E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Yönetmeliğin 17 </w:t>
      </w:r>
      <w:proofErr w:type="spellStart"/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</w:t>
      </w:r>
      <w:r w:rsidR="004A5C0E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C23723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saklı kalmak şartıyla sınav ve mezuniyet düzenlemelerinden muaftır.</w:t>
      </w:r>
    </w:p>
    <w:p w:rsidR="00C920CF" w:rsidRPr="00120B59" w:rsidRDefault="00C920CF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C920CF" w:rsidRPr="00120B59" w:rsidRDefault="00572008" w:rsidP="000E51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F245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</w:t>
      </w:r>
      <w:r w:rsidR="00A5074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A6DE2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yayımı tarihinde yürürlüğe girer.</w:t>
      </w:r>
    </w:p>
    <w:p w:rsidR="00C920CF" w:rsidRPr="00120B59" w:rsidRDefault="00C920CF" w:rsidP="000E517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Yürütme</w:t>
      </w:r>
    </w:p>
    <w:p w:rsidR="00C9198C" w:rsidRPr="007D50BB" w:rsidRDefault="00572008" w:rsidP="000E517A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F245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8B7D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9A18A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</w:t>
      </w:r>
      <w:r w:rsidR="0022040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</w:t>
      </w:r>
      <w:r w:rsidR="00A5074D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546A98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</w:t>
      </w:r>
      <w:r w:rsidR="003A6DE2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20CF" w:rsidRPr="00120B59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Bakanı yürütür.</w:t>
      </w:r>
    </w:p>
    <w:sectPr w:rsidR="00C9198C" w:rsidRPr="007D50BB" w:rsidSect="000E517A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6C8"/>
    <w:multiLevelType w:val="hybridMultilevel"/>
    <w:tmpl w:val="3F0878F4"/>
    <w:lvl w:ilvl="0" w:tplc="A334960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3A9E7AB9"/>
    <w:multiLevelType w:val="hybridMultilevel"/>
    <w:tmpl w:val="9B92AC0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690E2D"/>
    <w:multiLevelType w:val="hybridMultilevel"/>
    <w:tmpl w:val="3CD0646E"/>
    <w:lvl w:ilvl="0" w:tplc="E6FC0C4C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C0"/>
    <w:rsid w:val="000002E6"/>
    <w:rsid w:val="00003D07"/>
    <w:rsid w:val="0000764C"/>
    <w:rsid w:val="00014A63"/>
    <w:rsid w:val="0002360F"/>
    <w:rsid w:val="000267BB"/>
    <w:rsid w:val="00055E35"/>
    <w:rsid w:val="00056263"/>
    <w:rsid w:val="00062F46"/>
    <w:rsid w:val="000671F4"/>
    <w:rsid w:val="00073EA7"/>
    <w:rsid w:val="00085A21"/>
    <w:rsid w:val="00095A0C"/>
    <w:rsid w:val="000A15DB"/>
    <w:rsid w:val="000C6BEB"/>
    <w:rsid w:val="000D09E9"/>
    <w:rsid w:val="000D0C0C"/>
    <w:rsid w:val="000D6C8E"/>
    <w:rsid w:val="000E05FD"/>
    <w:rsid w:val="000E1725"/>
    <w:rsid w:val="000E517A"/>
    <w:rsid w:val="000E528E"/>
    <w:rsid w:val="000F0A96"/>
    <w:rsid w:val="00100E1C"/>
    <w:rsid w:val="00110320"/>
    <w:rsid w:val="00120B59"/>
    <w:rsid w:val="00121976"/>
    <w:rsid w:val="001260A7"/>
    <w:rsid w:val="00130B91"/>
    <w:rsid w:val="001332C6"/>
    <w:rsid w:val="001436DB"/>
    <w:rsid w:val="00145829"/>
    <w:rsid w:val="00147243"/>
    <w:rsid w:val="001662CC"/>
    <w:rsid w:val="0016634C"/>
    <w:rsid w:val="00166FA0"/>
    <w:rsid w:val="00170FDD"/>
    <w:rsid w:val="00176BA2"/>
    <w:rsid w:val="001777C6"/>
    <w:rsid w:val="0018258F"/>
    <w:rsid w:val="0018746B"/>
    <w:rsid w:val="001A3CB2"/>
    <w:rsid w:val="001A470C"/>
    <w:rsid w:val="001A69B4"/>
    <w:rsid w:val="001C5486"/>
    <w:rsid w:val="001D2005"/>
    <w:rsid w:val="001F35C0"/>
    <w:rsid w:val="00220409"/>
    <w:rsid w:val="002245A3"/>
    <w:rsid w:val="00232804"/>
    <w:rsid w:val="00237C63"/>
    <w:rsid w:val="0024632C"/>
    <w:rsid w:val="002537DC"/>
    <w:rsid w:val="00255D94"/>
    <w:rsid w:val="00256A4E"/>
    <w:rsid w:val="002614F0"/>
    <w:rsid w:val="002732CC"/>
    <w:rsid w:val="00275ACC"/>
    <w:rsid w:val="00290909"/>
    <w:rsid w:val="002A1D96"/>
    <w:rsid w:val="002A43C6"/>
    <w:rsid w:val="002A4DF3"/>
    <w:rsid w:val="002B266F"/>
    <w:rsid w:val="002B3595"/>
    <w:rsid w:val="002B636F"/>
    <w:rsid w:val="002C4C26"/>
    <w:rsid w:val="002C4D6F"/>
    <w:rsid w:val="002D2634"/>
    <w:rsid w:val="002D79BA"/>
    <w:rsid w:val="002E1D43"/>
    <w:rsid w:val="002F2153"/>
    <w:rsid w:val="002F3A40"/>
    <w:rsid w:val="002F4543"/>
    <w:rsid w:val="003017EB"/>
    <w:rsid w:val="0030195D"/>
    <w:rsid w:val="0030397E"/>
    <w:rsid w:val="0031374A"/>
    <w:rsid w:val="00316892"/>
    <w:rsid w:val="003171CD"/>
    <w:rsid w:val="00321E53"/>
    <w:rsid w:val="00327A0F"/>
    <w:rsid w:val="003305E5"/>
    <w:rsid w:val="00340309"/>
    <w:rsid w:val="0034300F"/>
    <w:rsid w:val="003545C7"/>
    <w:rsid w:val="00357BFF"/>
    <w:rsid w:val="0036088A"/>
    <w:rsid w:val="00366549"/>
    <w:rsid w:val="0038420B"/>
    <w:rsid w:val="003A2250"/>
    <w:rsid w:val="003A299F"/>
    <w:rsid w:val="003A6DE2"/>
    <w:rsid w:val="003B3B4E"/>
    <w:rsid w:val="003C09ED"/>
    <w:rsid w:val="003C6E04"/>
    <w:rsid w:val="003D273C"/>
    <w:rsid w:val="003D446D"/>
    <w:rsid w:val="003D6DEC"/>
    <w:rsid w:val="003F5437"/>
    <w:rsid w:val="00404938"/>
    <w:rsid w:val="004068FA"/>
    <w:rsid w:val="00412EC4"/>
    <w:rsid w:val="0041569A"/>
    <w:rsid w:val="0042127B"/>
    <w:rsid w:val="004212DF"/>
    <w:rsid w:val="00422DD5"/>
    <w:rsid w:val="00423773"/>
    <w:rsid w:val="004337CA"/>
    <w:rsid w:val="00450965"/>
    <w:rsid w:val="004716B6"/>
    <w:rsid w:val="00473666"/>
    <w:rsid w:val="00477392"/>
    <w:rsid w:val="0048366C"/>
    <w:rsid w:val="00486F6C"/>
    <w:rsid w:val="004A5C0E"/>
    <w:rsid w:val="004B49DD"/>
    <w:rsid w:val="004F070A"/>
    <w:rsid w:val="004F645F"/>
    <w:rsid w:val="005006DD"/>
    <w:rsid w:val="0052325F"/>
    <w:rsid w:val="00546A98"/>
    <w:rsid w:val="0055398F"/>
    <w:rsid w:val="00554243"/>
    <w:rsid w:val="005544D1"/>
    <w:rsid w:val="00572008"/>
    <w:rsid w:val="00574919"/>
    <w:rsid w:val="00580D5D"/>
    <w:rsid w:val="00584C73"/>
    <w:rsid w:val="00593ADB"/>
    <w:rsid w:val="00594B89"/>
    <w:rsid w:val="00597F76"/>
    <w:rsid w:val="005A6DAB"/>
    <w:rsid w:val="005B3A80"/>
    <w:rsid w:val="005B4EBF"/>
    <w:rsid w:val="005B716E"/>
    <w:rsid w:val="005D0083"/>
    <w:rsid w:val="005E2FCF"/>
    <w:rsid w:val="00602960"/>
    <w:rsid w:val="00607444"/>
    <w:rsid w:val="00616987"/>
    <w:rsid w:val="00622047"/>
    <w:rsid w:val="006238DE"/>
    <w:rsid w:val="00631141"/>
    <w:rsid w:val="0064437F"/>
    <w:rsid w:val="00660F58"/>
    <w:rsid w:val="006629A1"/>
    <w:rsid w:val="00662ABB"/>
    <w:rsid w:val="00675AB7"/>
    <w:rsid w:val="00680D06"/>
    <w:rsid w:val="00687CE6"/>
    <w:rsid w:val="0069630A"/>
    <w:rsid w:val="006A0A7C"/>
    <w:rsid w:val="006B4A1E"/>
    <w:rsid w:val="006C69C6"/>
    <w:rsid w:val="006C7C97"/>
    <w:rsid w:val="006D4F20"/>
    <w:rsid w:val="006D5A67"/>
    <w:rsid w:val="006F1DE8"/>
    <w:rsid w:val="006F322D"/>
    <w:rsid w:val="006F3AE9"/>
    <w:rsid w:val="0070204A"/>
    <w:rsid w:val="00705F35"/>
    <w:rsid w:val="00721682"/>
    <w:rsid w:val="007237E4"/>
    <w:rsid w:val="0072450A"/>
    <w:rsid w:val="00724FD1"/>
    <w:rsid w:val="00735BEC"/>
    <w:rsid w:val="007361D9"/>
    <w:rsid w:val="007463E8"/>
    <w:rsid w:val="00761C71"/>
    <w:rsid w:val="00763CD0"/>
    <w:rsid w:val="00770496"/>
    <w:rsid w:val="00777B48"/>
    <w:rsid w:val="00791818"/>
    <w:rsid w:val="00792236"/>
    <w:rsid w:val="007A5C9F"/>
    <w:rsid w:val="007B62BD"/>
    <w:rsid w:val="007C5D9D"/>
    <w:rsid w:val="007C69B4"/>
    <w:rsid w:val="007D324F"/>
    <w:rsid w:val="007D50BB"/>
    <w:rsid w:val="007D6F0B"/>
    <w:rsid w:val="007D75D1"/>
    <w:rsid w:val="007D788D"/>
    <w:rsid w:val="007E6818"/>
    <w:rsid w:val="007F6061"/>
    <w:rsid w:val="00804C96"/>
    <w:rsid w:val="00805634"/>
    <w:rsid w:val="0080732F"/>
    <w:rsid w:val="00813527"/>
    <w:rsid w:val="00815320"/>
    <w:rsid w:val="00825468"/>
    <w:rsid w:val="00831EE6"/>
    <w:rsid w:val="00833298"/>
    <w:rsid w:val="00836661"/>
    <w:rsid w:val="00842168"/>
    <w:rsid w:val="00854111"/>
    <w:rsid w:val="008578CA"/>
    <w:rsid w:val="0086163E"/>
    <w:rsid w:val="008855FC"/>
    <w:rsid w:val="00893233"/>
    <w:rsid w:val="008977F4"/>
    <w:rsid w:val="008A763F"/>
    <w:rsid w:val="008B39AA"/>
    <w:rsid w:val="008B7D16"/>
    <w:rsid w:val="008D2ECC"/>
    <w:rsid w:val="008F020D"/>
    <w:rsid w:val="00900C75"/>
    <w:rsid w:val="0091242F"/>
    <w:rsid w:val="009135AF"/>
    <w:rsid w:val="00921807"/>
    <w:rsid w:val="00922F25"/>
    <w:rsid w:val="00922FAC"/>
    <w:rsid w:val="00941077"/>
    <w:rsid w:val="00941F6F"/>
    <w:rsid w:val="009466CC"/>
    <w:rsid w:val="00946947"/>
    <w:rsid w:val="00947DFE"/>
    <w:rsid w:val="00955BFC"/>
    <w:rsid w:val="00964964"/>
    <w:rsid w:val="009666ED"/>
    <w:rsid w:val="009756FE"/>
    <w:rsid w:val="009977B5"/>
    <w:rsid w:val="00997DC3"/>
    <w:rsid w:val="009A18A3"/>
    <w:rsid w:val="009A3C52"/>
    <w:rsid w:val="009B243C"/>
    <w:rsid w:val="009B2A24"/>
    <w:rsid w:val="009B48A1"/>
    <w:rsid w:val="009B73CD"/>
    <w:rsid w:val="009D7764"/>
    <w:rsid w:val="009F4591"/>
    <w:rsid w:val="009F77B6"/>
    <w:rsid w:val="00A120AF"/>
    <w:rsid w:val="00A34B85"/>
    <w:rsid w:val="00A4552C"/>
    <w:rsid w:val="00A47E22"/>
    <w:rsid w:val="00A5074D"/>
    <w:rsid w:val="00A5650C"/>
    <w:rsid w:val="00A566EA"/>
    <w:rsid w:val="00A56D09"/>
    <w:rsid w:val="00A56D54"/>
    <w:rsid w:val="00A73259"/>
    <w:rsid w:val="00A73393"/>
    <w:rsid w:val="00A80900"/>
    <w:rsid w:val="00A92224"/>
    <w:rsid w:val="00AA014F"/>
    <w:rsid w:val="00AB2993"/>
    <w:rsid w:val="00AB737E"/>
    <w:rsid w:val="00AD2989"/>
    <w:rsid w:val="00AD4D55"/>
    <w:rsid w:val="00AE1FD4"/>
    <w:rsid w:val="00AE2B9D"/>
    <w:rsid w:val="00AE474D"/>
    <w:rsid w:val="00AE530D"/>
    <w:rsid w:val="00AF3FCA"/>
    <w:rsid w:val="00B178C1"/>
    <w:rsid w:val="00B2046C"/>
    <w:rsid w:val="00B21E0E"/>
    <w:rsid w:val="00B27B20"/>
    <w:rsid w:val="00B35600"/>
    <w:rsid w:val="00B40F04"/>
    <w:rsid w:val="00B715AE"/>
    <w:rsid w:val="00B758FE"/>
    <w:rsid w:val="00B77486"/>
    <w:rsid w:val="00B82D43"/>
    <w:rsid w:val="00B94F03"/>
    <w:rsid w:val="00B95601"/>
    <w:rsid w:val="00BB680B"/>
    <w:rsid w:val="00BB7BC0"/>
    <w:rsid w:val="00BC0894"/>
    <w:rsid w:val="00BD4207"/>
    <w:rsid w:val="00BE2B5C"/>
    <w:rsid w:val="00C04C67"/>
    <w:rsid w:val="00C06166"/>
    <w:rsid w:val="00C23723"/>
    <w:rsid w:val="00C27D3F"/>
    <w:rsid w:val="00C3087E"/>
    <w:rsid w:val="00C3305A"/>
    <w:rsid w:val="00C3315A"/>
    <w:rsid w:val="00C43736"/>
    <w:rsid w:val="00C536E8"/>
    <w:rsid w:val="00C61EB6"/>
    <w:rsid w:val="00C64532"/>
    <w:rsid w:val="00C650E7"/>
    <w:rsid w:val="00C82F44"/>
    <w:rsid w:val="00C8733C"/>
    <w:rsid w:val="00C9198C"/>
    <w:rsid w:val="00C91F28"/>
    <w:rsid w:val="00C920CF"/>
    <w:rsid w:val="00CB0203"/>
    <w:rsid w:val="00CC37C5"/>
    <w:rsid w:val="00CE219F"/>
    <w:rsid w:val="00CE4E70"/>
    <w:rsid w:val="00CF1636"/>
    <w:rsid w:val="00CF35E6"/>
    <w:rsid w:val="00CF4DCA"/>
    <w:rsid w:val="00CF53A5"/>
    <w:rsid w:val="00CF5F60"/>
    <w:rsid w:val="00D0127E"/>
    <w:rsid w:val="00D05329"/>
    <w:rsid w:val="00D128C3"/>
    <w:rsid w:val="00D14613"/>
    <w:rsid w:val="00D228F6"/>
    <w:rsid w:val="00D2467A"/>
    <w:rsid w:val="00D33902"/>
    <w:rsid w:val="00D45036"/>
    <w:rsid w:val="00D4505F"/>
    <w:rsid w:val="00D6144F"/>
    <w:rsid w:val="00D626AB"/>
    <w:rsid w:val="00D65476"/>
    <w:rsid w:val="00D7660F"/>
    <w:rsid w:val="00D82DEF"/>
    <w:rsid w:val="00D878CD"/>
    <w:rsid w:val="00D939E8"/>
    <w:rsid w:val="00DB051E"/>
    <w:rsid w:val="00DC469F"/>
    <w:rsid w:val="00DD1037"/>
    <w:rsid w:val="00DD277F"/>
    <w:rsid w:val="00DD3897"/>
    <w:rsid w:val="00DD3F74"/>
    <w:rsid w:val="00DE73D6"/>
    <w:rsid w:val="00E02EE7"/>
    <w:rsid w:val="00E038F3"/>
    <w:rsid w:val="00E05D1C"/>
    <w:rsid w:val="00E117CD"/>
    <w:rsid w:val="00E234C5"/>
    <w:rsid w:val="00E2641E"/>
    <w:rsid w:val="00E3492E"/>
    <w:rsid w:val="00E56508"/>
    <w:rsid w:val="00E91613"/>
    <w:rsid w:val="00E9647B"/>
    <w:rsid w:val="00EA7D69"/>
    <w:rsid w:val="00EB0D59"/>
    <w:rsid w:val="00EB26BB"/>
    <w:rsid w:val="00EC6664"/>
    <w:rsid w:val="00ED09AC"/>
    <w:rsid w:val="00EE0130"/>
    <w:rsid w:val="00EE1F67"/>
    <w:rsid w:val="00EF0B45"/>
    <w:rsid w:val="00F064D1"/>
    <w:rsid w:val="00F166F6"/>
    <w:rsid w:val="00F22C9B"/>
    <w:rsid w:val="00F245AA"/>
    <w:rsid w:val="00F26B8B"/>
    <w:rsid w:val="00F52209"/>
    <w:rsid w:val="00F63C51"/>
    <w:rsid w:val="00F73C52"/>
    <w:rsid w:val="00F800EF"/>
    <w:rsid w:val="00F808E1"/>
    <w:rsid w:val="00F87519"/>
    <w:rsid w:val="00F91637"/>
    <w:rsid w:val="00F962D1"/>
    <w:rsid w:val="00FA2C62"/>
    <w:rsid w:val="00FA3B4A"/>
    <w:rsid w:val="00FB17B4"/>
    <w:rsid w:val="00FB3E87"/>
    <w:rsid w:val="00FB7A85"/>
    <w:rsid w:val="00FC4203"/>
    <w:rsid w:val="00FC4678"/>
    <w:rsid w:val="00FC699F"/>
    <w:rsid w:val="00FC7E56"/>
    <w:rsid w:val="00FD7456"/>
    <w:rsid w:val="00FE053B"/>
    <w:rsid w:val="00FE1616"/>
    <w:rsid w:val="00FE19F7"/>
    <w:rsid w:val="00FE4D85"/>
    <w:rsid w:val="00FF2757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760"/>
  <w15:chartTrackingRefBased/>
  <w15:docId w15:val="{0E93E4B4-32A1-4E2F-B8B5-176C15A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B84C-C708-4808-96FA-ADCE7B34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Alper Bozkurt</dc:creator>
  <cp:keywords/>
  <dc:description/>
  <cp:lastModifiedBy>Seçkin Cenkış</cp:lastModifiedBy>
  <cp:revision>2</cp:revision>
  <dcterms:created xsi:type="dcterms:W3CDTF">2022-08-15T07:42:00Z</dcterms:created>
  <dcterms:modified xsi:type="dcterms:W3CDTF">2022-08-15T07:42:00Z</dcterms:modified>
</cp:coreProperties>
</file>