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821" w:rsidRPr="0074222D" w:rsidRDefault="00A47821" w:rsidP="00A47821">
      <w:pPr>
        <w:spacing w:after="0" w:line="240" w:lineRule="auto"/>
        <w:ind w:left="-15840" w:firstLine="851"/>
        <w:jc w:val="both"/>
        <w:rPr>
          <w:rFonts w:ascii="Times New Roman" w:eastAsia="Times New Roman" w:hAnsi="Times New Roman" w:cs="Times New Roman"/>
          <w:color w:val="92D050"/>
          <w:sz w:val="18"/>
          <w:szCs w:val="18"/>
        </w:rPr>
      </w:pPr>
      <w:r w:rsidRPr="0074222D">
        <w:rPr>
          <w:rFonts w:ascii="Times New Roman" w:eastAsia="Times New Roman" w:hAnsi="Times New Roman" w:cs="Times New Roman"/>
          <w:b/>
          <w:bCs/>
          <w:color w:val="92D050"/>
          <w:sz w:val="18"/>
          <w:szCs w:val="18"/>
        </w:rPr>
        <w:t>Not:</w:t>
      </w:r>
      <w:r w:rsidRPr="0074222D">
        <w:rPr>
          <w:rFonts w:ascii="Times New Roman" w:eastAsia="Times New Roman" w:hAnsi="Times New Roman" w:cs="Times New Roman"/>
          <w:color w:val="92D050"/>
          <w:sz w:val="18"/>
          <w:szCs w:val="18"/>
        </w:rPr>
        <w:t xml:space="preserve"> Küsuratlar yuvarlatılmıştır.</w:t>
      </w:r>
    </w:p>
    <w:p w:rsidR="00A47821" w:rsidRPr="0074222D" w:rsidRDefault="00A47821" w:rsidP="00A47821">
      <w:pPr>
        <w:spacing w:after="0" w:line="240" w:lineRule="auto"/>
        <w:ind w:left="-15840" w:firstLine="851"/>
        <w:jc w:val="both"/>
        <w:rPr>
          <w:rFonts w:ascii="Times New Roman" w:eastAsia="Times New Roman" w:hAnsi="Times New Roman" w:cs="Times New Roman"/>
          <w:color w:val="92D050"/>
          <w:sz w:val="18"/>
          <w:szCs w:val="18"/>
        </w:rPr>
      </w:pPr>
      <w:r w:rsidRPr="0074222D">
        <w:rPr>
          <w:rFonts w:ascii="Times New Roman" w:eastAsia="Times New Roman" w:hAnsi="Times New Roman" w:cs="Times New Roman"/>
          <w:b/>
          <w:bCs/>
          <w:color w:val="92D050"/>
          <w:sz w:val="18"/>
          <w:szCs w:val="18"/>
        </w:rPr>
        <w:t>Kaynaklar:</w:t>
      </w:r>
      <w:r w:rsidRPr="0074222D">
        <w:rPr>
          <w:rFonts w:ascii="Times New Roman" w:eastAsia="Times New Roman" w:hAnsi="Times New Roman" w:cs="Times New Roman"/>
          <w:color w:val="92D050"/>
          <w:sz w:val="18"/>
          <w:szCs w:val="18"/>
        </w:rPr>
        <w:t xml:space="preserve"> </w:t>
      </w:r>
    </w:p>
    <w:p w:rsidR="00A47821" w:rsidRDefault="00A47821" w:rsidP="00A47821">
      <w:pPr>
        <w:spacing w:after="0"/>
        <w:rPr>
          <w:rFonts w:ascii="Times New Roman" w:eastAsia="Times New Roman" w:hAnsi="Times New Roman" w:cs="Times New Roman"/>
          <w:color w:val="92D050"/>
          <w:sz w:val="18"/>
          <w:szCs w:val="18"/>
        </w:rPr>
      </w:pPr>
    </w:p>
    <w:p w:rsidR="00A47821" w:rsidRDefault="00A47821" w:rsidP="00A47821">
      <w:pPr>
        <w:spacing w:after="0"/>
        <w:rPr>
          <w:rFonts w:ascii="Times New Roman" w:eastAsia="Times New Roman" w:hAnsi="Times New Roman" w:cs="Times New Roman"/>
          <w:color w:val="92D050"/>
          <w:sz w:val="18"/>
          <w:szCs w:val="18"/>
        </w:rPr>
      </w:pPr>
    </w:p>
    <w:p w:rsidR="00E41978" w:rsidRPr="00E41978" w:rsidRDefault="00E41978" w:rsidP="00A4782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92D050"/>
          <w:sz w:val="18"/>
          <w:szCs w:val="18"/>
        </w:rPr>
        <w:t xml:space="preserve">                                                                                                                      </w:t>
      </w:r>
      <w:r w:rsidRPr="00E419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Ek: TABLOLAR</w:t>
      </w:r>
    </w:p>
    <w:p w:rsidR="00A47821" w:rsidRPr="00E41978" w:rsidRDefault="00A47821" w:rsidP="00A47821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4197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Tablo 1: Tüm Belediyelerin 2016-2022 Yıllarına Ait Ekonomik Sınıflandırma Düzeyinde Bütçe Giderleri</w:t>
      </w:r>
      <w:r w:rsidRPr="00E419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4197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ve Yıllar İtibarıyla Değişim Oranları</w:t>
      </w:r>
      <w:r w:rsidRPr="00E419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(Milyon TL)</w:t>
      </w:r>
    </w:p>
    <w:tbl>
      <w:tblPr>
        <w:tblStyle w:val="TabloKlavuzu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846"/>
        <w:gridCol w:w="850"/>
        <w:gridCol w:w="998"/>
        <w:gridCol w:w="850"/>
        <w:gridCol w:w="851"/>
        <w:gridCol w:w="845"/>
        <w:gridCol w:w="709"/>
        <w:gridCol w:w="709"/>
        <w:gridCol w:w="708"/>
        <w:gridCol w:w="709"/>
        <w:gridCol w:w="709"/>
        <w:gridCol w:w="709"/>
      </w:tblGrid>
      <w:tr w:rsidR="00E41978" w:rsidRPr="00E41978" w:rsidTr="00A47821">
        <w:trPr>
          <w:trHeight w:val="424"/>
          <w:jc w:val="center"/>
        </w:trPr>
        <w:tc>
          <w:tcPr>
            <w:tcW w:w="3828" w:type="dxa"/>
            <w:vMerge w:val="restart"/>
          </w:tcPr>
          <w:p w:rsidR="00A47821" w:rsidRPr="00E41978" w:rsidRDefault="00A47821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GİDERİN TÜRÜ</w:t>
            </w:r>
          </w:p>
        </w:tc>
        <w:tc>
          <w:tcPr>
            <w:tcW w:w="5948" w:type="dxa"/>
            <w:gridSpan w:val="7"/>
          </w:tcPr>
          <w:p w:rsidR="00A47821" w:rsidRPr="00E41978" w:rsidRDefault="00A47821" w:rsidP="00A478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Bütçe Yılları</w:t>
            </w:r>
          </w:p>
        </w:tc>
        <w:tc>
          <w:tcPr>
            <w:tcW w:w="4253" w:type="dxa"/>
            <w:gridSpan w:val="6"/>
          </w:tcPr>
          <w:p w:rsidR="00A47821" w:rsidRPr="00E41978" w:rsidRDefault="00A47821" w:rsidP="00A478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Yıllar İtibarıyla Değişim Oranları (%)</w:t>
            </w:r>
          </w:p>
        </w:tc>
      </w:tr>
      <w:tr w:rsidR="00E41978" w:rsidRPr="00E41978" w:rsidTr="00A47821">
        <w:trPr>
          <w:trHeight w:val="277"/>
          <w:jc w:val="center"/>
        </w:trPr>
        <w:tc>
          <w:tcPr>
            <w:tcW w:w="3828" w:type="dxa"/>
            <w:vMerge/>
          </w:tcPr>
          <w:p w:rsidR="00A47821" w:rsidRPr="00E41978" w:rsidRDefault="00A47821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846" w:type="dxa"/>
          </w:tcPr>
          <w:p w:rsidR="00A47821" w:rsidRPr="00E41978" w:rsidRDefault="00A47821" w:rsidP="00A478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9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845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2015/</w:t>
            </w:r>
          </w:p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2018/</w:t>
            </w:r>
          </w:p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/2018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2020/</w:t>
            </w:r>
          </w:p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2021/</w:t>
            </w:r>
          </w:p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2022/</w:t>
            </w:r>
          </w:p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2021</w:t>
            </w:r>
          </w:p>
        </w:tc>
      </w:tr>
      <w:tr w:rsidR="00E41978" w:rsidRPr="00E41978" w:rsidTr="00A47821">
        <w:trPr>
          <w:trHeight w:val="213"/>
          <w:jc w:val="center"/>
        </w:trPr>
        <w:tc>
          <w:tcPr>
            <w:tcW w:w="3828" w:type="dxa"/>
          </w:tcPr>
          <w:p w:rsidR="00A47821" w:rsidRPr="00E41978" w:rsidRDefault="00A47821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0" w:name="OLE_LINK1"/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1-Personel Giderleri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12.290</w:t>
            </w:r>
          </w:p>
        </w:tc>
        <w:tc>
          <w:tcPr>
            <w:tcW w:w="846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12.917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14.716</w:t>
            </w:r>
          </w:p>
        </w:tc>
        <w:tc>
          <w:tcPr>
            <w:tcW w:w="99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17,524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18.796</w:t>
            </w:r>
          </w:p>
        </w:tc>
        <w:tc>
          <w:tcPr>
            <w:tcW w:w="851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21.042</w:t>
            </w:r>
          </w:p>
        </w:tc>
        <w:tc>
          <w:tcPr>
            <w:tcW w:w="845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34.805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5,1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13,9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19,1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7,3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12,8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64,1</w:t>
            </w:r>
          </w:p>
        </w:tc>
      </w:tr>
      <w:tr w:rsidR="00E41978" w:rsidRPr="00E41978" w:rsidTr="00A47821">
        <w:trPr>
          <w:trHeight w:val="214"/>
          <w:jc w:val="center"/>
        </w:trPr>
        <w:tc>
          <w:tcPr>
            <w:tcW w:w="3828" w:type="dxa"/>
          </w:tcPr>
          <w:p w:rsidR="00A47821" w:rsidRPr="00E41978" w:rsidRDefault="00A47821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2-SGK Devlet Primi 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1.970</w:t>
            </w:r>
          </w:p>
        </w:tc>
        <w:tc>
          <w:tcPr>
            <w:tcW w:w="846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2.076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2.354</w:t>
            </w:r>
          </w:p>
        </w:tc>
        <w:tc>
          <w:tcPr>
            <w:tcW w:w="99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2.722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2.796</w:t>
            </w:r>
          </w:p>
        </w:tc>
        <w:tc>
          <w:tcPr>
            <w:tcW w:w="851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3.238</w:t>
            </w:r>
          </w:p>
        </w:tc>
        <w:tc>
          <w:tcPr>
            <w:tcW w:w="845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5.122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5,4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13,4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15,6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5,4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12,9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58,1</w:t>
            </w:r>
          </w:p>
        </w:tc>
      </w:tr>
      <w:tr w:rsidR="00E41978" w:rsidRPr="00E41978" w:rsidTr="00A47821">
        <w:trPr>
          <w:trHeight w:val="207"/>
          <w:jc w:val="center"/>
        </w:trPr>
        <w:tc>
          <w:tcPr>
            <w:tcW w:w="3828" w:type="dxa"/>
          </w:tcPr>
          <w:p w:rsidR="00A47821" w:rsidRPr="00E41978" w:rsidRDefault="00A47821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3- Mal ve Hizmet Alımları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38.479</w:t>
            </w:r>
          </w:p>
        </w:tc>
        <w:tc>
          <w:tcPr>
            <w:tcW w:w="846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46.216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54.482</w:t>
            </w:r>
          </w:p>
        </w:tc>
        <w:tc>
          <w:tcPr>
            <w:tcW w:w="99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56.225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60.878</w:t>
            </w:r>
          </w:p>
        </w:tc>
        <w:tc>
          <w:tcPr>
            <w:tcW w:w="851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83.440</w:t>
            </w:r>
          </w:p>
        </w:tc>
        <w:tc>
          <w:tcPr>
            <w:tcW w:w="845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176.012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20,1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17,9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3,3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8,3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37,1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</w:t>
            </w:r>
          </w:p>
        </w:tc>
      </w:tr>
      <w:tr w:rsidR="00E41978" w:rsidRPr="00E41978" w:rsidTr="00A47821">
        <w:trPr>
          <w:trHeight w:val="239"/>
          <w:jc w:val="center"/>
        </w:trPr>
        <w:tc>
          <w:tcPr>
            <w:tcW w:w="3828" w:type="dxa"/>
          </w:tcPr>
          <w:p w:rsidR="00A47821" w:rsidRPr="00E41978" w:rsidRDefault="00A47821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Faiz Giderleri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1.949</w:t>
            </w:r>
          </w:p>
        </w:tc>
        <w:tc>
          <w:tcPr>
            <w:tcW w:w="846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2.896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4.512</w:t>
            </w:r>
          </w:p>
        </w:tc>
        <w:tc>
          <w:tcPr>
            <w:tcW w:w="99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6.407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6.548</w:t>
            </w:r>
          </w:p>
        </w:tc>
        <w:tc>
          <w:tcPr>
            <w:tcW w:w="851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7.465</w:t>
            </w:r>
          </w:p>
        </w:tc>
        <w:tc>
          <w:tcPr>
            <w:tcW w:w="845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9.547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48,6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55,8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42,0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2,2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</w:t>
            </w:r>
          </w:p>
        </w:tc>
      </w:tr>
      <w:tr w:rsidR="00E41978" w:rsidRPr="00E41978" w:rsidTr="00A47821">
        <w:trPr>
          <w:trHeight w:val="270"/>
          <w:jc w:val="center"/>
        </w:trPr>
        <w:tc>
          <w:tcPr>
            <w:tcW w:w="3828" w:type="dxa"/>
          </w:tcPr>
          <w:p w:rsidR="00A47821" w:rsidRPr="00E41978" w:rsidRDefault="00A47821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Cari </w:t>
            </w:r>
            <w:proofErr w:type="gramStart"/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Transferler</w:t>
            </w:r>
            <w:r w:rsidRPr="00E4197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E4197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Kar amacı gütmeyen kuruluşlara, hane halkına yapılan transferler, gelirlerden ayrılan paylar vb.) 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3.721</w:t>
            </w:r>
          </w:p>
        </w:tc>
        <w:tc>
          <w:tcPr>
            <w:tcW w:w="846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4.249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5.222</w:t>
            </w:r>
          </w:p>
        </w:tc>
        <w:tc>
          <w:tcPr>
            <w:tcW w:w="99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6.081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8.088</w:t>
            </w:r>
          </w:p>
        </w:tc>
        <w:tc>
          <w:tcPr>
            <w:tcW w:w="851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11.816</w:t>
            </w:r>
          </w:p>
        </w:tc>
        <w:tc>
          <w:tcPr>
            <w:tcW w:w="845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26,170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14,2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22,9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16,4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46,1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121,5</w:t>
            </w:r>
          </w:p>
        </w:tc>
      </w:tr>
      <w:tr w:rsidR="00E41978" w:rsidRPr="00E41978" w:rsidTr="00A47821">
        <w:trPr>
          <w:trHeight w:val="143"/>
          <w:jc w:val="center"/>
        </w:trPr>
        <w:tc>
          <w:tcPr>
            <w:tcW w:w="3828" w:type="dxa"/>
          </w:tcPr>
          <w:p w:rsidR="00A47821" w:rsidRPr="00E41978" w:rsidRDefault="00A47821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6-Sermaye (Yatırım) Giderleri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29.635</w:t>
            </w:r>
          </w:p>
        </w:tc>
        <w:tc>
          <w:tcPr>
            <w:tcW w:w="846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40.858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47.690</w:t>
            </w:r>
          </w:p>
        </w:tc>
        <w:tc>
          <w:tcPr>
            <w:tcW w:w="99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29.490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31.772</w:t>
            </w:r>
          </w:p>
        </w:tc>
        <w:tc>
          <w:tcPr>
            <w:tcW w:w="851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49.879</w:t>
            </w:r>
          </w:p>
        </w:tc>
        <w:tc>
          <w:tcPr>
            <w:tcW w:w="845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130.606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37,9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16,7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-38,2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7,7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161,8</w:t>
            </w:r>
          </w:p>
        </w:tc>
      </w:tr>
      <w:tr w:rsidR="00E41978" w:rsidRPr="00E41978" w:rsidTr="00A47821">
        <w:trPr>
          <w:jc w:val="center"/>
        </w:trPr>
        <w:tc>
          <w:tcPr>
            <w:tcW w:w="3828" w:type="dxa"/>
          </w:tcPr>
          <w:p w:rsidR="00A47821" w:rsidRPr="00E41978" w:rsidRDefault="00A47821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SermayeTransferleri(</w:t>
            </w:r>
            <w:proofErr w:type="gramEnd"/>
            <w:r w:rsidRPr="00E4197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Bağlı idarelere kamu ortaklıklarına vb. yapılanlar)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0.933</w:t>
            </w:r>
          </w:p>
        </w:tc>
        <w:tc>
          <w:tcPr>
            <w:tcW w:w="846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1.121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1.268</w:t>
            </w:r>
          </w:p>
        </w:tc>
        <w:tc>
          <w:tcPr>
            <w:tcW w:w="99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2.526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2.531</w:t>
            </w:r>
          </w:p>
        </w:tc>
        <w:tc>
          <w:tcPr>
            <w:tcW w:w="851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4.012</w:t>
            </w:r>
          </w:p>
        </w:tc>
        <w:tc>
          <w:tcPr>
            <w:tcW w:w="845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9.558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20,1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13,1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58,5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138,3</w:t>
            </w:r>
          </w:p>
        </w:tc>
      </w:tr>
      <w:tr w:rsidR="00E41978" w:rsidRPr="00E41978" w:rsidTr="00A47821">
        <w:trPr>
          <w:trHeight w:val="390"/>
          <w:jc w:val="center"/>
        </w:trPr>
        <w:tc>
          <w:tcPr>
            <w:tcW w:w="3828" w:type="dxa"/>
          </w:tcPr>
          <w:p w:rsidR="00A47821" w:rsidRPr="00E41978" w:rsidRDefault="00A47821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8-Borç Verme (</w:t>
            </w:r>
            <w:r w:rsidRPr="00E4197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Bağlı idarelere/kamu kurum ve kuruluşlarına/kamu ortaklıklarına vb. yapılanlar)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2.289</w:t>
            </w:r>
          </w:p>
        </w:tc>
        <w:tc>
          <w:tcPr>
            <w:tcW w:w="846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1.712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1.755</w:t>
            </w:r>
          </w:p>
        </w:tc>
        <w:tc>
          <w:tcPr>
            <w:tcW w:w="99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2.372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3.073</w:t>
            </w:r>
          </w:p>
        </w:tc>
        <w:tc>
          <w:tcPr>
            <w:tcW w:w="851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2.904</w:t>
            </w:r>
          </w:p>
        </w:tc>
        <w:tc>
          <w:tcPr>
            <w:tcW w:w="845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5.664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-25,2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35,1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29,6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-5,5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95,1</w:t>
            </w:r>
          </w:p>
        </w:tc>
      </w:tr>
      <w:bookmarkEnd w:id="0"/>
      <w:tr w:rsidR="00E41978" w:rsidRPr="00E41978" w:rsidTr="00A47821">
        <w:trPr>
          <w:jc w:val="center"/>
        </w:trPr>
        <w:tc>
          <w:tcPr>
            <w:tcW w:w="3828" w:type="dxa"/>
          </w:tcPr>
          <w:p w:rsidR="00A47821" w:rsidRPr="00E41978" w:rsidRDefault="00A47821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GİDER TOPLAMI                  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91.269</w:t>
            </w:r>
          </w:p>
        </w:tc>
        <w:tc>
          <w:tcPr>
            <w:tcW w:w="846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112.048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ind w:hanging="20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132.004</w:t>
            </w:r>
          </w:p>
        </w:tc>
        <w:tc>
          <w:tcPr>
            <w:tcW w:w="99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123.349</w:t>
            </w:r>
          </w:p>
        </w:tc>
        <w:tc>
          <w:tcPr>
            <w:tcW w:w="850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134.559</w:t>
            </w:r>
          </w:p>
        </w:tc>
        <w:tc>
          <w:tcPr>
            <w:tcW w:w="851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183.962</w:t>
            </w:r>
          </w:p>
        </w:tc>
        <w:tc>
          <w:tcPr>
            <w:tcW w:w="845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397.489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22,8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17,8</w:t>
            </w:r>
          </w:p>
        </w:tc>
        <w:tc>
          <w:tcPr>
            <w:tcW w:w="708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-6,6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9,1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ind w:right="-31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36,7</w:t>
            </w:r>
          </w:p>
        </w:tc>
        <w:tc>
          <w:tcPr>
            <w:tcW w:w="709" w:type="dxa"/>
          </w:tcPr>
          <w:p w:rsidR="00A47821" w:rsidRPr="00E41978" w:rsidRDefault="00A47821" w:rsidP="00A47821">
            <w:pPr>
              <w:spacing w:after="0" w:line="240" w:lineRule="auto"/>
              <w:ind w:right="-317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116,1</w:t>
            </w:r>
          </w:p>
        </w:tc>
      </w:tr>
    </w:tbl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Not:</w:t>
      </w:r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Küsuratlar yuvarlatılmıştır.</w:t>
      </w:r>
    </w:p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Kaynaklar:</w:t>
      </w:r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Hazine ve Maliye Bakanlığı, </w:t>
      </w:r>
      <w:proofErr w:type="gramStart"/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“ 2017</w:t>
      </w:r>
      <w:proofErr w:type="gramEnd"/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Yılı Genel Faaliyet Raporu” </w:t>
      </w:r>
    </w:p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Cumhurbaşkanlığı </w:t>
      </w:r>
      <w:proofErr w:type="gramStart"/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SBB,  “</w:t>
      </w:r>
      <w:proofErr w:type="gramEnd"/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2018, 2019,2020,2021 ve 2022  Yılı  Genel Faaliyet Raporları”</w:t>
      </w:r>
    </w:p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Hazine ve Maliye Bakanlığı, </w:t>
      </w:r>
      <w:proofErr w:type="gramStart"/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“ Genel</w:t>
      </w:r>
      <w:proofErr w:type="gramEnd"/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Yönetim Mali İstatistikleri”</w:t>
      </w:r>
    </w:p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ÇŞİDB Mahalli İdareler Genel Faaliyet Raporları</w:t>
      </w:r>
    </w:p>
    <w:p w:rsidR="00B37595" w:rsidRPr="00E41978" w:rsidRDefault="00B37595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37595" w:rsidRPr="00E41978" w:rsidRDefault="00B37595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37595" w:rsidRPr="00E41978" w:rsidRDefault="00B37595" w:rsidP="00B3759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Pr="00E41978">
        <w:rPr>
          <w:rFonts w:ascii="Times New Roman" w:hAnsi="Times New Roman" w:cs="Times New Roman"/>
          <w:b/>
          <w:color w:val="000000" w:themeColor="text1"/>
        </w:rPr>
        <w:t>Tablo 2: Belediyelerin Fonksiyonel Sınıflandırmaya Göre 2017-2020 Yıllarına Ait Bütçe Giderleri</w:t>
      </w:r>
      <w:r w:rsidRPr="00E41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E41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End"/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Milyon TL) </w:t>
      </w:r>
    </w:p>
    <w:tbl>
      <w:tblPr>
        <w:tblpPr w:leftFromText="141" w:rightFromText="141" w:vertAnchor="text" w:tblpXSpec="center" w:tblpY="1"/>
        <w:tblOverlap w:val="never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850"/>
        <w:gridCol w:w="851"/>
        <w:gridCol w:w="850"/>
        <w:gridCol w:w="992"/>
        <w:gridCol w:w="851"/>
        <w:gridCol w:w="850"/>
        <w:gridCol w:w="709"/>
        <w:gridCol w:w="567"/>
        <w:gridCol w:w="567"/>
        <w:gridCol w:w="567"/>
        <w:gridCol w:w="567"/>
        <w:gridCol w:w="709"/>
      </w:tblGrid>
      <w:tr w:rsidR="00E41978" w:rsidRPr="00E41978" w:rsidTr="00913B39">
        <w:trPr>
          <w:trHeight w:val="132"/>
        </w:trPr>
        <w:tc>
          <w:tcPr>
            <w:tcW w:w="3256" w:type="dxa"/>
            <w:vMerge w:val="restart"/>
          </w:tcPr>
          <w:p w:rsidR="00B37595" w:rsidRPr="00E41978" w:rsidRDefault="00B37595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Hizmetin Türü</w:t>
            </w:r>
          </w:p>
        </w:tc>
        <w:tc>
          <w:tcPr>
            <w:tcW w:w="5244" w:type="dxa"/>
            <w:gridSpan w:val="6"/>
          </w:tcPr>
          <w:p w:rsidR="00B37595" w:rsidRPr="00E41978" w:rsidRDefault="00B37595" w:rsidP="00B375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Bütçe Yılları</w:t>
            </w:r>
          </w:p>
        </w:tc>
        <w:tc>
          <w:tcPr>
            <w:tcW w:w="3686" w:type="dxa"/>
            <w:gridSpan w:val="6"/>
          </w:tcPr>
          <w:p w:rsidR="00B37595" w:rsidRPr="00E41978" w:rsidRDefault="00B37595" w:rsidP="00B375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Yıllar İtibarıyla Bütçedeki Payları (%)</w:t>
            </w:r>
          </w:p>
        </w:tc>
      </w:tr>
      <w:tr w:rsidR="00E41978" w:rsidRPr="00E41978" w:rsidTr="00B37595">
        <w:trPr>
          <w:trHeight w:val="234"/>
        </w:trPr>
        <w:tc>
          <w:tcPr>
            <w:tcW w:w="3256" w:type="dxa"/>
            <w:vMerge/>
          </w:tcPr>
          <w:p w:rsidR="00B37595" w:rsidRPr="00E41978" w:rsidRDefault="00B37595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2017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2022</w:t>
            </w:r>
          </w:p>
        </w:tc>
      </w:tr>
      <w:tr w:rsidR="00E41978" w:rsidRPr="00E41978" w:rsidTr="00B37595">
        <w:trPr>
          <w:trHeight w:val="242"/>
        </w:trPr>
        <w:tc>
          <w:tcPr>
            <w:tcW w:w="3256" w:type="dxa"/>
          </w:tcPr>
          <w:p w:rsidR="00B37595" w:rsidRPr="00E41978" w:rsidRDefault="00B37595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Genel Kamu Hizmetleri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32.089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36.726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46.536</w:t>
            </w:r>
          </w:p>
        </w:tc>
        <w:tc>
          <w:tcPr>
            <w:tcW w:w="992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52.066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68.895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137.435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27,8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37,7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38,7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37,4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34,5</w:t>
            </w:r>
          </w:p>
        </w:tc>
      </w:tr>
      <w:tr w:rsidR="00E41978" w:rsidRPr="00E41978" w:rsidTr="00B37595">
        <w:trPr>
          <w:trHeight w:val="200"/>
        </w:trPr>
        <w:tc>
          <w:tcPr>
            <w:tcW w:w="3256" w:type="dxa"/>
          </w:tcPr>
          <w:p w:rsidR="00B37595" w:rsidRPr="00E41978" w:rsidRDefault="00B37595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Savunma Hizmetleri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33,4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27,6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26,8</w:t>
            </w:r>
          </w:p>
        </w:tc>
        <w:tc>
          <w:tcPr>
            <w:tcW w:w="992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24,8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41978" w:rsidRPr="00E41978" w:rsidTr="00B37595">
        <w:trPr>
          <w:trHeight w:val="242"/>
        </w:trPr>
        <w:tc>
          <w:tcPr>
            <w:tcW w:w="3256" w:type="dxa"/>
          </w:tcPr>
          <w:p w:rsidR="00B37595" w:rsidRPr="00E41978" w:rsidRDefault="00B37595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Kamu Düzeni ve Güvenlik </w:t>
            </w:r>
            <w:proofErr w:type="spellStart"/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Hiz</w:t>
            </w:r>
            <w:proofErr w:type="spellEnd"/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4.434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4,649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5.150</w:t>
            </w:r>
          </w:p>
        </w:tc>
        <w:tc>
          <w:tcPr>
            <w:tcW w:w="992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5.927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7.236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12.923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41978" w:rsidRPr="00E41978" w:rsidTr="00B37595">
        <w:trPr>
          <w:trHeight w:val="204"/>
        </w:trPr>
        <w:tc>
          <w:tcPr>
            <w:tcW w:w="3256" w:type="dxa"/>
          </w:tcPr>
          <w:p w:rsidR="00B37595" w:rsidRPr="00E41978" w:rsidRDefault="00B37595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Ekonomik İşler ve Hizmetler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26.455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31.249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24.193</w:t>
            </w:r>
          </w:p>
        </w:tc>
        <w:tc>
          <w:tcPr>
            <w:tcW w:w="992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27.060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38.261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96.435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23,6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23,7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20,1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20,7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E41978" w:rsidRPr="00E41978" w:rsidTr="00B37595">
        <w:trPr>
          <w:trHeight w:val="242"/>
        </w:trPr>
        <w:tc>
          <w:tcPr>
            <w:tcW w:w="3256" w:type="dxa"/>
          </w:tcPr>
          <w:p w:rsidR="00B37595" w:rsidRPr="00E41978" w:rsidRDefault="00B37595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Çevre Koruma Hizmetleri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12.004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13.436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12.464</w:t>
            </w:r>
          </w:p>
        </w:tc>
        <w:tc>
          <w:tcPr>
            <w:tcW w:w="992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13.152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16.117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31.608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10,7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9,7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7,8</w:t>
            </w:r>
          </w:p>
        </w:tc>
      </w:tr>
      <w:tr w:rsidR="00E41978" w:rsidRPr="00E41978" w:rsidTr="00B37595">
        <w:trPr>
          <w:trHeight w:val="242"/>
        </w:trPr>
        <w:tc>
          <w:tcPr>
            <w:tcW w:w="3256" w:type="dxa"/>
          </w:tcPr>
          <w:p w:rsidR="00B37595" w:rsidRPr="00E41978" w:rsidRDefault="00B37595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İskan</w:t>
            </w:r>
            <w:proofErr w:type="gramEnd"/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ve Toplum Refahı Hizmetleri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24.795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29.543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22.541</w:t>
            </w:r>
          </w:p>
        </w:tc>
        <w:tc>
          <w:tcPr>
            <w:tcW w:w="992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23.062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34.700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78.673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22,4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18,3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17,1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19,6</w:t>
            </w:r>
          </w:p>
        </w:tc>
      </w:tr>
      <w:tr w:rsidR="00E41978" w:rsidRPr="00E41978" w:rsidTr="00B37595">
        <w:trPr>
          <w:trHeight w:val="237"/>
        </w:trPr>
        <w:tc>
          <w:tcPr>
            <w:tcW w:w="3256" w:type="dxa"/>
          </w:tcPr>
          <w:p w:rsidR="00B37595" w:rsidRPr="00E41978" w:rsidRDefault="00B37595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Sağlık Hizmetleri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1.237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1.284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1.326</w:t>
            </w:r>
          </w:p>
        </w:tc>
        <w:tc>
          <w:tcPr>
            <w:tcW w:w="992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1.571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1.900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3.440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</w:tr>
      <w:tr w:rsidR="00E41978" w:rsidRPr="00E41978" w:rsidTr="00B37595">
        <w:trPr>
          <w:trHeight w:val="242"/>
        </w:trPr>
        <w:tc>
          <w:tcPr>
            <w:tcW w:w="3256" w:type="dxa"/>
          </w:tcPr>
          <w:p w:rsidR="00B37595" w:rsidRPr="00E41978" w:rsidRDefault="00B37595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Dinlenme Kültür ve Din Hizmetleri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8.699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9.413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8.217</w:t>
            </w:r>
          </w:p>
        </w:tc>
        <w:tc>
          <w:tcPr>
            <w:tcW w:w="992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8.097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11.242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25.779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6,6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6,3</w:t>
            </w:r>
          </w:p>
        </w:tc>
      </w:tr>
      <w:tr w:rsidR="00E41978" w:rsidRPr="00E41978" w:rsidTr="00B37595">
        <w:trPr>
          <w:trHeight w:val="91"/>
        </w:trPr>
        <w:tc>
          <w:tcPr>
            <w:tcW w:w="3256" w:type="dxa"/>
          </w:tcPr>
          <w:p w:rsidR="00B37595" w:rsidRPr="00E41978" w:rsidRDefault="00B37595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Eğitim Hizmetleri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397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417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992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576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1.051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</w:tr>
      <w:tr w:rsidR="00E41978" w:rsidRPr="00E41978" w:rsidTr="00B37595">
        <w:trPr>
          <w:trHeight w:val="309"/>
        </w:trPr>
        <w:tc>
          <w:tcPr>
            <w:tcW w:w="3256" w:type="dxa"/>
          </w:tcPr>
          <w:p w:rsidR="00B37595" w:rsidRPr="00E41978" w:rsidRDefault="00B37595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Sosyal Güvenlik ve Sos. </w:t>
            </w:r>
            <w:proofErr w:type="spellStart"/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Yard</w:t>
            </w:r>
            <w:proofErr w:type="spellEnd"/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Hiz</w:t>
            </w:r>
            <w:proofErr w:type="spellEnd"/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1.901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2.256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2.557</w:t>
            </w:r>
          </w:p>
        </w:tc>
        <w:tc>
          <w:tcPr>
            <w:tcW w:w="992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3.253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5.014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tabs>
                <w:tab w:val="left" w:pos="460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10.115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</w:tr>
      <w:tr w:rsidR="00E41978" w:rsidRPr="00E41978" w:rsidTr="00B37595">
        <w:trPr>
          <w:trHeight w:val="228"/>
        </w:trPr>
        <w:tc>
          <w:tcPr>
            <w:tcW w:w="3256" w:type="dxa"/>
          </w:tcPr>
          <w:p w:rsidR="00B37595" w:rsidRPr="00E41978" w:rsidRDefault="00B37595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112.048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132.004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123.349</w:t>
            </w:r>
          </w:p>
        </w:tc>
        <w:tc>
          <w:tcPr>
            <w:tcW w:w="992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134.559</w:t>
            </w:r>
          </w:p>
        </w:tc>
        <w:tc>
          <w:tcPr>
            <w:tcW w:w="851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183.962</w:t>
            </w:r>
          </w:p>
        </w:tc>
        <w:tc>
          <w:tcPr>
            <w:tcW w:w="850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397.489</w:t>
            </w: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B37595" w:rsidRPr="00E41978" w:rsidRDefault="00B37595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B37595" w:rsidRPr="00E41978" w:rsidRDefault="00B37595" w:rsidP="00B375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1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</w:t>
      </w:r>
    </w:p>
    <w:p w:rsidR="00B37595" w:rsidRPr="00E41978" w:rsidRDefault="00B37595" w:rsidP="00B375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37595" w:rsidRPr="00E41978" w:rsidRDefault="00B37595" w:rsidP="00B375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37595" w:rsidRPr="00E41978" w:rsidRDefault="00B37595" w:rsidP="00B375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37595" w:rsidRPr="00E41978" w:rsidRDefault="00B37595" w:rsidP="00B375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1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</w:t>
      </w:r>
      <w:r w:rsidRPr="00E4197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Not:</w:t>
      </w: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Küsuratlar yuvarlatılmıştır. </w:t>
      </w:r>
    </w:p>
    <w:p w:rsidR="00B37595" w:rsidRPr="00E41978" w:rsidRDefault="00B37595" w:rsidP="00B375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  </w:t>
      </w:r>
    </w:p>
    <w:p w:rsidR="00B37595" w:rsidRPr="00E41978" w:rsidRDefault="00B37595" w:rsidP="00B375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              Kaynak:</w:t>
      </w: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</w:p>
    <w:p w:rsidR="00B37595" w:rsidRPr="00E41978" w:rsidRDefault="00B37595" w:rsidP="00B375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Hazine ve Maliye Bakanlığı, (2018) </w:t>
      </w:r>
      <w:proofErr w:type="gramStart"/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“ 2017</w:t>
      </w:r>
      <w:proofErr w:type="gramEnd"/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Yılı Genel Faaliyet Raporu”</w:t>
      </w:r>
    </w:p>
    <w:p w:rsidR="00B37595" w:rsidRPr="00E41978" w:rsidRDefault="00B37595" w:rsidP="00B375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Cumhurbaşkanlığı SBB  2018, 2019, 2020,2021,2022 Yılları Genel Faaliyet Raporları</w:t>
      </w:r>
    </w:p>
    <w:p w:rsidR="00B37595" w:rsidRPr="00E41978" w:rsidRDefault="00B37595" w:rsidP="00B375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Hazine ve Maliye Bakanlığı, “Genel Yönetim Mali İstatistikleri”</w:t>
      </w:r>
    </w:p>
    <w:p w:rsidR="00E41978" w:rsidRDefault="00E41978" w:rsidP="00B375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92D050"/>
          <w:sz w:val="18"/>
          <w:szCs w:val="18"/>
        </w:rPr>
      </w:pPr>
    </w:p>
    <w:p w:rsidR="00E41978" w:rsidRPr="00E27350" w:rsidRDefault="00E41978" w:rsidP="00E419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Pr="00DE1797">
        <w:rPr>
          <w:rFonts w:ascii="Times New Roman" w:hAnsi="Times New Roman" w:cs="Times New Roman"/>
          <w:b/>
        </w:rPr>
        <w:t>Tablo 3:</w:t>
      </w:r>
      <w:r>
        <w:rPr>
          <w:rFonts w:ascii="Times New Roman" w:hAnsi="Times New Roman" w:cs="Times New Roman"/>
          <w:b/>
        </w:rPr>
        <w:t>Belediyelerin 2016- 2022 Yıllarında Gerçekleşmiş</w:t>
      </w:r>
      <w:r w:rsidRPr="00DE1797">
        <w:rPr>
          <w:rFonts w:ascii="Times New Roman" w:hAnsi="Times New Roman" w:cs="Times New Roman"/>
          <w:b/>
        </w:rPr>
        <w:t xml:space="preserve"> Bütçe Gelirleri</w:t>
      </w:r>
      <w:r>
        <w:rPr>
          <w:rFonts w:ascii="Times New Roman" w:hAnsi="Times New Roman" w:cs="Times New Roman"/>
        </w:rPr>
        <w:t xml:space="preserve"> </w:t>
      </w:r>
      <w:r w:rsidRPr="00DE1797">
        <w:rPr>
          <w:rFonts w:ascii="Times New Roman" w:hAnsi="Times New Roman" w:cs="Times New Roman"/>
          <w:sz w:val="18"/>
          <w:szCs w:val="18"/>
        </w:rPr>
        <w:t>(Milyon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E1797">
        <w:rPr>
          <w:rFonts w:ascii="Times New Roman" w:hAnsi="Times New Roman" w:cs="Times New Roman"/>
          <w:sz w:val="18"/>
          <w:szCs w:val="18"/>
        </w:rPr>
        <w:t xml:space="preserve">TL) </w:t>
      </w:r>
      <w:r w:rsidRPr="007105A7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D2A50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oKlavuzu1"/>
        <w:tblpPr w:leftFromText="141" w:rightFromText="141" w:vertAnchor="text" w:tblpXSpec="center" w:tblpY="1"/>
        <w:tblOverlap w:val="never"/>
        <w:tblW w:w="12895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851"/>
        <w:gridCol w:w="850"/>
        <w:gridCol w:w="851"/>
        <w:gridCol w:w="850"/>
        <w:gridCol w:w="851"/>
        <w:gridCol w:w="850"/>
        <w:gridCol w:w="709"/>
        <w:gridCol w:w="851"/>
        <w:gridCol w:w="708"/>
        <w:gridCol w:w="709"/>
        <w:gridCol w:w="709"/>
        <w:gridCol w:w="709"/>
      </w:tblGrid>
      <w:tr w:rsidR="00E41978" w:rsidRPr="006D2A50" w:rsidTr="00E41978">
        <w:trPr>
          <w:trHeight w:val="20"/>
        </w:trPr>
        <w:tc>
          <w:tcPr>
            <w:tcW w:w="2405" w:type="dxa"/>
            <w:vMerge w:val="restart"/>
          </w:tcPr>
          <w:p w:rsidR="00E41978" w:rsidRPr="006D2A50" w:rsidRDefault="00E41978" w:rsidP="00F70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b/>
                <w:sz w:val="18"/>
                <w:szCs w:val="18"/>
              </w:rPr>
              <w:t>Gelirin Türü</w:t>
            </w:r>
          </w:p>
        </w:tc>
        <w:tc>
          <w:tcPr>
            <w:tcW w:w="6095" w:type="dxa"/>
            <w:gridSpan w:val="7"/>
          </w:tcPr>
          <w:p w:rsidR="00E41978" w:rsidRDefault="00E41978" w:rsidP="00F70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Bütçe Yılları</w:t>
            </w:r>
          </w:p>
        </w:tc>
        <w:tc>
          <w:tcPr>
            <w:tcW w:w="4395" w:type="dxa"/>
            <w:gridSpan w:val="6"/>
          </w:tcPr>
          <w:p w:rsidR="00E41978" w:rsidRDefault="00E41978" w:rsidP="00F70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Yıllar İtibarıyla Değişim Oranları (%)</w:t>
            </w:r>
          </w:p>
        </w:tc>
      </w:tr>
      <w:tr w:rsidR="00E41978" w:rsidRPr="006D2A50" w:rsidTr="00E41978">
        <w:trPr>
          <w:trHeight w:val="20"/>
        </w:trPr>
        <w:tc>
          <w:tcPr>
            <w:tcW w:w="2405" w:type="dxa"/>
            <w:vMerge/>
          </w:tcPr>
          <w:p w:rsidR="00E41978" w:rsidRPr="006D2A50" w:rsidRDefault="00E41978" w:rsidP="00F70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41978" w:rsidRDefault="00E41978" w:rsidP="00E41978">
            <w:pPr>
              <w:spacing w:after="0" w:line="240" w:lineRule="atLeast"/>
              <w:ind w:left="-41" w:firstLine="4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E41978" w:rsidRDefault="00E41978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850" w:type="dxa"/>
          </w:tcPr>
          <w:p w:rsidR="00E41978" w:rsidRDefault="00E41978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851" w:type="dxa"/>
          </w:tcPr>
          <w:p w:rsidR="00E41978" w:rsidRDefault="00E41978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E41978" w:rsidRPr="006D2A50" w:rsidRDefault="00E41978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E41978" w:rsidRPr="006D2A50" w:rsidRDefault="00E41978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E41978" w:rsidRPr="006D2A50" w:rsidRDefault="00E41978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E41978" w:rsidRDefault="00E41978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b/>
                <w:sz w:val="18"/>
                <w:szCs w:val="18"/>
              </w:rPr>
              <w:t>2017/</w:t>
            </w:r>
          </w:p>
          <w:p w:rsidR="00E41978" w:rsidRDefault="00E41978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E41978" w:rsidRDefault="00E41978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2018/</w:t>
            </w:r>
          </w:p>
          <w:p w:rsidR="00E41978" w:rsidRDefault="00E41978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E41978" w:rsidRDefault="00E41978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2019/</w:t>
            </w:r>
          </w:p>
          <w:p w:rsidR="00E41978" w:rsidRDefault="00E41978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E41978" w:rsidRDefault="00E41978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2020/ 2019</w:t>
            </w:r>
          </w:p>
        </w:tc>
        <w:tc>
          <w:tcPr>
            <w:tcW w:w="709" w:type="dxa"/>
          </w:tcPr>
          <w:p w:rsidR="00E41978" w:rsidRDefault="00E41978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2021/ 2020</w:t>
            </w:r>
          </w:p>
        </w:tc>
        <w:tc>
          <w:tcPr>
            <w:tcW w:w="709" w:type="dxa"/>
          </w:tcPr>
          <w:p w:rsidR="00E41978" w:rsidRDefault="00E41978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2022/2021</w:t>
            </w:r>
          </w:p>
        </w:tc>
      </w:tr>
      <w:tr w:rsidR="00E41978" w:rsidRPr="006D2A50" w:rsidTr="00E41978">
        <w:trPr>
          <w:trHeight w:val="20"/>
        </w:trPr>
        <w:tc>
          <w:tcPr>
            <w:tcW w:w="2405" w:type="dxa"/>
          </w:tcPr>
          <w:p w:rsidR="00E41978" w:rsidRPr="006D2A50" w:rsidRDefault="00E41978" w:rsidP="00E419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50">
              <w:rPr>
                <w:rFonts w:ascii="Times New Roman" w:hAnsi="Times New Roman" w:cs="Times New Roman"/>
                <w:b/>
                <w:sz w:val="20"/>
                <w:szCs w:val="20"/>
              </w:rPr>
              <w:t>1-Vergi Gelirleri</w:t>
            </w:r>
          </w:p>
          <w:p w:rsidR="00E41978" w:rsidRPr="006D2A50" w:rsidRDefault="00E41978" w:rsidP="00E419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A50">
              <w:rPr>
                <w:rFonts w:ascii="Times New Roman" w:hAnsi="Times New Roman" w:cs="Times New Roman"/>
                <w:sz w:val="20"/>
                <w:szCs w:val="20"/>
              </w:rPr>
              <w:t>(Emlak, mal/ hizmet vergileri; harçlar vb.)</w:t>
            </w:r>
          </w:p>
        </w:tc>
        <w:tc>
          <w:tcPr>
            <w:tcW w:w="992" w:type="dxa"/>
          </w:tcPr>
          <w:p w:rsidR="00E41978" w:rsidRPr="006D2A50" w:rsidRDefault="00E41978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12.225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13.217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14.484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15.694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18.271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23.368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38.219</w:t>
            </w:r>
          </w:p>
        </w:tc>
        <w:tc>
          <w:tcPr>
            <w:tcW w:w="709" w:type="dxa"/>
          </w:tcPr>
          <w:p w:rsidR="00E41978" w:rsidRPr="006D2A50" w:rsidRDefault="00E41978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708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</w:tr>
      <w:tr w:rsidR="00E41978" w:rsidRPr="006D2A50" w:rsidTr="00E41978">
        <w:trPr>
          <w:trHeight w:val="510"/>
        </w:trPr>
        <w:tc>
          <w:tcPr>
            <w:tcW w:w="2405" w:type="dxa"/>
          </w:tcPr>
          <w:p w:rsidR="00E41978" w:rsidRPr="006D2A50" w:rsidRDefault="00E41978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50">
              <w:rPr>
                <w:rFonts w:ascii="Times New Roman" w:hAnsi="Times New Roman" w:cs="Times New Roman"/>
                <w:b/>
                <w:sz w:val="20"/>
                <w:szCs w:val="20"/>
              </w:rPr>
              <w:t>2-Teşebbüs ve Mülkiyet Gelirleri</w:t>
            </w:r>
          </w:p>
          <w:p w:rsidR="00E41978" w:rsidRPr="006D2A50" w:rsidRDefault="00E41978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A50">
              <w:rPr>
                <w:rFonts w:ascii="Times New Roman" w:hAnsi="Times New Roman" w:cs="Times New Roman"/>
                <w:sz w:val="20"/>
                <w:szCs w:val="20"/>
              </w:rPr>
              <w:t>(Mal/hizmet satışı, kira vb.)</w:t>
            </w:r>
          </w:p>
        </w:tc>
        <w:tc>
          <w:tcPr>
            <w:tcW w:w="992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8.426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11.585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11.636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10.942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11.405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16.770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31.361</w:t>
            </w:r>
          </w:p>
        </w:tc>
        <w:tc>
          <w:tcPr>
            <w:tcW w:w="709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08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E41978" w:rsidRPr="006D2A50" w:rsidTr="00E41978">
        <w:trPr>
          <w:trHeight w:val="20"/>
        </w:trPr>
        <w:tc>
          <w:tcPr>
            <w:tcW w:w="2405" w:type="dxa"/>
          </w:tcPr>
          <w:p w:rsidR="00E41978" w:rsidRPr="006D2A50" w:rsidRDefault="00E41978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50">
              <w:rPr>
                <w:rFonts w:ascii="Times New Roman" w:hAnsi="Times New Roman" w:cs="Times New Roman"/>
                <w:b/>
                <w:sz w:val="20"/>
                <w:szCs w:val="20"/>
              </w:rPr>
              <w:t>3- Alınan Bağış ve Yardımlar</w:t>
            </w:r>
          </w:p>
        </w:tc>
        <w:tc>
          <w:tcPr>
            <w:tcW w:w="992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1.621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1.981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1.949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2.416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2.859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3.914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9.775</w:t>
            </w:r>
          </w:p>
        </w:tc>
        <w:tc>
          <w:tcPr>
            <w:tcW w:w="709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-1,6</w:t>
            </w:r>
          </w:p>
        </w:tc>
        <w:tc>
          <w:tcPr>
            <w:tcW w:w="708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149,7</w:t>
            </w:r>
          </w:p>
        </w:tc>
      </w:tr>
      <w:tr w:rsidR="00E41978" w:rsidRPr="006D2A50" w:rsidTr="00E41978">
        <w:trPr>
          <w:trHeight w:val="20"/>
        </w:trPr>
        <w:tc>
          <w:tcPr>
            <w:tcW w:w="2405" w:type="dxa"/>
          </w:tcPr>
          <w:p w:rsidR="00E41978" w:rsidRPr="006D2A50" w:rsidRDefault="00E41978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50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Pr="006D2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Faizler, </w:t>
            </w:r>
            <w:r w:rsidRPr="006D2A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Paylar</w:t>
            </w:r>
            <w:r w:rsidRPr="006D2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Cezalar</w:t>
            </w:r>
          </w:p>
          <w:p w:rsidR="00E41978" w:rsidRPr="006D2A50" w:rsidRDefault="00E41978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A50">
              <w:rPr>
                <w:rFonts w:ascii="Times New Roman" w:hAnsi="Times New Roman" w:cs="Times New Roman"/>
                <w:sz w:val="20"/>
                <w:szCs w:val="20"/>
              </w:rPr>
              <w:t>(Kişi ve kurumlardan alınan paylar vb.)</w:t>
            </w:r>
          </w:p>
        </w:tc>
        <w:tc>
          <w:tcPr>
            <w:tcW w:w="992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52.173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62.144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.031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77.306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94.720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134.038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260.827</w:t>
            </w:r>
          </w:p>
        </w:tc>
        <w:tc>
          <w:tcPr>
            <w:tcW w:w="709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708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</w:tr>
      <w:tr w:rsidR="00E41978" w:rsidRPr="006D2A50" w:rsidTr="00E41978">
        <w:trPr>
          <w:trHeight w:val="20"/>
        </w:trPr>
        <w:tc>
          <w:tcPr>
            <w:tcW w:w="2405" w:type="dxa"/>
          </w:tcPr>
          <w:p w:rsidR="00E41978" w:rsidRPr="006D2A50" w:rsidRDefault="00E41978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A50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Pr="006D2A50">
              <w:rPr>
                <w:rFonts w:ascii="Times New Roman" w:hAnsi="Times New Roman" w:cs="Times New Roman"/>
                <w:b/>
                <w:sz w:val="20"/>
                <w:szCs w:val="20"/>
              </w:rPr>
              <w:t>Sermaye Gelirleri</w:t>
            </w:r>
          </w:p>
          <w:p w:rsidR="00E41978" w:rsidRPr="006D2A50" w:rsidRDefault="00E41978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A50">
              <w:rPr>
                <w:rFonts w:ascii="Times New Roman" w:hAnsi="Times New Roman" w:cs="Times New Roman"/>
                <w:sz w:val="20"/>
                <w:szCs w:val="20"/>
              </w:rPr>
              <w:t xml:space="preserve">(Taşınır/taşınmaz/menkul kıymet satışı vb.) </w:t>
            </w:r>
          </w:p>
        </w:tc>
        <w:tc>
          <w:tcPr>
            <w:tcW w:w="992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5.838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7.879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10.359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8.688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8.804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13.732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31.950</w:t>
            </w:r>
          </w:p>
        </w:tc>
        <w:tc>
          <w:tcPr>
            <w:tcW w:w="709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708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-16,1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132,7</w:t>
            </w:r>
          </w:p>
        </w:tc>
      </w:tr>
      <w:tr w:rsidR="00E41978" w:rsidRPr="006D2A50" w:rsidTr="00E41978">
        <w:trPr>
          <w:trHeight w:val="20"/>
        </w:trPr>
        <w:tc>
          <w:tcPr>
            <w:tcW w:w="2405" w:type="dxa"/>
          </w:tcPr>
          <w:p w:rsidR="00E41978" w:rsidRPr="006D2A50" w:rsidRDefault="00E41978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A50">
              <w:rPr>
                <w:rFonts w:ascii="Times New Roman" w:hAnsi="Times New Roman" w:cs="Times New Roman"/>
                <w:b/>
                <w:sz w:val="20"/>
                <w:szCs w:val="20"/>
              </w:rPr>
              <w:t>6-Alacaklardan Tahsilat</w:t>
            </w:r>
          </w:p>
        </w:tc>
        <w:tc>
          <w:tcPr>
            <w:tcW w:w="992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707,5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31.950</w:t>
            </w:r>
          </w:p>
        </w:tc>
        <w:tc>
          <w:tcPr>
            <w:tcW w:w="709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-52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708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-7,5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-49,2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E41978" w:rsidRPr="006D2A50" w:rsidTr="00E41978">
        <w:trPr>
          <w:trHeight w:val="20"/>
        </w:trPr>
        <w:tc>
          <w:tcPr>
            <w:tcW w:w="2405" w:type="dxa"/>
          </w:tcPr>
          <w:p w:rsidR="00E41978" w:rsidRPr="006D2A50" w:rsidRDefault="00E41978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GELİR TOPLAMI                  </w:t>
            </w:r>
          </w:p>
        </w:tc>
        <w:tc>
          <w:tcPr>
            <w:tcW w:w="992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80.994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b/>
                <w:sz w:val="18"/>
                <w:szCs w:val="18"/>
              </w:rPr>
              <w:t>97.148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b/>
                <w:sz w:val="18"/>
                <w:szCs w:val="18"/>
              </w:rPr>
              <w:t>110.933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115.484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136.768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192.182</w:t>
            </w:r>
          </w:p>
        </w:tc>
        <w:tc>
          <w:tcPr>
            <w:tcW w:w="850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372749</w:t>
            </w:r>
          </w:p>
        </w:tc>
        <w:tc>
          <w:tcPr>
            <w:tcW w:w="709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b/>
                <w:sz w:val="18"/>
                <w:szCs w:val="18"/>
              </w:rPr>
              <w:t>19,9</w:t>
            </w:r>
          </w:p>
        </w:tc>
        <w:tc>
          <w:tcPr>
            <w:tcW w:w="851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b/>
                <w:sz w:val="18"/>
                <w:szCs w:val="18"/>
              </w:rPr>
              <w:t>14,2</w:t>
            </w:r>
          </w:p>
        </w:tc>
        <w:tc>
          <w:tcPr>
            <w:tcW w:w="708" w:type="dxa"/>
          </w:tcPr>
          <w:p w:rsidR="00E41978" w:rsidRPr="006D2A50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4,1</w:t>
            </w:r>
          </w:p>
        </w:tc>
        <w:tc>
          <w:tcPr>
            <w:tcW w:w="709" w:type="dxa"/>
          </w:tcPr>
          <w:p w:rsidR="00E41978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18,4</w:t>
            </w:r>
          </w:p>
        </w:tc>
        <w:tc>
          <w:tcPr>
            <w:tcW w:w="709" w:type="dxa"/>
          </w:tcPr>
          <w:p w:rsidR="00E41978" w:rsidRPr="0073692F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92F">
              <w:rPr>
                <w:rFonts w:ascii="Times New Roman" w:hAnsi="Times New Roman" w:cs="Times New Roman"/>
                <w:b/>
                <w:sz w:val="18"/>
                <w:szCs w:val="18"/>
              </w:rPr>
              <w:t>40,5</w:t>
            </w:r>
          </w:p>
        </w:tc>
        <w:tc>
          <w:tcPr>
            <w:tcW w:w="709" w:type="dxa"/>
          </w:tcPr>
          <w:p w:rsidR="00E41978" w:rsidRPr="0073692F" w:rsidRDefault="00E41978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</w:tr>
    </w:tbl>
    <w:p w:rsidR="00E41978" w:rsidRDefault="00E41978" w:rsidP="00E419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27350">
        <w:rPr>
          <w:rFonts w:ascii="Times New Roman" w:hAnsi="Times New Roman" w:cs="Times New Roman"/>
          <w:b/>
          <w:bCs/>
          <w:sz w:val="18"/>
          <w:szCs w:val="18"/>
        </w:rPr>
        <w:t xml:space="preserve">           </w:t>
      </w:r>
    </w:p>
    <w:p w:rsidR="00E41978" w:rsidRDefault="00E41978" w:rsidP="00E419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41978" w:rsidRPr="0066205D" w:rsidRDefault="00E41978" w:rsidP="00E41978">
      <w:pPr>
        <w:spacing w:after="0" w:line="240" w:lineRule="auto"/>
        <w:jc w:val="both"/>
        <w:rPr>
          <w:color w:val="92D050"/>
        </w:rPr>
      </w:pPr>
      <w:r w:rsidRPr="0066205D">
        <w:rPr>
          <w:rFonts w:ascii="Times New Roman" w:hAnsi="Times New Roman" w:cs="Times New Roman"/>
          <w:b/>
          <w:bCs/>
          <w:color w:val="92D050"/>
          <w:sz w:val="18"/>
          <w:szCs w:val="18"/>
        </w:rPr>
        <w:t xml:space="preserve">        Not:</w:t>
      </w:r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Küsuratlar yuvarlatılmıştır.</w:t>
      </w:r>
      <w:r w:rsidRPr="0066205D">
        <w:rPr>
          <w:color w:val="92D050"/>
        </w:rPr>
        <w:t xml:space="preserve"> </w:t>
      </w:r>
    </w:p>
    <w:p w:rsidR="00E41978" w:rsidRPr="0066205D" w:rsidRDefault="00E41978" w:rsidP="00E41978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18"/>
          <w:szCs w:val="18"/>
        </w:rPr>
      </w:pPr>
      <w:r w:rsidRPr="0066205D">
        <w:rPr>
          <w:color w:val="92D050"/>
        </w:rPr>
        <w:t xml:space="preserve">                 </w:t>
      </w:r>
      <w:r w:rsidRPr="0066205D">
        <w:rPr>
          <w:rFonts w:ascii="Times New Roman" w:hAnsi="Times New Roman" w:cs="Times New Roman"/>
          <w:b/>
          <w:bCs/>
          <w:color w:val="92D050"/>
          <w:sz w:val="18"/>
          <w:szCs w:val="18"/>
        </w:rPr>
        <w:t>Kaynak:</w:t>
      </w:r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Maliye </w:t>
      </w:r>
      <w:proofErr w:type="gramStart"/>
      <w:r w:rsidRPr="0066205D">
        <w:rPr>
          <w:rFonts w:ascii="Times New Roman" w:hAnsi="Times New Roman" w:cs="Times New Roman"/>
          <w:color w:val="92D050"/>
          <w:sz w:val="18"/>
          <w:szCs w:val="18"/>
        </w:rPr>
        <w:t>Bakanlığı  “</w:t>
      </w:r>
      <w:proofErr w:type="gramEnd"/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2017 Yılı Genel Faaliyet Raporu”,</w:t>
      </w:r>
    </w:p>
    <w:p w:rsidR="00E41978" w:rsidRPr="0066205D" w:rsidRDefault="00E41978" w:rsidP="00E41978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18"/>
          <w:szCs w:val="18"/>
        </w:rPr>
      </w:pPr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                  Cumhurbaşkanlığı </w:t>
      </w:r>
      <w:proofErr w:type="gramStart"/>
      <w:r w:rsidRPr="0066205D">
        <w:rPr>
          <w:rFonts w:ascii="Times New Roman" w:hAnsi="Times New Roman" w:cs="Times New Roman"/>
          <w:color w:val="92D050"/>
          <w:sz w:val="18"/>
          <w:szCs w:val="18"/>
        </w:rPr>
        <w:t>SBB,  “</w:t>
      </w:r>
      <w:proofErr w:type="gramEnd"/>
      <w:r w:rsidRPr="0066205D">
        <w:rPr>
          <w:rFonts w:ascii="Times New Roman" w:hAnsi="Times New Roman" w:cs="Times New Roman"/>
          <w:color w:val="92D050"/>
          <w:sz w:val="18"/>
          <w:szCs w:val="18"/>
        </w:rPr>
        <w:t>2018, 2019,2020,2021 ve 2022  Yılları Faaliyet Raporları”</w:t>
      </w:r>
    </w:p>
    <w:p w:rsidR="00E41978" w:rsidRPr="0066205D" w:rsidRDefault="00E41978" w:rsidP="00E41978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18"/>
          <w:szCs w:val="18"/>
        </w:rPr>
      </w:pPr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                  Hazine ve Maliye Bakanlığı, Genel Yönetim Mali İstatistikleri”</w:t>
      </w:r>
    </w:p>
    <w:p w:rsidR="00E41978" w:rsidRPr="0066205D" w:rsidRDefault="00E41978" w:rsidP="00E4197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92D050"/>
          <w:sz w:val="18"/>
          <w:szCs w:val="18"/>
        </w:rPr>
      </w:pPr>
      <w:r w:rsidRPr="0066205D">
        <w:rPr>
          <w:rFonts w:ascii="Times New Roman" w:hAnsi="Times New Roman" w:cs="Times New Roman"/>
          <w:color w:val="92D050"/>
          <w:sz w:val="18"/>
          <w:szCs w:val="18"/>
        </w:rPr>
        <w:t>ÇŞİDB Mahalli İdareler Genel Faaliyet Raporları</w:t>
      </w:r>
    </w:p>
    <w:p w:rsidR="00E41978" w:rsidRPr="00806D96" w:rsidRDefault="00E41978" w:rsidP="00B375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92D050"/>
          <w:sz w:val="18"/>
          <w:szCs w:val="18"/>
        </w:rPr>
      </w:pPr>
    </w:p>
    <w:p w:rsidR="00B37595" w:rsidRPr="0074222D" w:rsidRDefault="00B37595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92D050"/>
          <w:sz w:val="18"/>
          <w:szCs w:val="18"/>
        </w:rPr>
      </w:pPr>
    </w:p>
    <w:p w:rsidR="00EE1E8B" w:rsidRDefault="00EE1E8B"/>
    <w:sectPr w:rsidR="00EE1E8B" w:rsidSect="00A47821">
      <w:pgSz w:w="16838" w:h="11906" w:orient="landscape"/>
      <w:pgMar w:top="851" w:right="1417" w:bottom="851" w:left="141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21"/>
    <w:rsid w:val="00064518"/>
    <w:rsid w:val="000B1AEC"/>
    <w:rsid w:val="001B388A"/>
    <w:rsid w:val="00285EF0"/>
    <w:rsid w:val="00824ACE"/>
    <w:rsid w:val="00A47821"/>
    <w:rsid w:val="00B37595"/>
    <w:rsid w:val="00CE7FB0"/>
    <w:rsid w:val="00DB492A"/>
    <w:rsid w:val="00E41978"/>
    <w:rsid w:val="00E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CFCA"/>
  <w15:chartTrackingRefBased/>
  <w15:docId w15:val="{2C1CDEB2-E719-374A-9F63-7D055A9F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21"/>
    <w:pPr>
      <w:spacing w:after="200" w:line="276" w:lineRule="auto"/>
    </w:pPr>
    <w:rPr>
      <w:rFonts w:eastAsiaTheme="minorEastAsia"/>
      <w:kern w:val="0"/>
      <w:sz w:val="22"/>
      <w:szCs w:val="22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7821"/>
    <w:rPr>
      <w:rFonts w:eastAsiaTheme="minorEastAsia"/>
      <w:kern w:val="0"/>
      <w:sz w:val="22"/>
      <w:szCs w:val="22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E41978"/>
    <w:rPr>
      <w:rFonts w:eastAsia="Times New Roman"/>
      <w:kern w:val="0"/>
      <w:sz w:val="22"/>
      <w:szCs w:val="22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ESEN</dc:creator>
  <cp:keywords/>
  <dc:description/>
  <cp:lastModifiedBy>Mahmut ESEN</cp:lastModifiedBy>
  <cp:revision>1</cp:revision>
  <dcterms:created xsi:type="dcterms:W3CDTF">2023-09-28T15:10:00Z</dcterms:created>
  <dcterms:modified xsi:type="dcterms:W3CDTF">2023-09-28T16:29:00Z</dcterms:modified>
</cp:coreProperties>
</file>