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Ek 1 Çalışma Yeri Ve Haftalık Takvim</w:t>
      </w:r>
    </w:p>
    <w:p>
      <w:pPr>
        <w:widowControl/>
      </w:pPr>
      <w:r>
        <w:t>İşçi: ............................................. Sözleşme Tarihi: .... / .... / ........</w:t>
        <w:br/>
        <w:t>Ek Yürürlük Tarihi: .... / .... / ........</w:t>
      </w:r>
    </w:p>
    <w:p>
      <w:pPr>
        <w:widowControl/>
      </w:pPr>
      <w:r>
        <w:t>İşyeri Adresi: ..............................................................................................</w:t>
        <w:br/>
        <w:t>Onaylı Uzaktan Çalışma Adresi: ..................................................................</w:t>
        <w:br/>
        <w:t>....................................................................................................................</w:t>
      </w:r>
    </w:p>
    <w:p>
      <w:pPr>
        <w:widowControl/>
      </w:pPr>
      <w:r>
        <w:t>Bir Model Seçiniz: [ ] Tam Uzaktan  [ ] Hibrit. Aşağıdaki örnek takvim haftada 40 saat içindir. Seçilmeyen model sütunu çizilir. Gün veya saat değişecekse ilgili satırlar imzadan önce düzeltilir; toplam süre sözleşmenin 5 inci maddesiyle aynı olmalıdır.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368"/>
        <w:gridCol w:w="1224"/>
        <w:gridCol w:w="1584"/>
        <w:gridCol w:w="1728"/>
        <w:gridCol w:w="1008"/>
      </w:tblGrid>
      <w:tr>
        <w:trPr>
          <w:cantSplit/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DF2"/>
          </w:tcPr>
          <w:p>
            <w:pPr>
              <w:spacing w:after="60" w:before="40"/>
            </w:pPr>
            <w:r>
              <w:rPr>
                <w:b/>
                <w:sz w:val="18"/>
              </w:rPr>
              <w:t>Gün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DF2"/>
          </w:tcPr>
          <w:p>
            <w:pPr>
              <w:spacing w:after="60" w:before="40"/>
            </w:pPr>
            <w:r>
              <w:rPr>
                <w:b/>
                <w:sz w:val="18"/>
              </w:rPr>
              <w:t>Tam Uzaktan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DF2"/>
          </w:tcPr>
          <w:p>
            <w:pPr>
              <w:spacing w:after="60" w:before="40"/>
            </w:pPr>
            <w:r>
              <w:rPr>
                <w:b/>
                <w:sz w:val="18"/>
              </w:rPr>
              <w:t>Hibrit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DF2"/>
          </w:tcPr>
          <w:p>
            <w:pPr>
              <w:spacing w:after="60" w:before="40"/>
            </w:pPr>
            <w:r>
              <w:rPr>
                <w:b/>
                <w:sz w:val="18"/>
              </w:rPr>
              <w:t>Saatler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DF2"/>
          </w:tcPr>
          <w:p>
            <w:pPr>
              <w:spacing w:after="60" w:before="40"/>
            </w:pPr>
            <w:r>
              <w:rPr>
                <w:b/>
                <w:sz w:val="18"/>
              </w:rPr>
              <w:t>Ara Dinlenmesi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DF2"/>
          </w:tcPr>
          <w:p>
            <w:pPr>
              <w:spacing w:after="60" w:before="40"/>
            </w:pPr>
            <w:r>
              <w:rPr>
                <w:b/>
                <w:sz w:val="18"/>
              </w:rPr>
              <w:t>Net Süre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Pazartesi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Uzaktan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İşyeri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09.00–18.00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12.30–13.30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8 saat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Salı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Uzaktan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İşyeri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09.00–18.00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12.30–13.30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8 saat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Çarşamba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Uzaktan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Uzaktan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09.00–18.00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12.30–13.30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8 saat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Perşembe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Uzaktan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İşyeri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09.00–18.00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12.30–13.30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8 saat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Cuma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Uzaktan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Uzaktan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09.00–18.00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12.30–13.30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8 saat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Cumartesi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Çalışma yok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Çalışma yok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—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—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Pazar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Hafta tatili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Hafta tatili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—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—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0</w:t>
            </w:r>
          </w:p>
        </w:tc>
      </w:tr>
    </w:tbl>
    <w:p>
      <w:pPr>
        <w:widowControl/>
      </w:pPr>
      <w:r>
        <w:t>Haftalık Toplam: 40 saat. Saat Dilimi: Türkiye saati. Cumartesi bu takvimde çalışma yapılmayan gündür; kanuni hafta tatili pazardır. Cumartesi çalışmasının karşılığı haftalık süre ve uygulanabilir sözleşme hükümleriyle birlikte değerlendirilir.</w:t>
      </w:r>
    </w:p>
    <w:p>
      <w:pPr>
        <w:pStyle w:val="Heading2"/>
        <w:widowControl/>
      </w:pPr>
      <w:r>
        <w:t>Görev Teslimi Ve İletişim Aralığı</w:t>
      </w:r>
    </w:p>
    <w:p>
      <w:pPr>
        <w:widowControl/>
      </w:pPr>
      <w:r>
        <w:t>Olağan iletişim, tabloda çalışma olarak gösterilen saatlerde ve ara dinlenmesi dışında yürütülür. Kullanılan kanallar Ek 4’te yer alır. İşveren toplantıları ve teslim sürelerini bu plana uygun düzenler.</w:t>
      </w:r>
    </w:p>
    <w:p>
      <w:pPr>
        <w:widowControl/>
      </w:pPr>
      <w:r>
        <w:t>Düzenli Toplantı Günü Ve Saati: ..................................................................</w:t>
        <w:br/>
        <w:t>Görev / Rapor Teslim Periyodu: ..................................................................</w:t>
        <w:br/>
        <w:t>Varsa İmzalı Görev Tanımı Belgesinin Tarihi: ..............................................</w:t>
      </w:r>
    </w:p>
    <w:p>
      <w:pPr>
        <w:pStyle w:val="Heading2"/>
        <w:widowControl/>
      </w:pPr>
      <w:r>
        <w:t>Takvim Değişikliği</w:t>
      </w:r>
    </w:p>
    <w:p>
      <w:pPr>
        <w:widowControl/>
      </w:pPr>
      <w:r>
        <w:t>Geçici değişikliklerde değişen tarih, çalışma yeri, saat ve gerekçe; kalıcı değişikliklerde yeni haftalık plan yazılı olarak belirlenir. Tarafların kabulü gereken değişiklikler imzalı ekle yapılır. İşverenin tek taraflı yayımladığı çizelge, esaslı değişiklik için gereken kabulün yerine geçmez.</w:t>
      </w:r>
    </w:p>
    <w:p>
      <w:pPr>
        <w:widowControl/>
      </w:pPr>
      <w:r>
        <w:t>Bu Ek İçin Kararlaştırılan İlave Düzenleme: ................................................</w:t>
        <w:br/>
        <w:t>....................................................................................................................</w:t>
        <w:br/>
        <w:t>....................................................................................................................</w:t>
      </w:r>
    </w:p>
    <w:p>
      <w:pPr>
        <w:widowControl/>
      </w:pPr>
      <w:r>
        <w:t>İşveren / Yetkili Adı Ve İmzası: ........................................</w:t>
        <w:br/>
        <w:t>İşçi Adı Ve İmzası: ..............................................................</w:t>
        <w:br/>
        <w:t>Tarih: .... / .... / ........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İşveren Parafı: ........   İşçi Parafı: ........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UZAKTAN VE HİBRİT ÇALIŞMA  •  İŞ SÖZLEŞMESİ EKİ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7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7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7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